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89330" w14:textId="02B27EE9" w:rsidR="00D4692E" w:rsidRPr="00D4692E" w:rsidRDefault="00716313" w:rsidP="003030B0">
      <w:pPr>
        <w:spacing w:after="180" w:line="360" w:lineRule="exact"/>
        <w:ind w:left="-142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t>Wärme mit Aha-Effekt</w:t>
      </w:r>
    </w:p>
    <w:p w14:paraId="10BD13D2" w14:textId="2DF8FC1B" w:rsidR="00B25325" w:rsidRPr="00D4692E" w:rsidRDefault="0083430F" w:rsidP="003030B0">
      <w:pPr>
        <w:spacing w:after="180" w:line="360" w:lineRule="exact"/>
        <w:ind w:left="-142"/>
        <w:jc w:val="both"/>
        <w:rPr>
          <w:rFonts w:ascii="Arial" w:hAnsi="Arial" w:cs="Arial"/>
          <w:b/>
          <w:noProof/>
          <w:sz w:val="24"/>
          <w:szCs w:val="24"/>
        </w:rPr>
      </w:pPr>
      <w:r w:rsidRPr="00D4692E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18382D37" wp14:editId="702513A0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26567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726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A4A9C" w14:textId="77777777" w:rsidR="004F4F1E" w:rsidRPr="009A1AB1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CBD32D7" w14:textId="473439D7" w:rsidR="004F4F1E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585F0E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715438CB" w14:textId="77777777" w:rsidR="004F4F1E" w:rsidRPr="009A1AB1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713CA04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D39E879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1984ED0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1B1447C6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41231F8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7913FC63" w14:textId="77777777" w:rsidR="004F4F1E" w:rsidRPr="00A71D3B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0EC66791" w14:textId="77777777" w:rsidR="004F4F1E" w:rsidRPr="00371A13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371A1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371A1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0765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C7FD40E" w14:textId="77777777" w:rsidR="004F4F1E" w:rsidRPr="00371A13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371A1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371A1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10765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7EF707A1" w14:textId="77777777" w:rsidR="004F4F1E" w:rsidRDefault="004F4F1E" w:rsidP="004F4F1E">
                            <w:pPr>
                              <w:spacing w:after="40"/>
                            </w:pPr>
                          </w:p>
                          <w:p w14:paraId="65ECB714" w14:textId="77777777" w:rsidR="004F4F1E" w:rsidRDefault="004F4F1E" w:rsidP="004F4F1E">
                            <w:pPr>
                              <w:spacing w:after="40"/>
                            </w:pPr>
                          </w:p>
                          <w:p w14:paraId="45386364" w14:textId="77777777" w:rsidR="004F4F1E" w:rsidRDefault="004F4F1E" w:rsidP="004F4F1E">
                            <w:pPr>
                              <w:spacing w:after="40"/>
                            </w:pPr>
                          </w:p>
                          <w:p w14:paraId="1F49C71A" w14:textId="77777777" w:rsidR="004F4F1E" w:rsidRDefault="004F4F1E" w:rsidP="004F4F1E">
                            <w:pPr>
                              <w:spacing w:after="40"/>
                            </w:pPr>
                          </w:p>
                          <w:p w14:paraId="6C67E6C4" w14:textId="77777777" w:rsidR="004F4F1E" w:rsidRDefault="004F4F1E" w:rsidP="004F4F1E">
                            <w:pPr>
                              <w:spacing w:after="40"/>
                            </w:pPr>
                          </w:p>
                          <w:p w14:paraId="690CE17D" w14:textId="77777777" w:rsidR="004F4F1E" w:rsidRPr="0073513F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37504" w14:textId="77777777" w:rsidR="004F4F1E" w:rsidRPr="0073513F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1CF6EB" w14:textId="77777777" w:rsidR="004F4F1E" w:rsidRPr="0073513F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394E63" w14:textId="77777777" w:rsidR="004F4F1E" w:rsidRDefault="004F4F1E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5CEAB8" w14:textId="77777777" w:rsidR="005009CD" w:rsidRPr="0073513F" w:rsidRDefault="005009CD" w:rsidP="004F4F1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8653B1" w14:textId="77777777" w:rsidR="00012149" w:rsidRPr="0073513F" w:rsidRDefault="00012149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3513F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Vitramo GmbH</w:t>
                            </w:r>
                          </w:p>
                          <w:p w14:paraId="14458C76" w14:textId="77777777" w:rsidR="00012149" w:rsidRDefault="0001214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Zur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Altenau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6</w:t>
                            </w:r>
                          </w:p>
                          <w:p w14:paraId="4B2A5891" w14:textId="77777777" w:rsidR="00012149" w:rsidRPr="009A1AB1" w:rsidRDefault="0001214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97941 Tauberbischofsheim</w:t>
                            </w:r>
                          </w:p>
                          <w:p w14:paraId="32949A61" w14:textId="77777777" w:rsidR="00012149" w:rsidRPr="009A1AB1" w:rsidRDefault="0001214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)9341-8495717</w:t>
                            </w:r>
                          </w:p>
                          <w:p w14:paraId="09F33DB4" w14:textId="77777777" w:rsidR="00012149" w:rsidRPr="009A1AB1" w:rsidRDefault="00012149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0)9341-8494749</w:t>
                            </w:r>
                          </w:p>
                          <w:p w14:paraId="5392DA49" w14:textId="77777777" w:rsidR="00012149" w:rsidRPr="00F8156D" w:rsidRDefault="0001214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Pr="0070202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info@vitramo.com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3CD0FB1" w14:textId="77777777" w:rsidR="00012149" w:rsidRDefault="00012149" w:rsidP="00514F2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hyperlink r:id="rId14" w:history="1">
                              <w:r w:rsidRPr="00FA143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:  www.infrarotheizung-vitramo.de</w:t>
                              </w:r>
                            </w:hyperlink>
                          </w:p>
                          <w:p w14:paraId="72F8686C" w14:textId="77777777" w:rsidR="00933D7A" w:rsidRDefault="00933D7A" w:rsidP="00933D7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CAFAA9" w14:textId="77777777" w:rsidR="00933D7A" w:rsidRDefault="00933D7A" w:rsidP="00933D7A">
                            <w:pPr>
                              <w:tabs>
                                <w:tab w:val="left" w:pos="1134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D21DD4A" wp14:editId="665DEEF7">
                                  <wp:extent cx="317500" cy="317500"/>
                                  <wp:effectExtent l="0" t="0" r="6350" b="6350"/>
                                  <wp:docPr id="2024250299" name="Grafik 2024250299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fik 14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00" cy="31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0E4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61883368" wp14:editId="5AE6196A">
                                  <wp:extent cx="317500" cy="317500"/>
                                  <wp:effectExtent l="0" t="0" r="6350" b="6350"/>
                                  <wp:docPr id="1181048554" name="Grafik 1181048554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00" cy="31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FEEFF4" w14:textId="77777777" w:rsidR="00933D7A" w:rsidRDefault="00933D7A" w:rsidP="00933D7A">
                            <w:pPr>
                              <w:tabs>
                                <w:tab w:val="left" w:pos="1134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480CDA" w14:textId="77777777" w:rsidR="00933D7A" w:rsidRDefault="00933D7A" w:rsidP="00933D7A">
                            <w:pPr>
                              <w:tabs>
                                <w:tab w:val="left" w:pos="1134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CBD9598" wp14:editId="4C1E4512">
                                  <wp:extent cx="317500" cy="317500"/>
                                  <wp:effectExtent l="0" t="0" r="6350" b="6350"/>
                                  <wp:docPr id="1598241850" name="Grafik 1598241850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Grafik 19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00" cy="31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0E4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98CA67" wp14:editId="701EB271">
                                  <wp:extent cx="317500" cy="317500"/>
                                  <wp:effectExtent l="0" t="0" r="6350" b="6350"/>
                                  <wp:docPr id="950466182" name="Grafik 95046618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Grafik 20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568" cy="333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BA7253" w14:textId="77777777" w:rsidR="00933D7A" w:rsidRDefault="00933D7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78D78AA" w14:textId="7F398AAF" w:rsidR="00963AF1" w:rsidRPr="00164F60" w:rsidRDefault="0048326C" w:rsidP="004F6A55">
                            <w:pPr>
                              <w:tabs>
                                <w:tab w:val="left" w:pos="1134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95B817" wp14:editId="26358A99">
                                  <wp:extent cx="317500" cy="317500"/>
                                  <wp:effectExtent l="0" t="0" r="6350" b="6350"/>
                                  <wp:docPr id="591072833" name="Grafik 591072833" descr="Ein Bild, das Logo, Vogel enthält.&#10;&#10;Automatisch generierte Beschreibung">
                                    <a:hlinkClick xmlns:a="http://schemas.openxmlformats.org/drawingml/2006/main" r:id="rId2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34481185" name="Grafik 1" descr="Ein Bild, das Logo, Vogel enthält.&#10;&#10;Automatisch generierte Beschreibung">
                                            <a:hlinkClick r:id="rId2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1337" cy="321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F6A55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39618E">
                              <w:rPr>
                                <w:noProof/>
                              </w:rPr>
                              <w:drawing>
                                <wp:inline distT="0" distB="0" distL="0" distR="0" wp14:anchorId="493FE7AE" wp14:editId="268CA5A5">
                                  <wp:extent cx="302260" cy="302260"/>
                                  <wp:effectExtent l="0" t="0" r="2540" b="2540"/>
                                  <wp:docPr id="1217642239" name="Grafik 1217642239" descr="Ein Bild, das Symbol, Grafiken, Schrift, weiß enthält.&#10;&#10;Automatisch generierte Beschreibung">
                                    <a:hlinkClick xmlns:a="http://schemas.openxmlformats.org/drawingml/2006/main" r:id="rId2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6021094" name="Grafik 2" descr="Ein Bild, das Symbol, Grafiken, Schrift, weiß enthält.&#10;&#10;Automatisch generierte Beschreibung">
                                            <a:hlinkClick r:id="rId2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532" cy="3085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82D3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163.25pt;margin-top:221.2pt;width:130.1pt;height:57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OiKQIAAFoEAAAOAAAAZHJzL2Uyb0RvYy54bWysVNuO0zAQfUfiHyy/07RR292Nmq5glyKk&#10;5SItfIDrOI2Fb3jcJuXrGdtpt4U3RB4sj2d8Zs7McVb3g1bkIDxIa2o6m0wpEYbbRppdTb9/27y5&#10;pQQCMw1T1oiaHgXQ+/XrV6veVaK0nVWN8ARBDFS9q2kXgquKAngnNIOJdcKgs7Ves4Cm3xWNZz2i&#10;a1WU0+my6K1vnLdcAODpY3bSdcJvW8HDl7YFEYiqKdYW0urTuo1rsV6xaueZ6yQfy2D/UIVm0mDS&#10;M9QjC4zsvfwLSkvuLdg2TLjVhW1byUXigGxm0z/YPHfMicQFmwPu3Cb4f7D88+HZffUkDO/sgANM&#10;JMA9Wf4DsDdF76AaY2JPoYIYve0/2QanyfbBphtD63Wkj4QIwmCnj+fuiiEQHrGXi7K8QRdH3025&#10;XCzRiDlYdbruPIQPwmoSNzX1OL4Ezw5PEHLoKSRmA6tks5FKJcPvtg/KkwPDUW/SN6JfhSlD+pre&#10;LcpFpnoFcYQzAmqssT0likHAwzNkTKX2GvnnTLNp/LKO8BzVls9P1CBhJpZXdWgZUPhK6preXkB0&#10;gjXvTZNkGZhUeY8tUmacRhxAHkUYtgMGxqlsbXPEuXibBY4PEjed9b8o6VHcNYWfe+YF0vloUD13&#10;s/k8voZkzBc3JRr+0rO99DDDEaqmgZK8fQj5Be2dl7sOM2XZGPsW9dDKNKmXqsa6UcCpC+Njiy/k&#10;0k5RL7+E9W8AAAD//wMAUEsDBBQABgAIAAAAIQCiTPPP4gAAAA0BAAAPAAAAZHJzL2Rvd25yZXYu&#10;eG1sTI9RS8MwFIXfBf9DuIIv0qW2XRi16RhCGWww2BSfs+baFpukJNlW/73XJ328nI9zvlutZzOy&#10;K/owOCvheZECQ9s6PdhOwvtbk6yAhaisVqOzKOEbA6zr+7tKldrd7BGvp9gxKrGhVBL6GKeS89D2&#10;aFRYuAktZZ/OGxXp9B3XXt2o3Iw8S1PBjRosLfRqwtce26/TxUj4yA/om+1TPGyPG+F2zd51u72U&#10;jw/z5gVYxDn+wfCrT+pQk9PZXawObJSQ5JlYEiuhKLICGCGJEDmwM7HLlRDA64r//6L+AQAA//8D&#10;AFBLAQItABQABgAIAAAAIQC2gziS/gAAAOEBAAATAAAAAAAAAAAAAAAAAAAAAABbQ29udGVudF9U&#10;eXBlc10ueG1sUEsBAi0AFAAGAAgAAAAhADj9If/WAAAAlAEAAAsAAAAAAAAAAAAAAAAALwEAAF9y&#10;ZWxzLy5yZWxzUEsBAi0AFAAGAAgAAAAhAIYR46IpAgAAWgQAAA4AAAAAAAAAAAAAAAAALgIAAGRy&#10;cy9lMm9Eb2MueG1sUEsBAi0AFAAGAAgAAAAhAKJM88/iAAAADQEAAA8AAAAAAAAAAAAAAAAAgwQA&#10;AGRycy9kb3ducmV2LnhtbFBLBQYAAAAABAAEAPMAAACSBQAAAAA=&#10;" strokecolor="white">
                <v:path arrowok="t"/>
                <v:textbox>
                  <w:txbxContent>
                    <w:p w14:paraId="746A4A9C" w14:textId="77777777" w:rsidR="004F4F1E" w:rsidRPr="009A1AB1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2CBD32D7" w14:textId="473439D7" w:rsidR="004F4F1E" w:rsidRDefault="004F4F1E" w:rsidP="004F4F1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585F0E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715438CB" w14:textId="77777777" w:rsidR="004F4F1E" w:rsidRPr="009A1AB1" w:rsidRDefault="004F4F1E" w:rsidP="004F4F1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713CA04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D39E879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11984ED0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1B1447C6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41231F8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7913FC63" w14:textId="77777777" w:rsidR="004F4F1E" w:rsidRPr="00A71D3B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0EC66791" w14:textId="77777777" w:rsidR="004F4F1E" w:rsidRPr="00371A13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371A1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371A1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7" w:history="1">
                        <w:r w:rsidRPr="0010765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C7FD40E" w14:textId="77777777" w:rsidR="004F4F1E" w:rsidRPr="00371A13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371A1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371A1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8" w:history="1">
                        <w:r w:rsidRPr="0010765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7EF707A1" w14:textId="77777777" w:rsidR="004F4F1E" w:rsidRDefault="004F4F1E" w:rsidP="004F4F1E">
                      <w:pPr>
                        <w:spacing w:after="40"/>
                      </w:pPr>
                    </w:p>
                    <w:p w14:paraId="65ECB714" w14:textId="77777777" w:rsidR="004F4F1E" w:rsidRDefault="004F4F1E" w:rsidP="004F4F1E">
                      <w:pPr>
                        <w:spacing w:after="40"/>
                      </w:pPr>
                    </w:p>
                    <w:p w14:paraId="45386364" w14:textId="77777777" w:rsidR="004F4F1E" w:rsidRDefault="004F4F1E" w:rsidP="004F4F1E">
                      <w:pPr>
                        <w:spacing w:after="40"/>
                      </w:pPr>
                    </w:p>
                    <w:p w14:paraId="1F49C71A" w14:textId="77777777" w:rsidR="004F4F1E" w:rsidRDefault="004F4F1E" w:rsidP="004F4F1E">
                      <w:pPr>
                        <w:spacing w:after="40"/>
                      </w:pPr>
                    </w:p>
                    <w:p w14:paraId="6C67E6C4" w14:textId="77777777" w:rsidR="004F4F1E" w:rsidRDefault="004F4F1E" w:rsidP="004F4F1E">
                      <w:pPr>
                        <w:spacing w:after="40"/>
                      </w:pPr>
                    </w:p>
                    <w:p w14:paraId="690CE17D" w14:textId="77777777" w:rsidR="004F4F1E" w:rsidRPr="0073513F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37504" w14:textId="77777777" w:rsidR="004F4F1E" w:rsidRPr="0073513F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1CF6EB" w14:textId="77777777" w:rsidR="004F4F1E" w:rsidRPr="0073513F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394E63" w14:textId="77777777" w:rsidR="004F4F1E" w:rsidRDefault="004F4F1E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5CEAB8" w14:textId="77777777" w:rsidR="005009CD" w:rsidRPr="0073513F" w:rsidRDefault="005009CD" w:rsidP="004F4F1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8653B1" w14:textId="77777777" w:rsidR="00012149" w:rsidRPr="0073513F" w:rsidRDefault="00012149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73513F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Vitramo GmbH</w:t>
                      </w:r>
                    </w:p>
                    <w:p w14:paraId="14458C76" w14:textId="77777777" w:rsidR="00012149" w:rsidRDefault="0001214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Zur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Altenau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6</w:t>
                      </w:r>
                    </w:p>
                    <w:p w14:paraId="4B2A5891" w14:textId="77777777" w:rsidR="00012149" w:rsidRPr="009A1AB1" w:rsidRDefault="0001214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97941 Tauberbischofsheim</w:t>
                      </w:r>
                    </w:p>
                    <w:p w14:paraId="32949A61" w14:textId="77777777" w:rsidR="00012149" w:rsidRPr="009A1AB1" w:rsidRDefault="0001214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)9341-8495717</w:t>
                      </w:r>
                    </w:p>
                    <w:p w14:paraId="09F33DB4" w14:textId="77777777" w:rsidR="00012149" w:rsidRPr="009A1AB1" w:rsidRDefault="00012149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0)9341-8494749</w:t>
                      </w:r>
                    </w:p>
                    <w:p w14:paraId="5392DA49" w14:textId="77777777" w:rsidR="00012149" w:rsidRPr="00F8156D" w:rsidRDefault="0001214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29" w:history="1">
                        <w:r w:rsidRPr="0070202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info@vitramo.com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3CD0FB1" w14:textId="77777777" w:rsidR="00012149" w:rsidRDefault="00012149" w:rsidP="00514F2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hyperlink r:id="rId30" w:history="1">
                        <w:r w:rsidRPr="00FA143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:  www.infrarotheizung-vitramo.de</w:t>
                        </w:r>
                      </w:hyperlink>
                    </w:p>
                    <w:p w14:paraId="72F8686C" w14:textId="77777777" w:rsidR="00933D7A" w:rsidRDefault="00933D7A" w:rsidP="00933D7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CAFAA9" w14:textId="77777777" w:rsidR="00933D7A" w:rsidRDefault="00933D7A" w:rsidP="00933D7A">
                      <w:pPr>
                        <w:tabs>
                          <w:tab w:val="left" w:pos="1134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D21DD4A" wp14:editId="665DEEF7">
                            <wp:extent cx="317500" cy="317500"/>
                            <wp:effectExtent l="0" t="0" r="6350" b="6350"/>
                            <wp:docPr id="2024250299" name="Grafik 2024250299">
                              <a:hlinkClick xmlns:a="http://schemas.openxmlformats.org/drawingml/2006/main" r:id="rId3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fik 14">
                                      <a:hlinkClick r:id="rId3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500" cy="31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0E44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61883368" wp14:editId="5AE6196A">
                            <wp:extent cx="317500" cy="317500"/>
                            <wp:effectExtent l="0" t="0" r="6350" b="6350"/>
                            <wp:docPr id="1181048554" name="Grafik 1181048554">
                              <a:hlinkClick xmlns:a="http://schemas.openxmlformats.org/drawingml/2006/main" r:id="rId3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>
                                      <a:hlinkClick r:id="rId3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500" cy="31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FEEFF4" w14:textId="77777777" w:rsidR="00933D7A" w:rsidRDefault="00933D7A" w:rsidP="00933D7A">
                      <w:pPr>
                        <w:tabs>
                          <w:tab w:val="left" w:pos="1134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E480CDA" w14:textId="77777777" w:rsidR="00933D7A" w:rsidRDefault="00933D7A" w:rsidP="00933D7A">
                      <w:pPr>
                        <w:tabs>
                          <w:tab w:val="left" w:pos="1134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CBD9598" wp14:editId="4C1E4512">
                            <wp:extent cx="317500" cy="317500"/>
                            <wp:effectExtent l="0" t="0" r="6350" b="6350"/>
                            <wp:docPr id="1598241850" name="Grafik 1598241850">
                              <a:hlinkClick xmlns:a="http://schemas.openxmlformats.org/drawingml/2006/main" r:id="rId3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Grafik 19">
                                      <a:hlinkClick r:id="rId3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500" cy="31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0E44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698CA67" wp14:editId="701EB271">
                            <wp:extent cx="317500" cy="317500"/>
                            <wp:effectExtent l="0" t="0" r="6350" b="6350"/>
                            <wp:docPr id="950466182" name="Grafik 950466182">
                              <a:hlinkClick xmlns:a="http://schemas.openxmlformats.org/drawingml/2006/main" r:id="rId3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Grafik 20">
                                      <a:hlinkClick r:id="rId3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568" cy="333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BA7253" w14:textId="77777777" w:rsidR="00933D7A" w:rsidRDefault="00933D7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78D78AA" w14:textId="7F398AAF" w:rsidR="00963AF1" w:rsidRPr="00164F60" w:rsidRDefault="0048326C" w:rsidP="004F6A55">
                      <w:pPr>
                        <w:tabs>
                          <w:tab w:val="left" w:pos="1134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95B817" wp14:editId="26358A99">
                            <wp:extent cx="317500" cy="317500"/>
                            <wp:effectExtent l="0" t="0" r="6350" b="6350"/>
                            <wp:docPr id="591072833" name="Grafik 591072833" descr="Ein Bild, das Logo, Vogel enthält.&#10;&#10;Automatisch generierte Beschreibung">
                              <a:hlinkClick xmlns:a="http://schemas.openxmlformats.org/drawingml/2006/main" r:id="rId3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34481185" name="Grafik 1" descr="Ein Bild, das Logo, Vogel enthält.&#10;&#10;Automatisch generierte Beschreibung">
                                      <a:hlinkClick r:id="rId3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1337" cy="321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F6A55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r w:rsidR="0039618E">
                        <w:rPr>
                          <w:noProof/>
                        </w:rPr>
                        <w:drawing>
                          <wp:inline distT="0" distB="0" distL="0" distR="0" wp14:anchorId="493FE7AE" wp14:editId="268CA5A5">
                            <wp:extent cx="302260" cy="302260"/>
                            <wp:effectExtent l="0" t="0" r="2540" b="2540"/>
                            <wp:docPr id="1217642239" name="Grafik 1217642239" descr="Ein Bild, das Symbol, Grafiken, Schrift, weiß enthält.&#10;&#10;Automatisch generierte Beschreibung">
                              <a:hlinkClick xmlns:a="http://schemas.openxmlformats.org/drawingml/2006/main" r:id="rId4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96021094" name="Grafik 2" descr="Ein Bild, das Symbol, Grafiken, Schrift, weiß enthält.&#10;&#10;Automatisch generierte Beschreibung">
                                      <a:hlinkClick r:id="rId4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532" cy="3085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16313">
        <w:rPr>
          <w:rFonts w:ascii="Arial" w:hAnsi="Arial" w:cs="Arial"/>
          <w:b/>
          <w:noProof/>
          <w:sz w:val="24"/>
          <w:szCs w:val="24"/>
        </w:rPr>
        <w:t xml:space="preserve">So </w:t>
      </w:r>
      <w:r w:rsidR="00330C0E">
        <w:rPr>
          <w:rFonts w:ascii="Arial" w:hAnsi="Arial" w:cs="Arial"/>
          <w:b/>
          <w:noProof/>
          <w:sz w:val="24"/>
          <w:szCs w:val="24"/>
        </w:rPr>
        <w:t xml:space="preserve">bewirkt </w:t>
      </w:r>
      <w:r w:rsidR="00716313">
        <w:rPr>
          <w:rFonts w:ascii="Arial" w:hAnsi="Arial" w:cs="Arial"/>
          <w:b/>
          <w:noProof/>
          <w:sz w:val="24"/>
          <w:szCs w:val="24"/>
        </w:rPr>
        <w:t xml:space="preserve">eine Infrarotheizung </w:t>
      </w:r>
      <w:r w:rsidR="00330C0E">
        <w:rPr>
          <w:rFonts w:ascii="Arial" w:hAnsi="Arial" w:cs="Arial"/>
          <w:b/>
          <w:noProof/>
          <w:sz w:val="24"/>
          <w:szCs w:val="24"/>
        </w:rPr>
        <w:t xml:space="preserve">mehr </w:t>
      </w:r>
      <w:r w:rsidR="00716313">
        <w:rPr>
          <w:rFonts w:ascii="Arial" w:hAnsi="Arial" w:cs="Arial"/>
          <w:b/>
          <w:noProof/>
          <w:sz w:val="24"/>
          <w:szCs w:val="24"/>
        </w:rPr>
        <w:t>Behaglichkeit</w:t>
      </w:r>
    </w:p>
    <w:p w14:paraId="782295E8" w14:textId="035316DF" w:rsidR="00716313" w:rsidRPr="00716313" w:rsidRDefault="00716313" w:rsidP="00716313">
      <w:pPr>
        <w:spacing w:after="180" w:line="360" w:lineRule="exact"/>
        <w:ind w:left="-142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716313">
        <w:rPr>
          <w:rFonts w:ascii="Arial" w:hAnsi="Arial" w:cs="Arial"/>
          <w:i/>
          <w:spacing w:val="-6"/>
          <w:sz w:val="24"/>
          <w:szCs w:val="24"/>
        </w:rPr>
        <w:t xml:space="preserve">Anders als konventionelle Konvektionsheizungen nutzen elektrische Infrarotheizungen </w:t>
      </w:r>
      <w:r w:rsidR="00F52B56">
        <w:rPr>
          <w:rFonts w:ascii="Arial" w:hAnsi="Arial" w:cs="Arial"/>
          <w:i/>
          <w:spacing w:val="-6"/>
          <w:sz w:val="24"/>
          <w:szCs w:val="24"/>
        </w:rPr>
        <w:t>des süddeutschen Herstellers</w:t>
      </w:r>
      <w:r w:rsidRPr="00716313">
        <w:rPr>
          <w:rFonts w:ascii="Arial" w:hAnsi="Arial" w:cs="Arial"/>
          <w:i/>
          <w:spacing w:val="-6"/>
          <w:sz w:val="24"/>
          <w:szCs w:val="24"/>
        </w:rPr>
        <w:t xml:space="preserve"> Vitram</w:t>
      </w:r>
      <w:r>
        <w:rPr>
          <w:rFonts w:ascii="Arial" w:hAnsi="Arial" w:cs="Arial"/>
          <w:i/>
          <w:spacing w:val="-6"/>
          <w:sz w:val="24"/>
          <w:szCs w:val="24"/>
        </w:rPr>
        <w:t>o</w:t>
      </w:r>
      <w:r w:rsidRPr="00716313">
        <w:rPr>
          <w:rFonts w:ascii="Arial" w:hAnsi="Arial" w:cs="Arial"/>
          <w:i/>
          <w:spacing w:val="-6"/>
          <w:sz w:val="24"/>
          <w:szCs w:val="24"/>
        </w:rPr>
        <w:t xml:space="preserve"> das Prinzip der Strahlungswärme</w:t>
      </w:r>
      <w:r w:rsidR="002D6A94">
        <w:rPr>
          <w:rFonts w:ascii="Arial" w:hAnsi="Arial" w:cs="Arial"/>
          <w:i/>
          <w:spacing w:val="-6"/>
          <w:sz w:val="24"/>
          <w:szCs w:val="24"/>
        </w:rPr>
        <w:t>. Damit sind</w:t>
      </w:r>
      <w:r w:rsidRPr="00716313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="00D438F6">
        <w:rPr>
          <w:rFonts w:ascii="Arial" w:hAnsi="Arial" w:cs="Arial"/>
          <w:i/>
          <w:spacing w:val="-6"/>
          <w:sz w:val="24"/>
          <w:szCs w:val="24"/>
        </w:rPr>
        <w:t xml:space="preserve">zahlreiche </w:t>
      </w:r>
      <w:r w:rsidRPr="00716313">
        <w:rPr>
          <w:rFonts w:ascii="Arial" w:hAnsi="Arial" w:cs="Arial"/>
          <w:i/>
          <w:spacing w:val="-6"/>
          <w:sz w:val="24"/>
          <w:szCs w:val="24"/>
        </w:rPr>
        <w:t>Vorteile für Raumklima und Energieeffizienz</w:t>
      </w:r>
      <w:r w:rsidR="001A31E0">
        <w:rPr>
          <w:rFonts w:ascii="Arial" w:hAnsi="Arial" w:cs="Arial"/>
          <w:i/>
          <w:spacing w:val="-6"/>
          <w:sz w:val="24"/>
          <w:szCs w:val="24"/>
        </w:rPr>
        <w:t xml:space="preserve"> verbunden</w:t>
      </w:r>
      <w:r w:rsidRPr="00716313">
        <w:rPr>
          <w:rFonts w:ascii="Arial" w:hAnsi="Arial" w:cs="Arial"/>
          <w:i/>
          <w:spacing w:val="-6"/>
          <w:sz w:val="24"/>
          <w:szCs w:val="24"/>
        </w:rPr>
        <w:t>.</w:t>
      </w:r>
    </w:p>
    <w:p w14:paraId="006C0760" w14:textId="6160E9B3" w:rsidR="00716313" w:rsidRDefault="001A31E0" w:rsidP="00803394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H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erkömmliche Heizkörper 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erwärmen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die Luft als Transportmedium und 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verursachen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dadurch Thermik, Temperaturschichtung </w:t>
      </w:r>
      <w:r w:rsidR="00716313">
        <w:rPr>
          <w:rFonts w:ascii="Arial" w:hAnsi="Arial" w:cs="Arial"/>
          <w:spacing w:val="-6"/>
          <w:sz w:val="24"/>
          <w:szCs w:val="24"/>
        </w:rPr>
        <w:t>und Staubaufwirbelung</w:t>
      </w:r>
      <w:r>
        <w:rPr>
          <w:rFonts w:ascii="Arial" w:hAnsi="Arial" w:cs="Arial"/>
          <w:spacing w:val="-6"/>
          <w:sz w:val="24"/>
          <w:szCs w:val="24"/>
        </w:rPr>
        <w:t>.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E</w:t>
      </w:r>
      <w:r w:rsidR="00716313">
        <w:rPr>
          <w:rFonts w:ascii="Arial" w:hAnsi="Arial" w:cs="Arial"/>
          <w:spacing w:val="-6"/>
          <w:sz w:val="24"/>
          <w:szCs w:val="24"/>
        </w:rPr>
        <w:t>ine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</w:t>
      </w:r>
      <w:r w:rsidR="00716313">
        <w:rPr>
          <w:rFonts w:ascii="Arial" w:hAnsi="Arial" w:cs="Arial"/>
          <w:spacing w:val="-6"/>
          <w:sz w:val="24"/>
          <w:szCs w:val="24"/>
        </w:rPr>
        <w:t>Infrarot-Direktheizung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</w:t>
      </w:r>
      <w:r w:rsidR="00F52B56">
        <w:rPr>
          <w:rFonts w:ascii="Arial" w:hAnsi="Arial" w:cs="Arial"/>
          <w:spacing w:val="-6"/>
          <w:sz w:val="24"/>
          <w:szCs w:val="24"/>
        </w:rPr>
        <w:t>von</w:t>
      </w:r>
      <w:r w:rsidR="00716313">
        <w:rPr>
          <w:rFonts w:ascii="Arial" w:hAnsi="Arial" w:cs="Arial"/>
          <w:spacing w:val="-6"/>
          <w:sz w:val="24"/>
          <w:szCs w:val="24"/>
        </w:rPr>
        <w:t xml:space="preserve"> Vitramo 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arbeitet </w:t>
      </w:r>
      <w:r w:rsidR="00716313" w:rsidRPr="00716313">
        <w:rPr>
          <w:rFonts w:ascii="Arial" w:hAnsi="Arial" w:cs="Arial"/>
          <w:spacing w:val="-6"/>
          <w:sz w:val="24"/>
          <w:szCs w:val="24"/>
        </w:rPr>
        <w:t>nach einem grundlegend anderen Pr</w:t>
      </w:r>
      <w:r w:rsidR="00716313">
        <w:rPr>
          <w:rFonts w:ascii="Arial" w:hAnsi="Arial" w:cs="Arial"/>
          <w:spacing w:val="-6"/>
          <w:sz w:val="24"/>
          <w:szCs w:val="24"/>
        </w:rPr>
        <w:t>inzip</w:t>
      </w:r>
      <w:r w:rsidR="00901EA3">
        <w:rPr>
          <w:rFonts w:ascii="Arial" w:hAnsi="Arial" w:cs="Arial"/>
          <w:spacing w:val="-6"/>
          <w:sz w:val="24"/>
          <w:szCs w:val="24"/>
        </w:rPr>
        <w:t>: Sie liefert</w:t>
      </w:r>
      <w:r w:rsidR="00F52B56">
        <w:rPr>
          <w:rFonts w:ascii="Arial" w:hAnsi="Arial" w:cs="Arial"/>
          <w:spacing w:val="-6"/>
          <w:sz w:val="24"/>
          <w:szCs w:val="24"/>
        </w:rPr>
        <w:t xml:space="preserve"> behagliche </w:t>
      </w:r>
      <w:r w:rsidR="00716313">
        <w:rPr>
          <w:rFonts w:ascii="Arial" w:hAnsi="Arial" w:cs="Arial"/>
          <w:spacing w:val="-6"/>
          <w:sz w:val="24"/>
          <w:szCs w:val="24"/>
        </w:rPr>
        <w:t>Strahlungswärme, wie man sie von der Sonne oder einem Kachelofen kennt.</w:t>
      </w:r>
    </w:p>
    <w:p w14:paraId="3BF07833" w14:textId="5DF26A84" w:rsidR="00716313" w:rsidRPr="00716313" w:rsidRDefault="007772DC" w:rsidP="00803394">
      <w:pPr>
        <w:spacing w:after="180" w:line="360" w:lineRule="exact"/>
        <w:ind w:left="-142"/>
        <w:jc w:val="both"/>
        <w:rPr>
          <w:rFonts w:ascii="Arial" w:hAnsi="Arial" w:cs="Arial"/>
          <w:b/>
          <w:bCs/>
          <w:spacing w:val="-6"/>
          <w:sz w:val="24"/>
          <w:szCs w:val="24"/>
        </w:rPr>
      </w:pPr>
      <w:r>
        <w:rPr>
          <w:rFonts w:ascii="Arial" w:hAnsi="Arial" w:cs="Arial"/>
          <w:b/>
          <w:bCs/>
          <w:spacing w:val="-6"/>
          <w:sz w:val="24"/>
          <w:szCs w:val="24"/>
        </w:rPr>
        <w:t>Was genau hinter dieser Wärme steckt</w:t>
      </w:r>
    </w:p>
    <w:p w14:paraId="54D8634D" w14:textId="3B1B2831" w:rsidR="00707C02" w:rsidRDefault="00716313" w:rsidP="00803394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 w:rsidRPr="00716313">
        <w:rPr>
          <w:rFonts w:ascii="Arial" w:hAnsi="Arial" w:cs="Arial"/>
          <w:spacing w:val="-6"/>
          <w:sz w:val="24"/>
          <w:szCs w:val="24"/>
        </w:rPr>
        <w:t xml:space="preserve">Das Geheimnis liegt in der gezielten Erwärmung von Oberflächen. Die </w:t>
      </w:r>
      <w:r>
        <w:rPr>
          <w:rFonts w:ascii="Arial" w:hAnsi="Arial" w:cs="Arial"/>
          <w:spacing w:val="-6"/>
          <w:sz w:val="24"/>
          <w:szCs w:val="24"/>
        </w:rPr>
        <w:t xml:space="preserve">vorzugsweise 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an der Decke montierten Heizelemente geben Infrarotstrahlung ab, die primär auf den Boden und die Wände trifft. Diese Flächen absorbieren bis zu 90 Prozent der Strahlung, erwärmen sich und </w:t>
      </w:r>
      <w:r w:rsidR="00F52B56">
        <w:rPr>
          <w:rFonts w:ascii="Arial" w:hAnsi="Arial" w:cs="Arial"/>
          <w:spacing w:val="-6"/>
          <w:sz w:val="24"/>
          <w:szCs w:val="24"/>
        </w:rPr>
        <w:t>werden so ebenfalls zu indirekten Wärmestrahlern</w:t>
      </w:r>
      <w:r w:rsidRPr="00716313">
        <w:rPr>
          <w:rFonts w:ascii="Arial" w:hAnsi="Arial" w:cs="Arial"/>
          <w:spacing w:val="-6"/>
          <w:sz w:val="24"/>
          <w:szCs w:val="24"/>
        </w:rPr>
        <w:t>. Es entsteht ein kontinuierlicher Strahlungsaustausch, der die Temperaturen aller Raumhüllflächen angleicht</w:t>
      </w:r>
      <w:r w:rsidR="00F52B56">
        <w:rPr>
          <w:rFonts w:ascii="Arial" w:hAnsi="Arial" w:cs="Arial"/>
          <w:spacing w:val="-6"/>
          <w:sz w:val="24"/>
          <w:szCs w:val="24"/>
        </w:rPr>
        <w:t>.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 Außenw</w:t>
      </w:r>
      <w:r w:rsidR="00F52B56">
        <w:rPr>
          <w:rFonts w:ascii="Arial" w:hAnsi="Arial" w:cs="Arial"/>
          <w:spacing w:val="-6"/>
          <w:sz w:val="24"/>
          <w:szCs w:val="24"/>
        </w:rPr>
        <w:t>ä</w:t>
      </w:r>
      <w:r w:rsidRPr="00716313">
        <w:rPr>
          <w:rFonts w:ascii="Arial" w:hAnsi="Arial" w:cs="Arial"/>
          <w:spacing w:val="-6"/>
          <w:sz w:val="24"/>
          <w:szCs w:val="24"/>
        </w:rPr>
        <w:t>nd</w:t>
      </w:r>
      <w:r w:rsidR="00F52B56">
        <w:rPr>
          <w:rFonts w:ascii="Arial" w:hAnsi="Arial" w:cs="Arial"/>
          <w:spacing w:val="-6"/>
          <w:sz w:val="24"/>
          <w:szCs w:val="24"/>
        </w:rPr>
        <w:t>e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 und Innenw</w:t>
      </w:r>
      <w:r w:rsidR="00F52B56">
        <w:rPr>
          <w:rFonts w:ascii="Arial" w:hAnsi="Arial" w:cs="Arial"/>
          <w:spacing w:val="-6"/>
          <w:sz w:val="24"/>
          <w:szCs w:val="24"/>
        </w:rPr>
        <w:t>ä</w:t>
      </w:r>
      <w:r w:rsidRPr="00716313">
        <w:rPr>
          <w:rFonts w:ascii="Arial" w:hAnsi="Arial" w:cs="Arial"/>
          <w:spacing w:val="-6"/>
          <w:sz w:val="24"/>
          <w:szCs w:val="24"/>
        </w:rPr>
        <w:t>nd</w:t>
      </w:r>
      <w:r w:rsidR="00F52B56">
        <w:rPr>
          <w:rFonts w:ascii="Arial" w:hAnsi="Arial" w:cs="Arial"/>
          <w:spacing w:val="-6"/>
          <w:sz w:val="24"/>
          <w:szCs w:val="24"/>
        </w:rPr>
        <w:t>e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, Decke und Boden erreichen </w:t>
      </w:r>
      <w:r w:rsidR="005C0EA2">
        <w:rPr>
          <w:rFonts w:ascii="Arial" w:hAnsi="Arial" w:cs="Arial"/>
          <w:spacing w:val="-6"/>
          <w:sz w:val="24"/>
          <w:szCs w:val="24"/>
        </w:rPr>
        <w:t>fast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 identische Temperaturniveaus.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Pr="00716313">
        <w:rPr>
          <w:rFonts w:ascii="Arial" w:hAnsi="Arial" w:cs="Arial"/>
          <w:spacing w:val="-6"/>
          <w:sz w:val="24"/>
          <w:szCs w:val="24"/>
        </w:rPr>
        <w:t>Erst im Kontakt mit diesen erwärmten Oberflächen erwärmt sich die Raumluft gleichmäßig und nahezu strömungsfrei.</w:t>
      </w:r>
    </w:p>
    <w:p w14:paraId="50A469DB" w14:textId="590259BE" w:rsidR="00716313" w:rsidRPr="00716313" w:rsidRDefault="00716313" w:rsidP="00803394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 w:rsidRPr="00716313">
        <w:rPr>
          <w:rFonts w:ascii="Arial" w:hAnsi="Arial" w:cs="Arial"/>
          <w:spacing w:val="-6"/>
          <w:sz w:val="24"/>
          <w:szCs w:val="24"/>
        </w:rPr>
        <w:t>Entscheidend für die thermische Behaglichkeit ist die sogenannte operative Temperatur</w:t>
      </w:r>
      <w:r w:rsidR="002F220F">
        <w:rPr>
          <w:rFonts w:ascii="Arial" w:hAnsi="Arial" w:cs="Arial"/>
          <w:spacing w:val="-6"/>
          <w:sz w:val="24"/>
          <w:szCs w:val="24"/>
        </w:rPr>
        <w:t>:</w:t>
      </w:r>
      <w:r w:rsidRPr="00716313">
        <w:rPr>
          <w:rFonts w:ascii="Arial" w:hAnsi="Arial" w:cs="Arial"/>
          <w:spacing w:val="-6"/>
          <w:sz w:val="24"/>
          <w:szCs w:val="24"/>
        </w:rPr>
        <w:t xml:space="preserve"> der Mittelwert aus Luft- und Oberflächentemperatur. Durch warme Wände entsteht trotz geringerer Raumlufttemperatur das gleiche </w:t>
      </w:r>
      <w:r w:rsidRPr="00716313">
        <w:rPr>
          <w:rFonts w:ascii="Arial" w:hAnsi="Arial" w:cs="Arial"/>
          <w:spacing w:val="-6"/>
          <w:sz w:val="24"/>
          <w:szCs w:val="24"/>
        </w:rPr>
        <w:lastRenderedPageBreak/>
        <w:t>Behaglichkeitsempfinden. Die gefühlte Temperatur liegt dabei 2</w:t>
      </w:r>
      <w:r w:rsidR="00707C02">
        <w:rPr>
          <w:rFonts w:ascii="Arial" w:hAnsi="Arial" w:cs="Arial"/>
          <w:spacing w:val="-6"/>
          <w:sz w:val="24"/>
          <w:szCs w:val="24"/>
        </w:rPr>
        <w:t xml:space="preserve"> bis </w:t>
      </w:r>
      <w:r w:rsidRPr="00716313">
        <w:rPr>
          <w:rFonts w:ascii="Arial" w:hAnsi="Arial" w:cs="Arial"/>
          <w:spacing w:val="-6"/>
          <w:sz w:val="24"/>
          <w:szCs w:val="24"/>
        </w:rPr>
        <w:t>3</w:t>
      </w:r>
      <w:r w:rsidR="00707C02">
        <w:rPr>
          <w:rFonts w:ascii="Arial" w:hAnsi="Arial" w:cs="Arial"/>
          <w:spacing w:val="-6"/>
          <w:sz w:val="24"/>
          <w:szCs w:val="24"/>
        </w:rPr>
        <w:t> </w:t>
      </w:r>
      <w:r w:rsidRPr="00716313">
        <w:rPr>
          <w:rFonts w:ascii="Arial" w:hAnsi="Arial" w:cs="Arial"/>
          <w:spacing w:val="-6"/>
          <w:sz w:val="24"/>
          <w:szCs w:val="24"/>
        </w:rPr>
        <w:t>°C über der tatsächlichen Lufttemperatur – vergleichbar mit wärmenden Sonnenstrahlen an einem winterlichen Tag.</w:t>
      </w:r>
    </w:p>
    <w:p w14:paraId="6D5F2496" w14:textId="77777777" w:rsidR="00803394" w:rsidRDefault="00716313" w:rsidP="00803394">
      <w:pPr>
        <w:spacing w:after="180" w:line="360" w:lineRule="exact"/>
        <w:ind w:left="-142"/>
        <w:jc w:val="both"/>
        <w:rPr>
          <w:rFonts w:ascii="Arial" w:hAnsi="Arial" w:cs="Arial"/>
          <w:b/>
          <w:bCs/>
          <w:spacing w:val="-6"/>
          <w:sz w:val="24"/>
          <w:szCs w:val="24"/>
        </w:rPr>
      </w:pPr>
      <w:r w:rsidRPr="00803394">
        <w:rPr>
          <w:rFonts w:ascii="Arial" w:hAnsi="Arial" w:cs="Arial"/>
          <w:b/>
          <w:bCs/>
          <w:spacing w:val="-6"/>
          <w:sz w:val="24"/>
          <w:szCs w:val="24"/>
        </w:rPr>
        <w:t>Deckenmontage verhindert Konvektionseffekte</w:t>
      </w:r>
    </w:p>
    <w:p w14:paraId="7E9F2106" w14:textId="3654A060" w:rsidR="00004F20" w:rsidRDefault="00735B45" w:rsidP="00803394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Obwohl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das </w:t>
      </w:r>
      <w:r w:rsidR="00253EC0">
        <w:rPr>
          <w:rFonts w:ascii="Arial" w:hAnsi="Arial" w:cs="Arial"/>
          <w:spacing w:val="-6"/>
          <w:sz w:val="24"/>
          <w:szCs w:val="24"/>
        </w:rPr>
        <w:t>Vitramo-Lieferprogramm</w:t>
      </w:r>
      <w:r>
        <w:rPr>
          <w:rFonts w:ascii="Arial" w:hAnsi="Arial" w:cs="Arial"/>
          <w:spacing w:val="-6"/>
          <w:sz w:val="24"/>
          <w:szCs w:val="24"/>
        </w:rPr>
        <w:t xml:space="preserve"> auch Heizelemente zur Wandmontage </w:t>
      </w:r>
      <w:r w:rsidR="00901EA3">
        <w:rPr>
          <w:rFonts w:ascii="Arial" w:hAnsi="Arial" w:cs="Arial"/>
          <w:spacing w:val="-6"/>
          <w:sz w:val="24"/>
          <w:szCs w:val="24"/>
        </w:rPr>
        <w:t>umfasst</w:t>
      </w:r>
      <w:r>
        <w:rPr>
          <w:rFonts w:ascii="Arial" w:hAnsi="Arial" w:cs="Arial"/>
          <w:spacing w:val="-6"/>
          <w:sz w:val="24"/>
          <w:szCs w:val="24"/>
        </w:rPr>
        <w:t>, favorisiert der Hersteller die Deckenmontage</w:t>
      </w:r>
      <w:r w:rsidR="00F6723C">
        <w:rPr>
          <w:rFonts w:ascii="Arial" w:hAnsi="Arial" w:cs="Arial"/>
          <w:spacing w:val="-6"/>
          <w:sz w:val="24"/>
          <w:szCs w:val="24"/>
        </w:rPr>
        <w:t xml:space="preserve">. Dabei werden </w:t>
      </w:r>
      <w:r>
        <w:rPr>
          <w:rFonts w:ascii="Arial" w:hAnsi="Arial" w:cs="Arial"/>
          <w:spacing w:val="-6"/>
          <w:sz w:val="24"/>
          <w:szCs w:val="24"/>
        </w:rPr>
        <w:t xml:space="preserve">nur die </w:t>
      </w:r>
      <w:r w:rsidR="00AE76D2">
        <w:rPr>
          <w:rFonts w:ascii="Arial" w:hAnsi="Arial" w:cs="Arial"/>
          <w:spacing w:val="-6"/>
          <w:sz w:val="24"/>
          <w:szCs w:val="24"/>
        </w:rPr>
        <w:t>Luftmoleküle</w:t>
      </w:r>
      <w:r w:rsidR="00AE76D2" w:rsidRPr="00AE76D2">
        <w:rPr>
          <w:rFonts w:ascii="Arial" w:hAnsi="Arial" w:cs="Arial"/>
          <w:spacing w:val="-6"/>
          <w:sz w:val="24"/>
          <w:szCs w:val="24"/>
        </w:rPr>
        <w:t xml:space="preserve"> </w:t>
      </w:r>
      <w:r w:rsidR="00AE76D2">
        <w:rPr>
          <w:rFonts w:ascii="Arial" w:hAnsi="Arial" w:cs="Arial"/>
          <w:spacing w:val="-6"/>
          <w:sz w:val="24"/>
          <w:szCs w:val="24"/>
        </w:rPr>
        <w:t xml:space="preserve">erwärmt, die </w:t>
      </w:r>
      <w:r>
        <w:rPr>
          <w:rFonts w:ascii="Arial" w:hAnsi="Arial" w:cs="Arial"/>
          <w:spacing w:val="-6"/>
          <w:sz w:val="24"/>
          <w:szCs w:val="24"/>
        </w:rPr>
        <w:t xml:space="preserve">das Deckenheizelement </w:t>
      </w:r>
      <w:r w:rsidR="00AE76D2">
        <w:rPr>
          <w:rFonts w:ascii="Arial" w:hAnsi="Arial" w:cs="Arial"/>
          <w:spacing w:val="-6"/>
          <w:sz w:val="24"/>
          <w:szCs w:val="24"/>
        </w:rPr>
        <w:t xml:space="preserve">unmittelbar </w:t>
      </w:r>
      <w:r>
        <w:rPr>
          <w:rFonts w:ascii="Arial" w:hAnsi="Arial" w:cs="Arial"/>
          <w:spacing w:val="-6"/>
          <w:sz w:val="24"/>
          <w:szCs w:val="24"/>
        </w:rPr>
        <w:t>umgeben</w:t>
      </w:r>
      <w:r w:rsidR="00AE76D2">
        <w:rPr>
          <w:rFonts w:ascii="Arial" w:hAnsi="Arial" w:cs="Arial"/>
          <w:spacing w:val="-6"/>
          <w:sz w:val="24"/>
          <w:szCs w:val="24"/>
        </w:rPr>
        <w:t>.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4A775E">
        <w:rPr>
          <w:rFonts w:ascii="Arial" w:hAnsi="Arial" w:cs="Arial"/>
          <w:spacing w:val="-6"/>
          <w:sz w:val="24"/>
          <w:szCs w:val="24"/>
        </w:rPr>
        <w:t>Dies vermeidet die</w:t>
      </w:r>
      <w:r>
        <w:rPr>
          <w:rFonts w:ascii="Arial" w:hAnsi="Arial" w:cs="Arial"/>
          <w:spacing w:val="-6"/>
          <w:sz w:val="24"/>
          <w:szCs w:val="24"/>
        </w:rPr>
        <w:t xml:space="preserve"> unerwünschte Konvektionsluftströmung. Außerdem lassen sich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bei </w:t>
      </w:r>
      <w:r w:rsidR="00B5354C">
        <w:rPr>
          <w:rFonts w:ascii="Arial" w:hAnsi="Arial" w:cs="Arial"/>
          <w:spacing w:val="-6"/>
          <w:sz w:val="24"/>
          <w:szCs w:val="24"/>
        </w:rPr>
        <w:t xml:space="preserve">der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Deckenmontage </w:t>
      </w:r>
      <w:r>
        <w:rPr>
          <w:rFonts w:ascii="Arial" w:hAnsi="Arial" w:cs="Arial"/>
          <w:spacing w:val="-6"/>
          <w:sz w:val="24"/>
          <w:szCs w:val="24"/>
        </w:rPr>
        <w:t>größere Raumtiefen homogener beheizen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: Etwa 80 Prozent der </w:t>
      </w:r>
      <w:r>
        <w:rPr>
          <w:rFonts w:ascii="Arial" w:hAnsi="Arial" w:cs="Arial"/>
          <w:spacing w:val="-6"/>
          <w:sz w:val="24"/>
          <w:szCs w:val="24"/>
        </w:rPr>
        <w:t>E</w:t>
      </w:r>
      <w:r w:rsidR="00716313" w:rsidRPr="00716313">
        <w:rPr>
          <w:rFonts w:ascii="Arial" w:hAnsi="Arial" w:cs="Arial"/>
          <w:spacing w:val="-6"/>
          <w:sz w:val="24"/>
          <w:szCs w:val="24"/>
        </w:rPr>
        <w:t>nergie werden</w:t>
      </w:r>
      <w:r>
        <w:rPr>
          <w:rFonts w:ascii="Arial" w:hAnsi="Arial" w:cs="Arial"/>
          <w:spacing w:val="-6"/>
          <w:sz w:val="24"/>
          <w:szCs w:val="24"/>
        </w:rPr>
        <w:t xml:space="preserve"> dabei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über Wärmestrahlung übertragen.</w:t>
      </w:r>
    </w:p>
    <w:p w14:paraId="78B0CA82" w14:textId="6534B1CB" w:rsidR="00803394" w:rsidRDefault="00004F20" w:rsidP="00803394">
      <w:pPr>
        <w:spacing w:after="180" w:line="360" w:lineRule="exact"/>
        <w:ind w:left="-142"/>
        <w:jc w:val="both"/>
        <w:rPr>
          <w:rFonts w:ascii="Arial" w:hAnsi="Arial" w:cs="Arial"/>
          <w:b/>
          <w:bCs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D</w:t>
      </w:r>
      <w:r w:rsidR="00F52B56">
        <w:rPr>
          <w:rFonts w:ascii="Arial" w:hAnsi="Arial" w:cs="Arial"/>
          <w:spacing w:val="-6"/>
          <w:sz w:val="24"/>
          <w:szCs w:val="24"/>
        </w:rPr>
        <w:t xml:space="preserve">ie im Strahlungsbereich liegenden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Außenwände bleiben wärmer als die Raumluft, wodurch Schimmelbildung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sicher unterbunden </w:t>
      </w:r>
      <w:r w:rsidR="00716313" w:rsidRPr="00716313">
        <w:rPr>
          <w:rFonts w:ascii="Arial" w:hAnsi="Arial" w:cs="Arial"/>
          <w:spacing w:val="-6"/>
          <w:sz w:val="24"/>
          <w:szCs w:val="24"/>
        </w:rPr>
        <w:t>wird.</w:t>
      </w:r>
      <w:r w:rsidR="00803394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Die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eleganten </w:t>
      </w:r>
      <w:r w:rsidR="00716313" w:rsidRPr="00716313">
        <w:rPr>
          <w:rFonts w:ascii="Arial" w:hAnsi="Arial" w:cs="Arial"/>
          <w:spacing w:val="-6"/>
          <w:sz w:val="24"/>
          <w:szCs w:val="24"/>
        </w:rPr>
        <w:t>rahmenlosen Vitramo-Deckenheizelemente erreichen maximale Oberflächentemperaturen von etwa 190</w:t>
      </w:r>
      <w:r w:rsidR="00C03DAF">
        <w:rPr>
          <w:rFonts w:ascii="Arial" w:hAnsi="Arial" w:cs="Arial"/>
          <w:spacing w:val="-6"/>
          <w:sz w:val="24"/>
          <w:szCs w:val="24"/>
        </w:rPr>
        <w:t> </w:t>
      </w:r>
      <w:r w:rsidR="00716313" w:rsidRPr="00716313">
        <w:rPr>
          <w:rFonts w:ascii="Arial" w:hAnsi="Arial" w:cs="Arial"/>
          <w:spacing w:val="-6"/>
          <w:sz w:val="24"/>
          <w:szCs w:val="24"/>
        </w:rPr>
        <w:t>°C</w:t>
      </w:r>
      <w:r w:rsidR="00C03DAF">
        <w:rPr>
          <w:rFonts w:ascii="Arial" w:hAnsi="Arial" w:cs="Arial"/>
          <w:spacing w:val="-6"/>
          <w:sz w:val="24"/>
          <w:szCs w:val="24"/>
        </w:rPr>
        <w:t>.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</w:t>
      </w:r>
      <w:r w:rsidR="00E12526">
        <w:rPr>
          <w:rFonts w:ascii="Arial" w:hAnsi="Arial" w:cs="Arial"/>
          <w:spacing w:val="-6"/>
          <w:sz w:val="24"/>
          <w:szCs w:val="24"/>
        </w:rPr>
        <w:t>Auf der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Rückseite </w:t>
      </w:r>
      <w:r w:rsidR="00E12526" w:rsidRPr="00716313">
        <w:rPr>
          <w:rFonts w:ascii="Arial" w:hAnsi="Arial" w:cs="Arial"/>
          <w:spacing w:val="-6"/>
          <w:sz w:val="24"/>
          <w:szCs w:val="24"/>
        </w:rPr>
        <w:t xml:space="preserve">wird </w:t>
      </w:r>
      <w:r w:rsidR="00E12526">
        <w:rPr>
          <w:rFonts w:ascii="Arial" w:hAnsi="Arial" w:cs="Arial"/>
          <w:spacing w:val="-6"/>
          <w:sz w:val="24"/>
          <w:szCs w:val="24"/>
        </w:rPr>
        <w:t xml:space="preserve">es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durch hochwertige Isolierung selbst im Dauerbetrieb </w:t>
      </w:r>
      <w:r w:rsidR="00716313" w:rsidRPr="00656975">
        <w:rPr>
          <w:rFonts w:ascii="Arial" w:hAnsi="Arial" w:cs="Arial"/>
          <w:spacing w:val="-6"/>
          <w:sz w:val="24"/>
          <w:szCs w:val="24"/>
        </w:rPr>
        <w:t xml:space="preserve">maximal </w:t>
      </w:r>
      <w:r w:rsidR="0014167F" w:rsidRPr="00656975">
        <w:rPr>
          <w:rFonts w:ascii="Arial" w:hAnsi="Arial" w:cs="Arial"/>
          <w:spacing w:val="-6"/>
          <w:sz w:val="24"/>
          <w:szCs w:val="24"/>
        </w:rPr>
        <w:t>60</w:t>
      </w:r>
      <w:r w:rsidR="00656975">
        <w:rPr>
          <w:rFonts w:ascii="Arial" w:hAnsi="Arial" w:cs="Arial"/>
          <w:spacing w:val="-6"/>
          <w:sz w:val="24"/>
          <w:szCs w:val="24"/>
        </w:rPr>
        <w:t> </w:t>
      </w:r>
      <w:r w:rsidR="00716313" w:rsidRPr="00656975">
        <w:rPr>
          <w:rFonts w:ascii="Arial" w:hAnsi="Arial" w:cs="Arial"/>
          <w:spacing w:val="-6"/>
          <w:sz w:val="24"/>
          <w:szCs w:val="24"/>
        </w:rPr>
        <w:t>°C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 warm. Die Elemente </w:t>
      </w:r>
      <w:r w:rsidR="006A39B3">
        <w:rPr>
          <w:rFonts w:ascii="Arial" w:hAnsi="Arial" w:cs="Arial"/>
          <w:spacing w:val="-6"/>
          <w:sz w:val="24"/>
          <w:szCs w:val="24"/>
        </w:rPr>
        <w:t>lassen sich</w:t>
      </w:r>
      <w:r w:rsidR="006A39B3" w:rsidRPr="00716313">
        <w:rPr>
          <w:rFonts w:ascii="Arial" w:hAnsi="Arial" w:cs="Arial"/>
          <w:spacing w:val="-6"/>
          <w:sz w:val="24"/>
          <w:szCs w:val="24"/>
        </w:rPr>
        <w:t xml:space="preserve">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deshalb </w:t>
      </w:r>
      <w:r w:rsidR="00716313" w:rsidRPr="00716313">
        <w:rPr>
          <w:rFonts w:ascii="Arial" w:hAnsi="Arial" w:cs="Arial"/>
          <w:spacing w:val="-6"/>
          <w:sz w:val="24"/>
          <w:szCs w:val="24"/>
        </w:rPr>
        <w:t xml:space="preserve">problemlos </w:t>
      </w:r>
      <w:r w:rsidR="00F52B56">
        <w:rPr>
          <w:rFonts w:ascii="Arial" w:hAnsi="Arial" w:cs="Arial"/>
          <w:spacing w:val="-6"/>
          <w:sz w:val="24"/>
          <w:szCs w:val="24"/>
        </w:rPr>
        <w:t xml:space="preserve">auch </w:t>
      </w:r>
      <w:r w:rsidR="00716313" w:rsidRPr="00716313">
        <w:rPr>
          <w:rFonts w:ascii="Arial" w:hAnsi="Arial" w:cs="Arial"/>
          <w:spacing w:val="-6"/>
          <w:sz w:val="24"/>
          <w:szCs w:val="24"/>
        </w:rPr>
        <w:t>auf oder in Holzdecken integrieren.</w:t>
      </w:r>
    </w:p>
    <w:p w14:paraId="399E0C84" w14:textId="77777777" w:rsidR="00803394" w:rsidRDefault="00716313" w:rsidP="00803394">
      <w:pPr>
        <w:spacing w:after="180" w:line="360" w:lineRule="exact"/>
        <w:ind w:left="-142"/>
        <w:jc w:val="both"/>
        <w:rPr>
          <w:rFonts w:ascii="Arial" w:hAnsi="Arial" w:cs="Arial"/>
          <w:b/>
          <w:bCs/>
          <w:spacing w:val="-6"/>
          <w:sz w:val="24"/>
          <w:szCs w:val="24"/>
        </w:rPr>
      </w:pPr>
      <w:r w:rsidRPr="00803394">
        <w:rPr>
          <w:rFonts w:ascii="Arial" w:hAnsi="Arial" w:cs="Arial"/>
          <w:b/>
          <w:bCs/>
          <w:spacing w:val="-6"/>
          <w:sz w:val="24"/>
          <w:szCs w:val="24"/>
        </w:rPr>
        <w:t>Vielseitige Einsatzmöglichkeiten</w:t>
      </w:r>
    </w:p>
    <w:p w14:paraId="339A2F6B" w14:textId="7F52E942" w:rsidR="00E2335F" w:rsidRPr="00803394" w:rsidRDefault="00716313" w:rsidP="00803394">
      <w:pPr>
        <w:spacing w:after="180" w:line="360" w:lineRule="exact"/>
        <w:ind w:left="-142"/>
        <w:jc w:val="both"/>
        <w:rPr>
          <w:rFonts w:ascii="Arial" w:hAnsi="Arial" w:cs="Arial"/>
          <w:b/>
          <w:bCs/>
          <w:spacing w:val="-6"/>
          <w:sz w:val="24"/>
          <w:szCs w:val="24"/>
        </w:rPr>
      </w:pPr>
      <w:r w:rsidRPr="00716313">
        <w:rPr>
          <w:rFonts w:ascii="Arial" w:hAnsi="Arial" w:cs="Arial"/>
          <w:spacing w:val="-6"/>
          <w:sz w:val="24"/>
          <w:szCs w:val="24"/>
        </w:rPr>
        <w:t>Das System eignet sich als alleinige Heizung oder im Verbund mit anderen Wärmeerzeugern – im Neubau, bei energetischer Sanierung, zum raumweisen Ersatz bestehender Systeme oder zur gezielten Bereichserwärmung. Wirtschaftlicher Vorteil: Jedes Grad weniger Raumlufttemperatur spart bis zu 6 Prozent Energiekosten.</w:t>
      </w:r>
    </w:p>
    <w:p w14:paraId="5FF96459" w14:textId="3112503C" w:rsidR="00FE333F" w:rsidRPr="00FE0D9D" w:rsidRDefault="00C172FC" w:rsidP="003030B0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Für Architekten und Planer bietet Vitramo ein </w:t>
      </w:r>
      <w:r w:rsidR="00042281">
        <w:rPr>
          <w:rFonts w:ascii="Arial" w:hAnsi="Arial" w:cs="Arial"/>
          <w:spacing w:val="-6"/>
          <w:sz w:val="24"/>
          <w:szCs w:val="24"/>
        </w:rPr>
        <w:t xml:space="preserve">45-minütiges </w:t>
      </w:r>
      <w:r w:rsidR="00E54952">
        <w:rPr>
          <w:rFonts w:ascii="Arial" w:hAnsi="Arial" w:cs="Arial"/>
          <w:spacing w:val="-6"/>
          <w:sz w:val="24"/>
          <w:szCs w:val="24"/>
        </w:rPr>
        <w:t xml:space="preserve">Webinar zur </w:t>
      </w:r>
      <w:r w:rsidR="00FF1C1F">
        <w:rPr>
          <w:rFonts w:ascii="Arial" w:hAnsi="Arial" w:cs="Arial"/>
          <w:spacing w:val="-6"/>
          <w:sz w:val="24"/>
          <w:szCs w:val="24"/>
        </w:rPr>
        <w:t>Infrarotheizung</w:t>
      </w:r>
      <w:r w:rsidR="00E54952">
        <w:rPr>
          <w:rFonts w:ascii="Arial" w:hAnsi="Arial" w:cs="Arial"/>
          <w:spacing w:val="-6"/>
          <w:sz w:val="24"/>
          <w:szCs w:val="24"/>
        </w:rPr>
        <w:t xml:space="preserve"> an</w:t>
      </w:r>
      <w:r w:rsidR="002D467A">
        <w:rPr>
          <w:rFonts w:ascii="Arial" w:hAnsi="Arial" w:cs="Arial"/>
          <w:spacing w:val="-6"/>
          <w:sz w:val="24"/>
          <w:szCs w:val="24"/>
        </w:rPr>
        <w:t xml:space="preserve">: </w:t>
      </w:r>
      <w:hyperlink r:id="rId43" w:history="1">
        <w:r w:rsidR="002D467A" w:rsidRPr="002D467A">
          <w:rPr>
            <w:rStyle w:val="Hyperlink"/>
            <w:rFonts w:ascii="Arial" w:hAnsi="Arial" w:cs="Arial"/>
            <w:spacing w:val="-6"/>
            <w:sz w:val="24"/>
            <w:szCs w:val="24"/>
          </w:rPr>
          <w:t>Webinar fuer Architekten Landing Page</w:t>
        </w:r>
      </w:hyperlink>
      <w:r w:rsidR="002D467A">
        <w:rPr>
          <w:rFonts w:ascii="Arial" w:hAnsi="Arial" w:cs="Arial"/>
          <w:spacing w:val="-6"/>
          <w:sz w:val="24"/>
          <w:szCs w:val="24"/>
        </w:rPr>
        <w:t>.</w:t>
      </w:r>
      <w:r w:rsidR="00E54952">
        <w:rPr>
          <w:rFonts w:ascii="Arial" w:hAnsi="Arial" w:cs="Arial"/>
          <w:spacing w:val="-6"/>
          <w:sz w:val="24"/>
          <w:szCs w:val="24"/>
        </w:rPr>
        <w:t xml:space="preserve"> </w:t>
      </w:r>
      <w:r w:rsidR="00155855" w:rsidRPr="00FE0D9D">
        <w:rPr>
          <w:rFonts w:ascii="Arial" w:hAnsi="Arial" w:cs="Arial"/>
          <w:spacing w:val="-6"/>
          <w:sz w:val="24"/>
          <w:szCs w:val="24"/>
        </w:rPr>
        <w:t>W</w:t>
      </w:r>
      <w:r w:rsidR="00AE6951" w:rsidRPr="00FE0D9D">
        <w:rPr>
          <w:rFonts w:ascii="Arial" w:hAnsi="Arial" w:cs="Arial"/>
          <w:spacing w:val="-6"/>
          <w:sz w:val="24"/>
          <w:szCs w:val="24"/>
        </w:rPr>
        <w:t xml:space="preserve">eitere Informationen zu Anwendungen und Produkten sind auf </w:t>
      </w:r>
      <w:hyperlink r:id="rId44" w:history="1">
        <w:r w:rsidR="00AE6951" w:rsidRPr="00FE0D9D">
          <w:rPr>
            <w:rStyle w:val="Hyperlink"/>
            <w:rFonts w:ascii="Arial" w:hAnsi="Arial" w:cs="Arial"/>
            <w:spacing w:val="-6"/>
            <w:sz w:val="24"/>
            <w:szCs w:val="24"/>
          </w:rPr>
          <w:t>www.infrarotheizung-vitramo.de</w:t>
        </w:r>
      </w:hyperlink>
      <w:r w:rsidR="00AE6951" w:rsidRPr="00FE0D9D">
        <w:rPr>
          <w:rFonts w:ascii="Arial" w:hAnsi="Arial" w:cs="Arial"/>
          <w:spacing w:val="-6"/>
          <w:sz w:val="24"/>
          <w:szCs w:val="24"/>
        </w:rPr>
        <w:t xml:space="preserve"> zu finden.</w:t>
      </w:r>
      <w:r w:rsidR="00B61D16" w:rsidRPr="00FE0D9D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47890A99" w14:textId="77777777" w:rsidR="00790FBA" w:rsidRDefault="00790FBA">
      <w:pPr>
        <w:spacing w:after="0" w:line="240" w:lineRule="auto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br w:type="page"/>
      </w:r>
    </w:p>
    <w:p w14:paraId="45DAA104" w14:textId="52069EDB" w:rsidR="00B9466E" w:rsidRDefault="00990E07" w:rsidP="00B9466E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 w:rsidRPr="00990E07">
        <w:rPr>
          <w:rFonts w:ascii="Arial" w:hAnsi="Arial" w:cs="Arial"/>
          <w:noProof/>
          <w:spacing w:val="-6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46DC63EC" wp14:editId="025F4DF7">
            <wp:simplePos x="0" y="0"/>
            <wp:positionH relativeFrom="margin">
              <wp:posOffset>-58420</wp:posOffset>
            </wp:positionH>
            <wp:positionV relativeFrom="paragraph">
              <wp:posOffset>3575050</wp:posOffset>
            </wp:positionV>
            <wp:extent cx="4201795" cy="2076450"/>
            <wp:effectExtent l="0" t="0" r="8255" b="0"/>
            <wp:wrapTopAndBottom/>
            <wp:docPr id="1685560925" name="Grafik 1" descr="Ein Bild, das Rechteck, Design, Aus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560925" name="Grafik 1" descr="Ein Bild, das Rechteck, Design, Ausstellung enthält.&#10;&#10;KI-generierte Inhalte können fehlerhaft sein."/>
                    <pic:cNvPicPr/>
                  </pic:nvPicPr>
                  <pic:blipFill>
                    <a:blip r:embed="rId4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179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6AA4" w:rsidRPr="00B86AA4">
        <w:rPr>
          <w:rFonts w:ascii="Arial" w:hAnsi="Arial" w:cs="Arial"/>
          <w:noProof/>
          <w:spacing w:val="-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A1FE151" wp14:editId="1D3EA040">
            <wp:simplePos x="0" y="0"/>
            <wp:positionH relativeFrom="column">
              <wp:posOffset>-91440</wp:posOffset>
            </wp:positionH>
            <wp:positionV relativeFrom="paragraph">
              <wp:posOffset>0</wp:posOffset>
            </wp:positionV>
            <wp:extent cx="4140200" cy="2745740"/>
            <wp:effectExtent l="0" t="0" r="0" b="0"/>
            <wp:wrapTopAndBottom/>
            <wp:docPr id="1908705835" name="Grafik 1" descr="Ein Bild, das Im Haus, Boden, Inneneinrichtung, Dec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705835" name="Grafik 1" descr="Ein Bild, das Im Haus, Boden, Inneneinrichtung, Decke enthält.&#10;&#10;KI-generierte Inhalte können fehlerhaft sein."/>
                    <pic:cNvPicPr/>
                  </pic:nvPicPr>
                  <pic:blipFill>
                    <a:blip r:embed="rId4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466E" w:rsidRPr="00B9466E">
        <w:rPr>
          <w:rFonts w:ascii="Arial" w:hAnsi="Arial" w:cs="Arial"/>
          <w:spacing w:val="-6"/>
          <w:sz w:val="24"/>
          <w:szCs w:val="24"/>
        </w:rPr>
        <w:t xml:space="preserve">Bei der Deckenmontage einer Infrarotheizung entsteht </w:t>
      </w:r>
      <w:r w:rsidR="00D231A7">
        <w:rPr>
          <w:rFonts w:ascii="Arial" w:hAnsi="Arial" w:cs="Arial"/>
          <w:spacing w:val="-6"/>
          <w:sz w:val="24"/>
          <w:szCs w:val="24"/>
        </w:rPr>
        <w:t xml:space="preserve">fast </w:t>
      </w:r>
      <w:r w:rsidR="00B9466E" w:rsidRPr="00B9466E">
        <w:rPr>
          <w:rFonts w:ascii="Arial" w:hAnsi="Arial" w:cs="Arial"/>
          <w:spacing w:val="-6"/>
          <w:sz w:val="24"/>
          <w:szCs w:val="24"/>
        </w:rPr>
        <w:t>keine Thermik. R</w:t>
      </w:r>
      <w:r w:rsidR="00B9466E">
        <w:rPr>
          <w:rFonts w:ascii="Arial" w:hAnsi="Arial" w:cs="Arial"/>
          <w:spacing w:val="-6"/>
          <w:sz w:val="24"/>
          <w:szCs w:val="24"/>
        </w:rPr>
        <w:t>und</w:t>
      </w:r>
      <w:r w:rsidR="00B9466E" w:rsidRPr="00B9466E">
        <w:rPr>
          <w:rFonts w:ascii="Arial" w:hAnsi="Arial" w:cs="Arial"/>
          <w:spacing w:val="-6"/>
          <w:sz w:val="24"/>
          <w:szCs w:val="24"/>
        </w:rPr>
        <w:t xml:space="preserve"> 80</w:t>
      </w:r>
      <w:r w:rsidR="009C1C60">
        <w:rPr>
          <w:rFonts w:ascii="Arial" w:hAnsi="Arial" w:cs="Arial"/>
          <w:spacing w:val="-6"/>
          <w:sz w:val="24"/>
          <w:szCs w:val="24"/>
        </w:rPr>
        <w:t> </w:t>
      </w:r>
      <w:r w:rsidR="00B9466E" w:rsidRPr="00B9466E">
        <w:rPr>
          <w:rFonts w:ascii="Arial" w:hAnsi="Arial" w:cs="Arial"/>
          <w:spacing w:val="-6"/>
          <w:sz w:val="24"/>
          <w:szCs w:val="24"/>
        </w:rPr>
        <w:t>% der eingesetzten Energie werden über Wärmestrahlung an die Raumhüllflächen übertragen</w:t>
      </w:r>
      <w:r w:rsidR="00B9466E">
        <w:rPr>
          <w:rFonts w:ascii="Arial" w:hAnsi="Arial" w:cs="Arial"/>
          <w:spacing w:val="-6"/>
          <w:sz w:val="24"/>
          <w:szCs w:val="24"/>
        </w:rPr>
        <w:t>.</w:t>
      </w:r>
    </w:p>
    <w:p w14:paraId="7ED8EB20" w14:textId="390A0FA2" w:rsidR="00B9466E" w:rsidRPr="00BA73B6" w:rsidRDefault="00B9466E" w:rsidP="009B74EB">
      <w:pPr>
        <w:spacing w:after="180" w:line="360" w:lineRule="exact"/>
        <w:ind w:left="-142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Links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s</w:t>
      </w:r>
      <w:r>
        <w:rPr>
          <w:rFonts w:ascii="Arial" w:hAnsi="Arial" w:cs="Arial"/>
          <w:spacing w:val="-6"/>
          <w:sz w:val="24"/>
          <w:szCs w:val="24"/>
        </w:rPr>
        <w:t>ieht man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die Wirkungsweise einer Konvektionsheizung. Dabei ist die Luft das Transportmedium für die Wärme.</w:t>
      </w:r>
      <w:r>
        <w:rPr>
          <w:rFonts w:ascii="Arial" w:hAnsi="Arial" w:cs="Arial"/>
          <w:spacing w:val="-6"/>
          <w:sz w:val="24"/>
          <w:szCs w:val="24"/>
        </w:rPr>
        <w:t xml:space="preserve"> Rechts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</w:t>
      </w:r>
      <w:r w:rsidR="009B74EB">
        <w:rPr>
          <w:rFonts w:ascii="Arial" w:hAnsi="Arial" w:cs="Arial"/>
          <w:spacing w:val="-6"/>
          <w:sz w:val="24"/>
          <w:szCs w:val="24"/>
        </w:rPr>
        <w:t xml:space="preserve">strahlt die 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Infrarotheizung </w:t>
      </w:r>
      <w:proofErr w:type="gramStart"/>
      <w:r w:rsidR="009B74EB">
        <w:rPr>
          <w:rFonts w:ascii="Arial" w:hAnsi="Arial" w:cs="Arial"/>
          <w:spacing w:val="-6"/>
          <w:sz w:val="24"/>
          <w:szCs w:val="24"/>
        </w:rPr>
        <w:t>von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der Decke</w:t>
      </w:r>
      <w:proofErr w:type="gramEnd"/>
      <w:r w:rsidRPr="00B9466E">
        <w:rPr>
          <w:rFonts w:ascii="Arial" w:hAnsi="Arial" w:cs="Arial"/>
          <w:spacing w:val="-6"/>
          <w:sz w:val="24"/>
          <w:szCs w:val="24"/>
        </w:rPr>
        <w:t xml:space="preserve"> </w:t>
      </w:r>
      <w:r w:rsidR="009B74EB">
        <w:rPr>
          <w:rFonts w:ascii="Arial" w:hAnsi="Arial" w:cs="Arial"/>
          <w:spacing w:val="-6"/>
          <w:sz w:val="24"/>
          <w:szCs w:val="24"/>
        </w:rPr>
        <w:t>und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erwärmt alle umliegenden Raumhüllflächen.</w:t>
      </w:r>
      <w:r w:rsidR="009B74EB">
        <w:rPr>
          <w:rFonts w:ascii="Arial" w:hAnsi="Arial" w:cs="Arial"/>
          <w:spacing w:val="-6"/>
          <w:sz w:val="24"/>
          <w:szCs w:val="24"/>
        </w:rPr>
        <w:t xml:space="preserve"> Diese </w:t>
      </w:r>
      <w:r w:rsidRPr="00B9466E">
        <w:rPr>
          <w:rFonts w:ascii="Arial" w:hAnsi="Arial" w:cs="Arial"/>
          <w:spacing w:val="-6"/>
          <w:sz w:val="24"/>
          <w:szCs w:val="24"/>
        </w:rPr>
        <w:t>reflektier</w:t>
      </w:r>
      <w:r w:rsidR="009B74EB">
        <w:rPr>
          <w:rFonts w:ascii="Arial" w:hAnsi="Arial" w:cs="Arial"/>
          <w:spacing w:val="-6"/>
          <w:sz w:val="24"/>
          <w:szCs w:val="24"/>
        </w:rPr>
        <w:t>en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</w:t>
      </w:r>
      <w:r w:rsidR="009B74EB">
        <w:rPr>
          <w:rFonts w:ascii="Arial" w:hAnsi="Arial" w:cs="Arial"/>
          <w:spacing w:val="-6"/>
          <w:sz w:val="24"/>
          <w:szCs w:val="24"/>
        </w:rPr>
        <w:t>die</w:t>
      </w:r>
      <w:r w:rsidRPr="00B9466E">
        <w:rPr>
          <w:rFonts w:ascii="Arial" w:hAnsi="Arial" w:cs="Arial"/>
          <w:spacing w:val="-6"/>
          <w:sz w:val="24"/>
          <w:szCs w:val="24"/>
        </w:rPr>
        <w:t xml:space="preserve"> Strahlung </w:t>
      </w:r>
      <w:r w:rsidR="009B74EB">
        <w:rPr>
          <w:rFonts w:ascii="Arial" w:hAnsi="Arial" w:cs="Arial"/>
          <w:spacing w:val="-6"/>
          <w:sz w:val="24"/>
          <w:szCs w:val="24"/>
        </w:rPr>
        <w:t xml:space="preserve">und </w:t>
      </w:r>
      <w:r w:rsidR="0067569D">
        <w:rPr>
          <w:rFonts w:ascii="Arial" w:hAnsi="Arial" w:cs="Arial"/>
          <w:spacing w:val="-6"/>
          <w:sz w:val="24"/>
          <w:szCs w:val="24"/>
        </w:rPr>
        <w:t>liefern</w:t>
      </w:r>
      <w:r w:rsidR="009B74EB">
        <w:rPr>
          <w:rFonts w:ascii="Arial" w:hAnsi="Arial" w:cs="Arial"/>
          <w:spacing w:val="-6"/>
          <w:sz w:val="24"/>
          <w:szCs w:val="24"/>
        </w:rPr>
        <w:t xml:space="preserve"> homogene Wärme.</w:t>
      </w:r>
    </w:p>
    <w:p w14:paraId="7BCD90C7" w14:textId="34FADFAC" w:rsidR="00E23251" w:rsidRPr="00FE0D9D" w:rsidRDefault="002B3B17" w:rsidP="003030B0">
      <w:pPr>
        <w:spacing w:after="180" w:line="360" w:lineRule="exact"/>
        <w:ind w:left="-142"/>
        <w:jc w:val="both"/>
        <w:rPr>
          <w:rFonts w:ascii="Arial" w:hAnsi="Arial" w:cs="Arial"/>
          <w:b/>
          <w:spacing w:val="-6"/>
          <w:sz w:val="24"/>
          <w:szCs w:val="24"/>
        </w:rPr>
      </w:pPr>
      <w:r w:rsidRPr="00FE0D9D">
        <w:rPr>
          <w:rFonts w:ascii="Arial" w:hAnsi="Arial" w:cs="Arial"/>
          <w:b/>
          <w:spacing w:val="-6"/>
          <w:sz w:val="24"/>
          <w:szCs w:val="24"/>
        </w:rPr>
        <w:t>Bild</w:t>
      </w:r>
      <w:r w:rsidR="00E73B7D">
        <w:rPr>
          <w:rFonts w:ascii="Arial" w:hAnsi="Arial" w:cs="Arial"/>
          <w:b/>
          <w:spacing w:val="-6"/>
          <w:sz w:val="24"/>
          <w:szCs w:val="24"/>
        </w:rPr>
        <w:t>er</w:t>
      </w:r>
      <w:r w:rsidRPr="00FE0D9D">
        <w:rPr>
          <w:rFonts w:ascii="Arial" w:hAnsi="Arial" w:cs="Arial"/>
          <w:b/>
          <w:spacing w:val="-6"/>
          <w:sz w:val="24"/>
          <w:szCs w:val="24"/>
        </w:rPr>
        <w:t xml:space="preserve">: </w:t>
      </w:r>
      <w:r w:rsidR="00367C4D" w:rsidRPr="00FE0D9D">
        <w:rPr>
          <w:rFonts w:ascii="Arial" w:hAnsi="Arial" w:cs="Arial"/>
          <w:b/>
          <w:spacing w:val="-6"/>
          <w:sz w:val="24"/>
          <w:szCs w:val="24"/>
        </w:rPr>
        <w:t>Vitramo</w:t>
      </w:r>
      <w:r w:rsidR="00821DE2" w:rsidRPr="00FE0D9D">
        <w:rPr>
          <w:rFonts w:ascii="Arial" w:hAnsi="Arial" w:cs="Arial"/>
          <w:b/>
          <w:spacing w:val="-6"/>
          <w:sz w:val="24"/>
          <w:szCs w:val="24"/>
        </w:rPr>
        <w:t xml:space="preserve"> GmbH</w:t>
      </w:r>
      <w:r w:rsidR="003167A8" w:rsidRPr="00FE0D9D">
        <w:rPr>
          <w:rFonts w:ascii="Arial" w:hAnsi="Arial" w:cs="Arial"/>
          <w:b/>
          <w:spacing w:val="-6"/>
          <w:sz w:val="24"/>
          <w:szCs w:val="24"/>
        </w:rPr>
        <w:t xml:space="preserve">, </w:t>
      </w:r>
      <w:r w:rsidR="00367C4D" w:rsidRPr="00FE0D9D">
        <w:rPr>
          <w:rFonts w:ascii="Arial" w:hAnsi="Arial" w:cs="Arial"/>
          <w:b/>
          <w:spacing w:val="-6"/>
          <w:sz w:val="24"/>
          <w:szCs w:val="24"/>
        </w:rPr>
        <w:t>Tauberbischofsheim</w:t>
      </w:r>
    </w:p>
    <w:sectPr w:rsidR="00E23251" w:rsidRPr="00FE0D9D" w:rsidSect="00803394">
      <w:headerReference w:type="first" r:id="rId47"/>
      <w:pgSz w:w="11906" w:h="16838"/>
      <w:pgMar w:top="2140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5EE76" w14:textId="77777777" w:rsidR="001167E6" w:rsidRDefault="001167E6" w:rsidP="00C5718D">
      <w:pPr>
        <w:spacing w:after="0" w:line="240" w:lineRule="auto"/>
      </w:pPr>
      <w:r>
        <w:separator/>
      </w:r>
    </w:p>
  </w:endnote>
  <w:endnote w:type="continuationSeparator" w:id="0">
    <w:p w14:paraId="27305DC4" w14:textId="77777777" w:rsidR="001167E6" w:rsidRDefault="001167E6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A28E4" w14:textId="77777777" w:rsidR="001167E6" w:rsidRDefault="001167E6" w:rsidP="00C5718D">
      <w:pPr>
        <w:spacing w:after="0" w:line="240" w:lineRule="auto"/>
      </w:pPr>
      <w:r>
        <w:separator/>
      </w:r>
    </w:p>
  </w:footnote>
  <w:footnote w:type="continuationSeparator" w:id="0">
    <w:p w14:paraId="43B1FADB" w14:textId="77777777" w:rsidR="001167E6" w:rsidRDefault="001167E6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B7ADC" w14:textId="77777777" w:rsidR="00012149" w:rsidRDefault="000121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7D7E1" wp14:editId="0B3F77DC">
          <wp:simplePos x="0" y="0"/>
          <wp:positionH relativeFrom="column">
            <wp:posOffset>2571115</wp:posOffset>
          </wp:positionH>
          <wp:positionV relativeFrom="paragraph">
            <wp:posOffset>132715</wp:posOffset>
          </wp:positionV>
          <wp:extent cx="1715770" cy="600075"/>
          <wp:effectExtent l="0" t="0" r="0" b="0"/>
          <wp:wrapSquare wrapText="bothSides"/>
          <wp:docPr id="791288831" name="Grafik 7912888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288831" name="Grafik 791288831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577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430F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AFC2F0" wp14:editId="67D6536B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FD791" w14:textId="77777777" w:rsidR="00012149" w:rsidRPr="009A1AB1" w:rsidRDefault="000121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AFC2F0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vzKwIAAFoEAAAOAAAAZHJzL2Uyb0RvYy54bWysVNuO2yAQfa/Uf0C8N74o2YsVZ9XuNlWl&#10;7UXa9gMwxjEqZiiQ2OnXdwBvNmnfqvoBMRcOc2YOXt9NgyIHYZ0EXdNikVMiNIdW6l1Nv3/bvrmh&#10;xHmmW6ZAi5oehaN3m9ev1qOpRAk9qFZYgiDaVaOpae+9qbLM8V4MzC3ACI3BDuzAPJp2l7WWjYg+&#10;qKzM86tsBNsaC1w4h96HFKSbiN91gvsvXeeEJ6qmWJuPq41rE9Zss2bVzjLTSz6Xwf6hioFJjZee&#10;oB6YZ2Rv5V9Qg+QWHHR+wWHIoOskF5EDsinyP9g89cyIyAWb48ypTe7/wfLPhyfz1RI/vYMJBxhJ&#10;OPMI/IfD3mSjcdWcE3rqKheym/ETtDhNtvcQT0ydHQJ9JEQQBjt9PHVXTJ5wdC7LMi8LDHGMFcur&#10;6+XNKvQ/Y9XzcWOd/yBgIGFTU4vji/Ds8Oh8Sn1OCbc5ULLdSqWiYXfNvbLkwHDU2/jN6BdpSpOx&#10;prercpWoXkAc3QkBNdbCSIlizqPzBBmuUvsB+aebijx8SUfoR7Ulf3QhNRcxI8uLOgbpUfhKDjW9&#10;OYPoBWvf6zbK0jOp0h5xlJ6nEQaQRuGnZsLEMJUG2iPOxUISOD5I3PRgf1Eyorhr6n7umRVI56NG&#10;9dwWy2V4DdFYrq5LNOx5pDmPMM0RqqaekrS99+kF7Y2Vux5vSrLR8Bb10Mk4qZeq5rpRwLEL82ML&#10;L+Tcjlkvv4TNbwAAAP//AwBQSwMEFAAGAAgAAAAhAG0dR6HhAAAACgEAAA8AAABkcnMvZG93bnJl&#10;di54bWxMj8FKw0AQhu+C77CM4EXajVltbcykFCEUWii0iudtMibB7G7Y3bbx7R1P9TQM8/HP9+fL&#10;0fTiTD50ziI8ThMQZCtXd7ZB+HgvJy8gQtS21r2zhPBDAZbF7U2us9pd7J7Oh9gIDrEh0whtjEMm&#10;ZahaMjpM3UCWb1/OGx159Y2svb5wuOllmiQzaXRn+UOrB3prqfo+nAzCp9qRL9cPcbfer2ZuU25d&#10;s9ki3t+Nq1cQkcZ4heFPn9WhYKejO9k6iB5hotKnBbMIzzwYUGoxB3FESNU8AVnk8n+F4hcAAP//&#10;AwBQSwECLQAUAAYACAAAACEAtoM4kv4AAADhAQAAEwAAAAAAAAAAAAAAAAAAAAAAW0NvbnRlbnRf&#10;VHlwZXNdLnhtbFBLAQItABQABgAIAAAAIQA4/SH/1gAAAJQBAAALAAAAAAAAAAAAAAAAAC8BAABf&#10;cmVscy8ucmVsc1BLAQItABQABgAIAAAAIQAmP8vzKwIAAFoEAAAOAAAAAAAAAAAAAAAAAC4CAABk&#10;cnMvZTJvRG9jLnhtbFBLAQItABQABgAIAAAAIQBtHUeh4QAAAAoBAAAPAAAAAAAAAAAAAAAAAIUE&#10;AABkcnMvZG93bnJldi54bWxQSwUGAAAAAAQABADzAAAAkwUAAAAA&#10;" strokecolor="white">
              <v:path arrowok="t"/>
              <v:textbox>
                <w:txbxContent>
                  <w:p w14:paraId="2DCFD791" w14:textId="77777777" w:rsidR="00012149" w:rsidRPr="009A1AB1" w:rsidRDefault="000121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153572" w14:textId="77777777" w:rsidR="00012149" w:rsidRDefault="00012149" w:rsidP="00C5718D">
    <w:pPr>
      <w:pStyle w:val="Kopfzeile"/>
      <w:ind w:left="-2977"/>
    </w:pPr>
  </w:p>
  <w:p w14:paraId="7CB022FD" w14:textId="77777777" w:rsidR="00012149" w:rsidRDefault="00012149" w:rsidP="00C5718D">
    <w:pPr>
      <w:pStyle w:val="Kopfzeile"/>
      <w:ind w:left="-2977"/>
    </w:pPr>
  </w:p>
  <w:p w14:paraId="0C3B362E" w14:textId="77777777" w:rsidR="00012149" w:rsidRDefault="00012149" w:rsidP="00C5718D">
    <w:pPr>
      <w:pStyle w:val="Kopfzeile"/>
      <w:ind w:left="-2977"/>
    </w:pPr>
  </w:p>
  <w:p w14:paraId="569A3656" w14:textId="77777777" w:rsidR="00012149" w:rsidRDefault="00012149" w:rsidP="00C5718D">
    <w:pPr>
      <w:pStyle w:val="Kopfzeile"/>
      <w:ind w:left="-2977"/>
    </w:pPr>
  </w:p>
  <w:p w14:paraId="752360D9" w14:textId="77777777" w:rsidR="00012149" w:rsidRDefault="0083430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4B25BC" wp14:editId="71F36C6B">
              <wp:simplePos x="0" y="0"/>
              <wp:positionH relativeFrom="column">
                <wp:posOffset>3092450</wp:posOffset>
              </wp:positionH>
              <wp:positionV relativeFrom="paragraph">
                <wp:posOffset>88265</wp:posOffset>
              </wp:positionV>
              <wp:extent cx="1126490" cy="490220"/>
              <wp:effectExtent l="0" t="0" r="3810" b="508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490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88E71" w14:textId="3D18D9DA" w:rsidR="00336535" w:rsidRDefault="009B74EB" w:rsidP="00650D4B">
                          <w:pPr>
                            <w:tabs>
                              <w:tab w:val="left" w:pos="1418"/>
                            </w:tabs>
                            <w:spacing w:after="120" w:line="20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8F2D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6D1CC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447E0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850615C" w14:textId="5B933512" w:rsidR="006D1CC7" w:rsidRPr="00016B4D" w:rsidRDefault="0058401E" w:rsidP="00650D4B">
                          <w:pPr>
                            <w:tabs>
                              <w:tab w:val="left" w:pos="1418"/>
                            </w:tabs>
                            <w:spacing w:after="120" w:line="20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447E0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8F2D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9B74E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4B25BC" id="Textfeld 4" o:spid="_x0000_s1028" type="#_x0000_t202" style="position:absolute;left:0;text-align:left;margin-left:243.5pt;margin-top:6.95pt;width:88.7pt;height:3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9PHLQIAAGAEAAAOAAAAZHJzL2Uyb0RvYy54bWysVNuO2yAQfa/Uf0C8N06iZLux4qza3W5V&#10;aXuRtv0AjHGMCgxlSOz06zvgJJvtvlX1AwJmOMyZc/D6ZrCG7VVADa7is8mUM+UkNNptK/7j+/2b&#10;a84wCtcIA05V/KCQ32xev1r3vlRz6MA0KjACcVj2vuJdjL4sCpSdsgIn4JWjYAvBikjLsC2aIHpC&#10;t6aYT6dXRQ+h8QGkQqTduzHINxm/bZWMX9sWVWSm4lRbzGPIY53GYrMW5TYI32l5LEP8QxVWaEeX&#10;nqHuRBRsF/QLKKtlAIQ2TiTYAtpWS5U5EJvZ9C82j53wKnOh5qA/twn/H6z8sn/03wKLw3sYSMBM&#10;Av0DyJ9IvSl6j+UxJ/UUS0zZdf8ZGlJT7CLkE0MbbKJPhBjBUKcP5+6qITKZsGfzq8WKQpJiNJnP&#10;c/sLUZ5O+4DxowLL0qTigdTL6GL/gDFVI8pTSroMwejmXhuTF2Fb35rA9oKUvs9fEpeOPEszjvUV&#10;Xy3ny5HpM4gDnhHIYg30nBmBkTbPkOkqs7NEf7xpNk3faCPaJ7ON+ydqmDFf1mF1JN8bbSt+fQHR&#10;KdF8cE12ZRTajHMiYdxRjNT/UYk41APTTRKN8pM2NTQHUifAaHN6ljTpIPzmrCeLVxx/7URQxOqT&#10;Iw+tZotFehN5sVi+JT1YuIzUlxHhJEFVPHI2Tm/j+I52PuhtRzeN5nHwjlzR6izYU1XH8snGuRnH&#10;J5feyeU6Zz39GDZ/AAAA//8DAFBLAwQUAAYACAAAACEAqPHAFeAAAAAJAQAADwAAAGRycy9kb3du&#10;cmV2LnhtbEyPQUvDQBSE74L/YXmCF7Gb2BDbmE0pQii0UGgVz9vsMwlm34bdbRv/vc+THocZZr4p&#10;V5MdxAV96B0pSGcJCKTGmZ5aBe9v9eMCRIiajB4coYJvDLCqbm9KXRh3pQNejrEVXEKh0Aq6GMdC&#10;ytB0aHWYuRGJvU/nrY4sfSuN11cut4N8SpJcWt0TL3R6xNcOm6/j2Sr4mO/R15uHuN8c1rnb1jvX&#10;bndK3d9N6xcQEaf4F4ZffEaHiplO7kwmiEFBtnjmL5GN+RIEB/I8y0CcFCzTFGRVyv8Pqh8AAAD/&#10;/wMAUEsBAi0AFAAGAAgAAAAhALaDOJL+AAAA4QEAABMAAAAAAAAAAAAAAAAAAAAAAFtDb250ZW50&#10;X1R5cGVzXS54bWxQSwECLQAUAAYACAAAACEAOP0h/9YAAACUAQAACwAAAAAAAAAAAAAAAAAvAQAA&#10;X3JlbHMvLnJlbHNQSwECLQAUAAYACAAAACEA/FPTxy0CAABgBAAADgAAAAAAAAAAAAAAAAAuAgAA&#10;ZHJzL2Uyb0RvYy54bWxQSwECLQAUAAYACAAAACEAqPHAFeAAAAAJAQAADwAAAAAAAAAAAAAAAACH&#10;BAAAZHJzL2Rvd25yZXYueG1sUEsFBgAAAAAEAAQA8wAAAJQFAAAAAA==&#10;" strokecolor="white">
              <v:path arrowok="t"/>
              <v:textbox>
                <w:txbxContent>
                  <w:p w14:paraId="2E388E71" w14:textId="3D18D9DA" w:rsidR="00336535" w:rsidRDefault="009B74EB" w:rsidP="00650D4B">
                    <w:pPr>
                      <w:tabs>
                        <w:tab w:val="left" w:pos="1418"/>
                      </w:tabs>
                      <w:spacing w:after="120" w:line="20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8F2D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6D1CC7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447E0E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850615C" w14:textId="5B933512" w:rsidR="006D1CC7" w:rsidRPr="00016B4D" w:rsidRDefault="0058401E" w:rsidP="00650D4B">
                    <w:pPr>
                      <w:tabs>
                        <w:tab w:val="left" w:pos="1418"/>
                      </w:tabs>
                      <w:spacing w:after="120" w:line="20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447E0E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8F2D70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9B74EB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69475C57" w14:textId="77777777" w:rsidR="00012149" w:rsidRDefault="00012149" w:rsidP="00C5718D">
    <w:pPr>
      <w:pStyle w:val="Kopfzeile"/>
      <w:ind w:left="-2977"/>
    </w:pPr>
  </w:p>
  <w:p w14:paraId="71AE6B04" w14:textId="77777777" w:rsidR="00012149" w:rsidRDefault="00012149" w:rsidP="00C5718D">
    <w:pPr>
      <w:pStyle w:val="Kopfzeile"/>
      <w:ind w:left="-2977"/>
    </w:pPr>
  </w:p>
  <w:p w14:paraId="4B4C6A7E" w14:textId="77777777" w:rsidR="00012149" w:rsidRDefault="0083430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933DE2" wp14:editId="05B9C811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73361A" w14:textId="5E5F0BCD" w:rsidR="00012149" w:rsidRPr="009A1AB1" w:rsidRDefault="000121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DD04A9" w:rsidRPr="00DD04A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33EF5784" w14:textId="77777777" w:rsidR="00012149" w:rsidRPr="009A1AB1" w:rsidRDefault="000121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933DE2" id="Textfeld 24" o:spid="_x0000_s1029" type="#_x0000_t202" style="position:absolute;left:0;text-align:left;margin-left:-162.45pt;margin-top:11.1pt;width:494.5pt;height:3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qyLwIAAGAEAAAOAAAAZHJzL2Uyb0RvYy54bWysVNuO0zAQfUfiHyy/06ShXdqo6Qp2KUJa&#10;LtLCBzi201j4hu02KV/P2M52W3hD5MGyZ8Zn5swcZ3M7KomO3HlhdIPnsxIjrqlhQu8b/P3b7tUK&#10;Ix+IZkQazRt84h7fbl++2Ay25pXpjWTcIQDRvh5sg/sQbF0UnvZcET8zlmtwdsYpEuDo9gVzZAB0&#10;JYuqLG+KwThmnaHce7DeZyfeJvyu4zR86TrPA5INhtpCWl1a27gW2w2p947YXtCpDPIPVSgiNCQ9&#10;Q92TQNDBib+glKDOeNOFGTWqMF0nKE8cgM28/IPNY08sT1ygOd6e2+T/Hyz9fHy0Xx0K4zszwgAT&#10;CW8fDP3hoTfFYH09xcSe+trH6Hb4ZBhMkxyCSTfGzqlIHwghgIFOn87d5WNAFIw31aqcL8FFwfd6&#10;vZovlrH9BamfblvnwwduFIqbBjuYXkInxwcfcuhTSEzmjRRsJ6RMB7dv76RDRwKT3qVvQr8KkxoN&#10;DV4vq2VmegVx8mcEkBgzA0aS+ADGM2RMJQ8K6OdM8zJ+WUZgB7FlezIBNZ8wE8urOpQIoHspVINX&#10;FxA9J+y9ZkmVgQiZ94Aj9TSM2P88iTC2IxKswVVMH2fTGnaC6TiTZQ7PEja9cb8wGkDiDfY/D8Rx&#10;YPVRg4bW88Uivol0WCzfVHBwl5720kM0BagGB4zy9i7kd3SwTux7yJTFo81bUEUn0sCeq5rKBxmn&#10;ZkxPLr6Ty3OKev4xbH8DAAD//wMAUEsDBBQABgAIAAAAIQA5rk7+4AAAAAoBAAAPAAAAZHJzL2Rv&#10;d25yZXYueG1sTI9Ba8JAEIXvhf6HZQq9FN0YJWjMRKQQBAVBW3pes9MkNDsbdldN/323p/Y4vI/3&#10;vik2o+nFjZzvLCPMpgkI4trqjhuE97dqsgThg2KtesuE8E0eNuXjQ6Fybe98ots5NCKWsM8VQhvC&#10;kEvp65aM8lM7EMfs0zqjQjxdI7VT91huepkmSSaN6jgutGqg15bqr/PVIHzMj+Sq3Us47k7bzO6r&#10;g232B8Tnp3G7BhFoDH8w/OpHdSij08VeWXvRI0zm6WIVWYQ0TUFEIssWMxAXhGUMZFnI/y+UPwAA&#10;AP//AwBQSwECLQAUAAYACAAAACEAtoM4kv4AAADhAQAAEwAAAAAAAAAAAAAAAAAAAAAAW0NvbnRl&#10;bnRfVHlwZXNdLnhtbFBLAQItABQABgAIAAAAIQA4/SH/1gAAAJQBAAALAAAAAAAAAAAAAAAAAC8B&#10;AABfcmVscy8ucmVsc1BLAQItABQABgAIAAAAIQDgJVqyLwIAAGAEAAAOAAAAAAAAAAAAAAAAAC4C&#10;AABkcnMvZTJvRG9jLnhtbFBLAQItABQABgAIAAAAIQA5rk7+4AAAAAoBAAAPAAAAAAAAAAAAAAAA&#10;AIkEAABkcnMvZG93bnJldi54bWxQSwUGAAAAAAQABADzAAAAlgUAAAAA&#10;" strokecolor="white">
              <v:path arrowok="t"/>
              <v:textbox>
                <w:txbxContent>
                  <w:p w14:paraId="5973361A" w14:textId="5E5F0BCD" w:rsidR="00012149" w:rsidRPr="009A1AB1" w:rsidRDefault="000121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DD04A9" w:rsidRPr="00DD04A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33EF5784" w14:textId="77777777" w:rsidR="00012149" w:rsidRPr="009A1AB1" w:rsidRDefault="000121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D9E4F4C" w14:textId="77777777" w:rsidR="00012149" w:rsidRDefault="00012149" w:rsidP="00C5718D">
    <w:pPr>
      <w:pStyle w:val="Kopfzeile"/>
      <w:ind w:left="-2977"/>
    </w:pPr>
  </w:p>
  <w:p w14:paraId="4D54E330" w14:textId="77777777" w:rsidR="00012149" w:rsidRDefault="00012149" w:rsidP="00C5718D"/>
  <w:p w14:paraId="4C9C7457" w14:textId="77777777" w:rsidR="00012149" w:rsidRDefault="000121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D08E2"/>
    <w:multiLevelType w:val="hybridMultilevel"/>
    <w:tmpl w:val="3FF62544"/>
    <w:lvl w:ilvl="0" w:tplc="9796C056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56CC5"/>
    <w:multiLevelType w:val="hybridMultilevel"/>
    <w:tmpl w:val="23A0F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E6BF7"/>
    <w:multiLevelType w:val="hybridMultilevel"/>
    <w:tmpl w:val="41F00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036697">
    <w:abstractNumId w:val="1"/>
  </w:num>
  <w:num w:numId="2" w16cid:durableId="615866051">
    <w:abstractNumId w:val="5"/>
  </w:num>
  <w:num w:numId="3" w16cid:durableId="815494430">
    <w:abstractNumId w:val="3"/>
  </w:num>
  <w:num w:numId="4" w16cid:durableId="1274677836">
    <w:abstractNumId w:val="2"/>
  </w:num>
  <w:num w:numId="5" w16cid:durableId="1769153144">
    <w:abstractNumId w:val="0"/>
  </w:num>
  <w:num w:numId="6" w16cid:durableId="111292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4"/>
    <w:rsid w:val="00002457"/>
    <w:rsid w:val="00003021"/>
    <w:rsid w:val="000031FA"/>
    <w:rsid w:val="00003FFA"/>
    <w:rsid w:val="00004C16"/>
    <w:rsid w:val="00004F20"/>
    <w:rsid w:val="0000520E"/>
    <w:rsid w:val="00005EFF"/>
    <w:rsid w:val="00006A54"/>
    <w:rsid w:val="000075EE"/>
    <w:rsid w:val="000100AF"/>
    <w:rsid w:val="000115E7"/>
    <w:rsid w:val="00011C49"/>
    <w:rsid w:val="00012149"/>
    <w:rsid w:val="00013272"/>
    <w:rsid w:val="00015CFA"/>
    <w:rsid w:val="00024217"/>
    <w:rsid w:val="00026211"/>
    <w:rsid w:val="00026728"/>
    <w:rsid w:val="00026C16"/>
    <w:rsid w:val="00026FC9"/>
    <w:rsid w:val="00030080"/>
    <w:rsid w:val="00032A42"/>
    <w:rsid w:val="00033C9E"/>
    <w:rsid w:val="0003756D"/>
    <w:rsid w:val="000400C6"/>
    <w:rsid w:val="000406F1"/>
    <w:rsid w:val="00042281"/>
    <w:rsid w:val="00043513"/>
    <w:rsid w:val="00044ABD"/>
    <w:rsid w:val="00047315"/>
    <w:rsid w:val="00051D58"/>
    <w:rsid w:val="000536E8"/>
    <w:rsid w:val="0005491B"/>
    <w:rsid w:val="00055995"/>
    <w:rsid w:val="00055EF6"/>
    <w:rsid w:val="00056310"/>
    <w:rsid w:val="000616FC"/>
    <w:rsid w:val="0006529F"/>
    <w:rsid w:val="000660E0"/>
    <w:rsid w:val="0007033C"/>
    <w:rsid w:val="00070F45"/>
    <w:rsid w:val="00072650"/>
    <w:rsid w:val="00072B3E"/>
    <w:rsid w:val="00074482"/>
    <w:rsid w:val="00075F04"/>
    <w:rsid w:val="00076CB1"/>
    <w:rsid w:val="00080ED7"/>
    <w:rsid w:val="000826A0"/>
    <w:rsid w:val="00085512"/>
    <w:rsid w:val="0008702C"/>
    <w:rsid w:val="00090416"/>
    <w:rsid w:val="00090ACE"/>
    <w:rsid w:val="00097E60"/>
    <w:rsid w:val="000A37C0"/>
    <w:rsid w:val="000B11D9"/>
    <w:rsid w:val="000B59AB"/>
    <w:rsid w:val="000B5CC8"/>
    <w:rsid w:val="000C07E1"/>
    <w:rsid w:val="000C0B70"/>
    <w:rsid w:val="000C2FDA"/>
    <w:rsid w:val="000C5415"/>
    <w:rsid w:val="000C57B4"/>
    <w:rsid w:val="000C5DBB"/>
    <w:rsid w:val="000C6C34"/>
    <w:rsid w:val="000C7014"/>
    <w:rsid w:val="000D019D"/>
    <w:rsid w:val="000D0ACE"/>
    <w:rsid w:val="000D16FB"/>
    <w:rsid w:val="000D1794"/>
    <w:rsid w:val="000D1F8E"/>
    <w:rsid w:val="000D2BE6"/>
    <w:rsid w:val="000D2D9B"/>
    <w:rsid w:val="000D3475"/>
    <w:rsid w:val="000D3C51"/>
    <w:rsid w:val="000D436B"/>
    <w:rsid w:val="000D51A3"/>
    <w:rsid w:val="000D5EAC"/>
    <w:rsid w:val="000E1CE5"/>
    <w:rsid w:val="000E2968"/>
    <w:rsid w:val="000E3989"/>
    <w:rsid w:val="000E4630"/>
    <w:rsid w:val="000E4833"/>
    <w:rsid w:val="000E555D"/>
    <w:rsid w:val="000E5642"/>
    <w:rsid w:val="000E5E9D"/>
    <w:rsid w:val="000E646F"/>
    <w:rsid w:val="000E6A4F"/>
    <w:rsid w:val="000E77E4"/>
    <w:rsid w:val="000E78BB"/>
    <w:rsid w:val="000E7905"/>
    <w:rsid w:val="000E7EB0"/>
    <w:rsid w:val="000E7FF7"/>
    <w:rsid w:val="000F1DF1"/>
    <w:rsid w:val="000F3F57"/>
    <w:rsid w:val="000F6CAA"/>
    <w:rsid w:val="00100E32"/>
    <w:rsid w:val="00103B36"/>
    <w:rsid w:val="00103C50"/>
    <w:rsid w:val="001052A3"/>
    <w:rsid w:val="0010530D"/>
    <w:rsid w:val="001056FF"/>
    <w:rsid w:val="001066D3"/>
    <w:rsid w:val="001078A7"/>
    <w:rsid w:val="001126BE"/>
    <w:rsid w:val="00113EAD"/>
    <w:rsid w:val="00113FF7"/>
    <w:rsid w:val="00114116"/>
    <w:rsid w:val="00114D3F"/>
    <w:rsid w:val="001167E6"/>
    <w:rsid w:val="00120649"/>
    <w:rsid w:val="00121577"/>
    <w:rsid w:val="00122D72"/>
    <w:rsid w:val="001239A9"/>
    <w:rsid w:val="00124A23"/>
    <w:rsid w:val="00124D50"/>
    <w:rsid w:val="0012583F"/>
    <w:rsid w:val="00126538"/>
    <w:rsid w:val="00126645"/>
    <w:rsid w:val="00126DA7"/>
    <w:rsid w:val="00127274"/>
    <w:rsid w:val="00127EAF"/>
    <w:rsid w:val="00131D1B"/>
    <w:rsid w:val="00133E1F"/>
    <w:rsid w:val="001358A9"/>
    <w:rsid w:val="001361E6"/>
    <w:rsid w:val="001367EF"/>
    <w:rsid w:val="0013709B"/>
    <w:rsid w:val="00137675"/>
    <w:rsid w:val="00137B34"/>
    <w:rsid w:val="001405E7"/>
    <w:rsid w:val="0014167F"/>
    <w:rsid w:val="0014295F"/>
    <w:rsid w:val="00144161"/>
    <w:rsid w:val="00145649"/>
    <w:rsid w:val="00145A08"/>
    <w:rsid w:val="001460D5"/>
    <w:rsid w:val="001465D7"/>
    <w:rsid w:val="0014707E"/>
    <w:rsid w:val="001508A5"/>
    <w:rsid w:val="0015177E"/>
    <w:rsid w:val="0015311B"/>
    <w:rsid w:val="00153381"/>
    <w:rsid w:val="00153BCC"/>
    <w:rsid w:val="00154042"/>
    <w:rsid w:val="00155855"/>
    <w:rsid w:val="001610D4"/>
    <w:rsid w:val="0016143F"/>
    <w:rsid w:val="001636B7"/>
    <w:rsid w:val="00164F60"/>
    <w:rsid w:val="0016662B"/>
    <w:rsid w:val="00166D01"/>
    <w:rsid w:val="00170293"/>
    <w:rsid w:val="00170425"/>
    <w:rsid w:val="001721B0"/>
    <w:rsid w:val="001724A6"/>
    <w:rsid w:val="001732B9"/>
    <w:rsid w:val="001735E7"/>
    <w:rsid w:val="00174A31"/>
    <w:rsid w:val="001755D8"/>
    <w:rsid w:val="001756A8"/>
    <w:rsid w:val="00177310"/>
    <w:rsid w:val="00180D17"/>
    <w:rsid w:val="00181CAF"/>
    <w:rsid w:val="00184615"/>
    <w:rsid w:val="00184ADD"/>
    <w:rsid w:val="00184F2D"/>
    <w:rsid w:val="00185D79"/>
    <w:rsid w:val="001872C9"/>
    <w:rsid w:val="00190FE9"/>
    <w:rsid w:val="001923E2"/>
    <w:rsid w:val="00194780"/>
    <w:rsid w:val="0019579A"/>
    <w:rsid w:val="001964FE"/>
    <w:rsid w:val="001A0412"/>
    <w:rsid w:val="001A0DA8"/>
    <w:rsid w:val="001A191C"/>
    <w:rsid w:val="001A31E0"/>
    <w:rsid w:val="001A3DAB"/>
    <w:rsid w:val="001A5528"/>
    <w:rsid w:val="001A6D1D"/>
    <w:rsid w:val="001B2719"/>
    <w:rsid w:val="001B27C4"/>
    <w:rsid w:val="001B2CBE"/>
    <w:rsid w:val="001B52FD"/>
    <w:rsid w:val="001B5C09"/>
    <w:rsid w:val="001B6F5E"/>
    <w:rsid w:val="001C2F15"/>
    <w:rsid w:val="001C316F"/>
    <w:rsid w:val="001C4394"/>
    <w:rsid w:val="001C4CF4"/>
    <w:rsid w:val="001C5277"/>
    <w:rsid w:val="001C56AC"/>
    <w:rsid w:val="001C5BC0"/>
    <w:rsid w:val="001C667A"/>
    <w:rsid w:val="001C7D64"/>
    <w:rsid w:val="001C7E3C"/>
    <w:rsid w:val="001D2EC5"/>
    <w:rsid w:val="001D4848"/>
    <w:rsid w:val="001D6B34"/>
    <w:rsid w:val="001D7D29"/>
    <w:rsid w:val="001E0967"/>
    <w:rsid w:val="001E0DB7"/>
    <w:rsid w:val="001E23B4"/>
    <w:rsid w:val="001E3836"/>
    <w:rsid w:val="001E7BB4"/>
    <w:rsid w:val="001F096F"/>
    <w:rsid w:val="001F0D1C"/>
    <w:rsid w:val="001F2886"/>
    <w:rsid w:val="001F34F1"/>
    <w:rsid w:val="001F461F"/>
    <w:rsid w:val="001F6779"/>
    <w:rsid w:val="001F69F8"/>
    <w:rsid w:val="001F7DE8"/>
    <w:rsid w:val="0020007E"/>
    <w:rsid w:val="00201A44"/>
    <w:rsid w:val="00201D0F"/>
    <w:rsid w:val="002021F0"/>
    <w:rsid w:val="0020221F"/>
    <w:rsid w:val="00202FA0"/>
    <w:rsid w:val="00204FDD"/>
    <w:rsid w:val="002108FF"/>
    <w:rsid w:val="0021116E"/>
    <w:rsid w:val="002111A4"/>
    <w:rsid w:val="00211F6A"/>
    <w:rsid w:val="00215E9F"/>
    <w:rsid w:val="00215F55"/>
    <w:rsid w:val="00220609"/>
    <w:rsid w:val="00221827"/>
    <w:rsid w:val="00221AC6"/>
    <w:rsid w:val="00221F4D"/>
    <w:rsid w:val="002258BA"/>
    <w:rsid w:val="00226290"/>
    <w:rsid w:val="002279E1"/>
    <w:rsid w:val="002300BF"/>
    <w:rsid w:val="0023454E"/>
    <w:rsid w:val="002366B8"/>
    <w:rsid w:val="00236FF7"/>
    <w:rsid w:val="00237B92"/>
    <w:rsid w:val="00240099"/>
    <w:rsid w:val="00242805"/>
    <w:rsid w:val="00243A71"/>
    <w:rsid w:val="00244125"/>
    <w:rsid w:val="00245EE2"/>
    <w:rsid w:val="00246267"/>
    <w:rsid w:val="002469E3"/>
    <w:rsid w:val="00247EC1"/>
    <w:rsid w:val="0025097D"/>
    <w:rsid w:val="00253EC0"/>
    <w:rsid w:val="00254318"/>
    <w:rsid w:val="002545DE"/>
    <w:rsid w:val="0025608A"/>
    <w:rsid w:val="00261ABF"/>
    <w:rsid w:val="002634D8"/>
    <w:rsid w:val="002634FB"/>
    <w:rsid w:val="00264CBA"/>
    <w:rsid w:val="00265F1B"/>
    <w:rsid w:val="00267838"/>
    <w:rsid w:val="00271CCC"/>
    <w:rsid w:val="002722F5"/>
    <w:rsid w:val="00277F19"/>
    <w:rsid w:val="00280075"/>
    <w:rsid w:val="00280FD0"/>
    <w:rsid w:val="0028177A"/>
    <w:rsid w:val="00283624"/>
    <w:rsid w:val="002836E2"/>
    <w:rsid w:val="00283CBF"/>
    <w:rsid w:val="00284424"/>
    <w:rsid w:val="00286704"/>
    <w:rsid w:val="002871ED"/>
    <w:rsid w:val="00287378"/>
    <w:rsid w:val="002905D3"/>
    <w:rsid w:val="0029154F"/>
    <w:rsid w:val="00291B0C"/>
    <w:rsid w:val="002931EF"/>
    <w:rsid w:val="00295195"/>
    <w:rsid w:val="00295A62"/>
    <w:rsid w:val="002962A6"/>
    <w:rsid w:val="00296959"/>
    <w:rsid w:val="002A0916"/>
    <w:rsid w:val="002A21EE"/>
    <w:rsid w:val="002A28F1"/>
    <w:rsid w:val="002A3971"/>
    <w:rsid w:val="002B2993"/>
    <w:rsid w:val="002B31D8"/>
    <w:rsid w:val="002B3B17"/>
    <w:rsid w:val="002B4585"/>
    <w:rsid w:val="002B4F29"/>
    <w:rsid w:val="002B55ED"/>
    <w:rsid w:val="002B66A5"/>
    <w:rsid w:val="002B6A34"/>
    <w:rsid w:val="002C0746"/>
    <w:rsid w:val="002C5F4B"/>
    <w:rsid w:val="002C623B"/>
    <w:rsid w:val="002D0082"/>
    <w:rsid w:val="002D06F1"/>
    <w:rsid w:val="002D467A"/>
    <w:rsid w:val="002D50CF"/>
    <w:rsid w:val="002D6A94"/>
    <w:rsid w:val="002D6F8E"/>
    <w:rsid w:val="002D7AD9"/>
    <w:rsid w:val="002E05CB"/>
    <w:rsid w:val="002E0843"/>
    <w:rsid w:val="002E09A4"/>
    <w:rsid w:val="002E1BE5"/>
    <w:rsid w:val="002E718F"/>
    <w:rsid w:val="002F220F"/>
    <w:rsid w:val="002F31DB"/>
    <w:rsid w:val="002F3422"/>
    <w:rsid w:val="002F4419"/>
    <w:rsid w:val="002F6166"/>
    <w:rsid w:val="002F72C7"/>
    <w:rsid w:val="002F773D"/>
    <w:rsid w:val="002F7A00"/>
    <w:rsid w:val="00301793"/>
    <w:rsid w:val="003030B0"/>
    <w:rsid w:val="003034C2"/>
    <w:rsid w:val="003068B1"/>
    <w:rsid w:val="00306BD6"/>
    <w:rsid w:val="003109A8"/>
    <w:rsid w:val="00311B23"/>
    <w:rsid w:val="00314EF2"/>
    <w:rsid w:val="00316739"/>
    <w:rsid w:val="003167A8"/>
    <w:rsid w:val="00317EB1"/>
    <w:rsid w:val="00320DEC"/>
    <w:rsid w:val="003234AA"/>
    <w:rsid w:val="00323C9D"/>
    <w:rsid w:val="00325547"/>
    <w:rsid w:val="00330C0E"/>
    <w:rsid w:val="003312E4"/>
    <w:rsid w:val="00331484"/>
    <w:rsid w:val="00332F50"/>
    <w:rsid w:val="003334B9"/>
    <w:rsid w:val="0033359A"/>
    <w:rsid w:val="0033409A"/>
    <w:rsid w:val="00335167"/>
    <w:rsid w:val="00336535"/>
    <w:rsid w:val="00341616"/>
    <w:rsid w:val="0034349B"/>
    <w:rsid w:val="00343D48"/>
    <w:rsid w:val="003529FE"/>
    <w:rsid w:val="003536CC"/>
    <w:rsid w:val="00353E62"/>
    <w:rsid w:val="003567C4"/>
    <w:rsid w:val="00362D3F"/>
    <w:rsid w:val="00364252"/>
    <w:rsid w:val="00365658"/>
    <w:rsid w:val="00365997"/>
    <w:rsid w:val="00365CE7"/>
    <w:rsid w:val="00366514"/>
    <w:rsid w:val="00367675"/>
    <w:rsid w:val="00367C4D"/>
    <w:rsid w:val="00371A13"/>
    <w:rsid w:val="0037368D"/>
    <w:rsid w:val="00374DD1"/>
    <w:rsid w:val="00375340"/>
    <w:rsid w:val="003753BF"/>
    <w:rsid w:val="00375B92"/>
    <w:rsid w:val="00376365"/>
    <w:rsid w:val="00380D01"/>
    <w:rsid w:val="00383695"/>
    <w:rsid w:val="003837F3"/>
    <w:rsid w:val="00383C71"/>
    <w:rsid w:val="00384437"/>
    <w:rsid w:val="0038500D"/>
    <w:rsid w:val="003906C8"/>
    <w:rsid w:val="00392685"/>
    <w:rsid w:val="00394301"/>
    <w:rsid w:val="00394364"/>
    <w:rsid w:val="00394950"/>
    <w:rsid w:val="0039618E"/>
    <w:rsid w:val="0039728F"/>
    <w:rsid w:val="003975D1"/>
    <w:rsid w:val="00397DB3"/>
    <w:rsid w:val="003A02DA"/>
    <w:rsid w:val="003A1CD3"/>
    <w:rsid w:val="003A1FF2"/>
    <w:rsid w:val="003A3423"/>
    <w:rsid w:val="003A3FC1"/>
    <w:rsid w:val="003A47C7"/>
    <w:rsid w:val="003B1E98"/>
    <w:rsid w:val="003B2953"/>
    <w:rsid w:val="003B3E99"/>
    <w:rsid w:val="003B4D3C"/>
    <w:rsid w:val="003B67E0"/>
    <w:rsid w:val="003B6CF3"/>
    <w:rsid w:val="003B6F6E"/>
    <w:rsid w:val="003B786E"/>
    <w:rsid w:val="003B7A17"/>
    <w:rsid w:val="003C00EA"/>
    <w:rsid w:val="003C2D19"/>
    <w:rsid w:val="003C5B47"/>
    <w:rsid w:val="003C7A26"/>
    <w:rsid w:val="003D1E57"/>
    <w:rsid w:val="003D2515"/>
    <w:rsid w:val="003D2FDC"/>
    <w:rsid w:val="003D6153"/>
    <w:rsid w:val="003D6277"/>
    <w:rsid w:val="003D63FA"/>
    <w:rsid w:val="003E019D"/>
    <w:rsid w:val="003E0388"/>
    <w:rsid w:val="003E04E8"/>
    <w:rsid w:val="003E0850"/>
    <w:rsid w:val="003E2522"/>
    <w:rsid w:val="003E3ACA"/>
    <w:rsid w:val="003E43D3"/>
    <w:rsid w:val="003E4652"/>
    <w:rsid w:val="003F1945"/>
    <w:rsid w:val="003F2C28"/>
    <w:rsid w:val="003F422F"/>
    <w:rsid w:val="003F5490"/>
    <w:rsid w:val="004002D1"/>
    <w:rsid w:val="00400E7D"/>
    <w:rsid w:val="00401D76"/>
    <w:rsid w:val="004020DE"/>
    <w:rsid w:val="00404404"/>
    <w:rsid w:val="00404DCF"/>
    <w:rsid w:val="00406FF0"/>
    <w:rsid w:val="00410A61"/>
    <w:rsid w:val="0041138D"/>
    <w:rsid w:val="00411A45"/>
    <w:rsid w:val="00414FA7"/>
    <w:rsid w:val="00415B6E"/>
    <w:rsid w:val="00416A80"/>
    <w:rsid w:val="00420D73"/>
    <w:rsid w:val="004235E9"/>
    <w:rsid w:val="0042515E"/>
    <w:rsid w:val="00425820"/>
    <w:rsid w:val="0043076E"/>
    <w:rsid w:val="00430F0F"/>
    <w:rsid w:val="00431EDD"/>
    <w:rsid w:val="00431FFB"/>
    <w:rsid w:val="00436636"/>
    <w:rsid w:val="00436DE6"/>
    <w:rsid w:val="00442DDB"/>
    <w:rsid w:val="00444C45"/>
    <w:rsid w:val="00447E0E"/>
    <w:rsid w:val="00452B6B"/>
    <w:rsid w:val="00452BB2"/>
    <w:rsid w:val="004547FC"/>
    <w:rsid w:val="0045583C"/>
    <w:rsid w:val="00461926"/>
    <w:rsid w:val="00463230"/>
    <w:rsid w:val="00463A72"/>
    <w:rsid w:val="004661BB"/>
    <w:rsid w:val="00466B46"/>
    <w:rsid w:val="0046740A"/>
    <w:rsid w:val="00467CAF"/>
    <w:rsid w:val="00470DEF"/>
    <w:rsid w:val="00474DAE"/>
    <w:rsid w:val="0047515A"/>
    <w:rsid w:val="00482B82"/>
    <w:rsid w:val="0048326C"/>
    <w:rsid w:val="00485FF5"/>
    <w:rsid w:val="004902B7"/>
    <w:rsid w:val="00490D73"/>
    <w:rsid w:val="004925F9"/>
    <w:rsid w:val="00492AEC"/>
    <w:rsid w:val="004931CD"/>
    <w:rsid w:val="00494739"/>
    <w:rsid w:val="00494F92"/>
    <w:rsid w:val="004951ED"/>
    <w:rsid w:val="00495A67"/>
    <w:rsid w:val="004A2923"/>
    <w:rsid w:val="004A5B5B"/>
    <w:rsid w:val="004A775E"/>
    <w:rsid w:val="004B00A6"/>
    <w:rsid w:val="004B227F"/>
    <w:rsid w:val="004B34D1"/>
    <w:rsid w:val="004C17CF"/>
    <w:rsid w:val="004C46D1"/>
    <w:rsid w:val="004C584F"/>
    <w:rsid w:val="004C6374"/>
    <w:rsid w:val="004C6C55"/>
    <w:rsid w:val="004C6EB9"/>
    <w:rsid w:val="004C7118"/>
    <w:rsid w:val="004C7CC3"/>
    <w:rsid w:val="004D1579"/>
    <w:rsid w:val="004D2975"/>
    <w:rsid w:val="004D33D7"/>
    <w:rsid w:val="004D4E5F"/>
    <w:rsid w:val="004D65A6"/>
    <w:rsid w:val="004D7BD7"/>
    <w:rsid w:val="004D7CBE"/>
    <w:rsid w:val="004E3600"/>
    <w:rsid w:val="004E48F3"/>
    <w:rsid w:val="004E61D1"/>
    <w:rsid w:val="004E648E"/>
    <w:rsid w:val="004F0718"/>
    <w:rsid w:val="004F1BCE"/>
    <w:rsid w:val="004F4F1E"/>
    <w:rsid w:val="004F529A"/>
    <w:rsid w:val="004F52BB"/>
    <w:rsid w:val="004F5CB0"/>
    <w:rsid w:val="004F6A55"/>
    <w:rsid w:val="004F724F"/>
    <w:rsid w:val="005000DC"/>
    <w:rsid w:val="005009CD"/>
    <w:rsid w:val="00500E87"/>
    <w:rsid w:val="005024F8"/>
    <w:rsid w:val="00506A56"/>
    <w:rsid w:val="00506C33"/>
    <w:rsid w:val="005105D3"/>
    <w:rsid w:val="00511BBB"/>
    <w:rsid w:val="0051469A"/>
    <w:rsid w:val="00514F2A"/>
    <w:rsid w:val="00515123"/>
    <w:rsid w:val="0051629E"/>
    <w:rsid w:val="00520840"/>
    <w:rsid w:val="005215E3"/>
    <w:rsid w:val="00524D9E"/>
    <w:rsid w:val="0052526B"/>
    <w:rsid w:val="005319B9"/>
    <w:rsid w:val="005334C3"/>
    <w:rsid w:val="00535530"/>
    <w:rsid w:val="0054035E"/>
    <w:rsid w:val="005453AA"/>
    <w:rsid w:val="00550288"/>
    <w:rsid w:val="005534B3"/>
    <w:rsid w:val="005535AA"/>
    <w:rsid w:val="00556D0C"/>
    <w:rsid w:val="00561536"/>
    <w:rsid w:val="005653E2"/>
    <w:rsid w:val="005668D9"/>
    <w:rsid w:val="0057007B"/>
    <w:rsid w:val="0057168C"/>
    <w:rsid w:val="005718A4"/>
    <w:rsid w:val="00571C33"/>
    <w:rsid w:val="00572E37"/>
    <w:rsid w:val="005735F3"/>
    <w:rsid w:val="00575848"/>
    <w:rsid w:val="00575B12"/>
    <w:rsid w:val="0057620B"/>
    <w:rsid w:val="005774A6"/>
    <w:rsid w:val="0058040A"/>
    <w:rsid w:val="0058065B"/>
    <w:rsid w:val="00581329"/>
    <w:rsid w:val="005821E0"/>
    <w:rsid w:val="0058401E"/>
    <w:rsid w:val="005846FF"/>
    <w:rsid w:val="00584CC9"/>
    <w:rsid w:val="00585F0E"/>
    <w:rsid w:val="00586CAE"/>
    <w:rsid w:val="00591302"/>
    <w:rsid w:val="00594852"/>
    <w:rsid w:val="00594FBF"/>
    <w:rsid w:val="005967D5"/>
    <w:rsid w:val="00596C65"/>
    <w:rsid w:val="00597791"/>
    <w:rsid w:val="00597845"/>
    <w:rsid w:val="005A1A63"/>
    <w:rsid w:val="005A44A2"/>
    <w:rsid w:val="005A4670"/>
    <w:rsid w:val="005A53C9"/>
    <w:rsid w:val="005A5BC5"/>
    <w:rsid w:val="005B0EE7"/>
    <w:rsid w:val="005B18B8"/>
    <w:rsid w:val="005B375C"/>
    <w:rsid w:val="005B5E0A"/>
    <w:rsid w:val="005B7E41"/>
    <w:rsid w:val="005C01B1"/>
    <w:rsid w:val="005C0EA2"/>
    <w:rsid w:val="005C220A"/>
    <w:rsid w:val="005C25D7"/>
    <w:rsid w:val="005C2AEA"/>
    <w:rsid w:val="005C3E21"/>
    <w:rsid w:val="005C6856"/>
    <w:rsid w:val="005D0662"/>
    <w:rsid w:val="005D179A"/>
    <w:rsid w:val="005D1B5B"/>
    <w:rsid w:val="005D32EF"/>
    <w:rsid w:val="005D50B7"/>
    <w:rsid w:val="005D6712"/>
    <w:rsid w:val="005D6E68"/>
    <w:rsid w:val="005D71EA"/>
    <w:rsid w:val="005E021D"/>
    <w:rsid w:val="005E0E94"/>
    <w:rsid w:val="005E25AA"/>
    <w:rsid w:val="005E79F4"/>
    <w:rsid w:val="005E7E53"/>
    <w:rsid w:val="005F09D4"/>
    <w:rsid w:val="005F7628"/>
    <w:rsid w:val="005F7A28"/>
    <w:rsid w:val="0060164E"/>
    <w:rsid w:val="00601F3E"/>
    <w:rsid w:val="006056A4"/>
    <w:rsid w:val="00611BEC"/>
    <w:rsid w:val="00611D73"/>
    <w:rsid w:val="00613339"/>
    <w:rsid w:val="00613444"/>
    <w:rsid w:val="00613D41"/>
    <w:rsid w:val="00615A4F"/>
    <w:rsid w:val="00615C71"/>
    <w:rsid w:val="00615CE2"/>
    <w:rsid w:val="00615E18"/>
    <w:rsid w:val="00621E3C"/>
    <w:rsid w:val="006266AE"/>
    <w:rsid w:val="00626EF2"/>
    <w:rsid w:val="00630A47"/>
    <w:rsid w:val="006312F0"/>
    <w:rsid w:val="006361CD"/>
    <w:rsid w:val="00640D49"/>
    <w:rsid w:val="00642736"/>
    <w:rsid w:val="0064294E"/>
    <w:rsid w:val="006441DF"/>
    <w:rsid w:val="006450C3"/>
    <w:rsid w:val="006455A2"/>
    <w:rsid w:val="00645F1C"/>
    <w:rsid w:val="00650D4B"/>
    <w:rsid w:val="00651466"/>
    <w:rsid w:val="00652370"/>
    <w:rsid w:val="0065299D"/>
    <w:rsid w:val="006533DC"/>
    <w:rsid w:val="00655A7B"/>
    <w:rsid w:val="00656975"/>
    <w:rsid w:val="00656DE2"/>
    <w:rsid w:val="00657F78"/>
    <w:rsid w:val="0066033C"/>
    <w:rsid w:val="0066135D"/>
    <w:rsid w:val="00662310"/>
    <w:rsid w:val="00665497"/>
    <w:rsid w:val="0066719E"/>
    <w:rsid w:val="00667CC4"/>
    <w:rsid w:val="006703C7"/>
    <w:rsid w:val="0067062D"/>
    <w:rsid w:val="0067199F"/>
    <w:rsid w:val="00673043"/>
    <w:rsid w:val="00674423"/>
    <w:rsid w:val="006754B5"/>
    <w:rsid w:val="0067569D"/>
    <w:rsid w:val="006852EA"/>
    <w:rsid w:val="00686285"/>
    <w:rsid w:val="006867AE"/>
    <w:rsid w:val="006869FE"/>
    <w:rsid w:val="00686C86"/>
    <w:rsid w:val="00687367"/>
    <w:rsid w:val="006901F6"/>
    <w:rsid w:val="00692B89"/>
    <w:rsid w:val="00692FA2"/>
    <w:rsid w:val="006948E3"/>
    <w:rsid w:val="00694A20"/>
    <w:rsid w:val="00695D32"/>
    <w:rsid w:val="00696494"/>
    <w:rsid w:val="006A0BB9"/>
    <w:rsid w:val="006A2665"/>
    <w:rsid w:val="006A39B3"/>
    <w:rsid w:val="006A3CB2"/>
    <w:rsid w:val="006A63D1"/>
    <w:rsid w:val="006A76A1"/>
    <w:rsid w:val="006A7A66"/>
    <w:rsid w:val="006A7B73"/>
    <w:rsid w:val="006A7EA8"/>
    <w:rsid w:val="006B08F6"/>
    <w:rsid w:val="006B3DA3"/>
    <w:rsid w:val="006B7CFC"/>
    <w:rsid w:val="006C09F3"/>
    <w:rsid w:val="006C0A51"/>
    <w:rsid w:val="006C0D1E"/>
    <w:rsid w:val="006C29AF"/>
    <w:rsid w:val="006C3D83"/>
    <w:rsid w:val="006C45EB"/>
    <w:rsid w:val="006C4CAF"/>
    <w:rsid w:val="006C544C"/>
    <w:rsid w:val="006C55D3"/>
    <w:rsid w:val="006C5B49"/>
    <w:rsid w:val="006C7681"/>
    <w:rsid w:val="006C79F4"/>
    <w:rsid w:val="006D0837"/>
    <w:rsid w:val="006D1CC7"/>
    <w:rsid w:val="006D2ABB"/>
    <w:rsid w:val="006D4F12"/>
    <w:rsid w:val="006E035A"/>
    <w:rsid w:val="006E23CE"/>
    <w:rsid w:val="006E3193"/>
    <w:rsid w:val="006E325B"/>
    <w:rsid w:val="006E4426"/>
    <w:rsid w:val="006E4455"/>
    <w:rsid w:val="006E4678"/>
    <w:rsid w:val="006E4F8D"/>
    <w:rsid w:val="006E6C94"/>
    <w:rsid w:val="006F2644"/>
    <w:rsid w:val="006F3C0D"/>
    <w:rsid w:val="006F46AA"/>
    <w:rsid w:val="006F4929"/>
    <w:rsid w:val="006F6300"/>
    <w:rsid w:val="00700045"/>
    <w:rsid w:val="00700FD9"/>
    <w:rsid w:val="0070284F"/>
    <w:rsid w:val="00702E06"/>
    <w:rsid w:val="00703595"/>
    <w:rsid w:val="00704EA7"/>
    <w:rsid w:val="00706E28"/>
    <w:rsid w:val="00707BBE"/>
    <w:rsid w:val="00707C02"/>
    <w:rsid w:val="00711E2A"/>
    <w:rsid w:val="00713493"/>
    <w:rsid w:val="007162F9"/>
    <w:rsid w:val="00716313"/>
    <w:rsid w:val="0071632A"/>
    <w:rsid w:val="00716EDB"/>
    <w:rsid w:val="00716EE2"/>
    <w:rsid w:val="00717598"/>
    <w:rsid w:val="0071774D"/>
    <w:rsid w:val="00720555"/>
    <w:rsid w:val="007209DB"/>
    <w:rsid w:val="00721D9D"/>
    <w:rsid w:val="00726123"/>
    <w:rsid w:val="007264CC"/>
    <w:rsid w:val="00732161"/>
    <w:rsid w:val="00732365"/>
    <w:rsid w:val="00733004"/>
    <w:rsid w:val="00733452"/>
    <w:rsid w:val="00734429"/>
    <w:rsid w:val="0073501D"/>
    <w:rsid w:val="0073513F"/>
    <w:rsid w:val="00735B45"/>
    <w:rsid w:val="00735F48"/>
    <w:rsid w:val="00736B5E"/>
    <w:rsid w:val="00736B76"/>
    <w:rsid w:val="00736F6C"/>
    <w:rsid w:val="00737214"/>
    <w:rsid w:val="007400C0"/>
    <w:rsid w:val="00741519"/>
    <w:rsid w:val="00742735"/>
    <w:rsid w:val="00742D62"/>
    <w:rsid w:val="00743C2C"/>
    <w:rsid w:val="00744547"/>
    <w:rsid w:val="00744789"/>
    <w:rsid w:val="007545CF"/>
    <w:rsid w:val="00755C1A"/>
    <w:rsid w:val="007564EB"/>
    <w:rsid w:val="0076211F"/>
    <w:rsid w:val="00762D3F"/>
    <w:rsid w:val="00763CEC"/>
    <w:rsid w:val="00764562"/>
    <w:rsid w:val="00765DF5"/>
    <w:rsid w:val="00767020"/>
    <w:rsid w:val="007677F4"/>
    <w:rsid w:val="00770220"/>
    <w:rsid w:val="007720B5"/>
    <w:rsid w:val="00772580"/>
    <w:rsid w:val="00772F26"/>
    <w:rsid w:val="007749CE"/>
    <w:rsid w:val="00774D84"/>
    <w:rsid w:val="007750B1"/>
    <w:rsid w:val="007754D9"/>
    <w:rsid w:val="007772DC"/>
    <w:rsid w:val="007810A7"/>
    <w:rsid w:val="0078140C"/>
    <w:rsid w:val="0078232B"/>
    <w:rsid w:val="007871C8"/>
    <w:rsid w:val="00787226"/>
    <w:rsid w:val="007874A3"/>
    <w:rsid w:val="00787CE9"/>
    <w:rsid w:val="00790FBA"/>
    <w:rsid w:val="007946D6"/>
    <w:rsid w:val="00794D63"/>
    <w:rsid w:val="00796255"/>
    <w:rsid w:val="007A4955"/>
    <w:rsid w:val="007A60EC"/>
    <w:rsid w:val="007A62EC"/>
    <w:rsid w:val="007B05C4"/>
    <w:rsid w:val="007B2EDC"/>
    <w:rsid w:val="007B3844"/>
    <w:rsid w:val="007B4810"/>
    <w:rsid w:val="007B61A8"/>
    <w:rsid w:val="007B6FED"/>
    <w:rsid w:val="007C2BF1"/>
    <w:rsid w:val="007C506D"/>
    <w:rsid w:val="007C60C6"/>
    <w:rsid w:val="007C7ED7"/>
    <w:rsid w:val="007D1936"/>
    <w:rsid w:val="007D2AD3"/>
    <w:rsid w:val="007D2F68"/>
    <w:rsid w:val="007D37FD"/>
    <w:rsid w:val="007D572D"/>
    <w:rsid w:val="007D59BA"/>
    <w:rsid w:val="007D5F59"/>
    <w:rsid w:val="007D6082"/>
    <w:rsid w:val="007D60C1"/>
    <w:rsid w:val="007E0EFE"/>
    <w:rsid w:val="007E25F5"/>
    <w:rsid w:val="007E2896"/>
    <w:rsid w:val="007E3683"/>
    <w:rsid w:val="007E6ED7"/>
    <w:rsid w:val="007E7EEF"/>
    <w:rsid w:val="007E7F4C"/>
    <w:rsid w:val="007F1B57"/>
    <w:rsid w:val="007F1ECC"/>
    <w:rsid w:val="007F376E"/>
    <w:rsid w:val="007F435C"/>
    <w:rsid w:val="007F6B3B"/>
    <w:rsid w:val="007F71D0"/>
    <w:rsid w:val="008013FD"/>
    <w:rsid w:val="00803394"/>
    <w:rsid w:val="00804935"/>
    <w:rsid w:val="00804B91"/>
    <w:rsid w:val="00806954"/>
    <w:rsid w:val="00807468"/>
    <w:rsid w:val="008121F0"/>
    <w:rsid w:val="00812651"/>
    <w:rsid w:val="00812A97"/>
    <w:rsid w:val="0081402D"/>
    <w:rsid w:val="008153BD"/>
    <w:rsid w:val="008166A3"/>
    <w:rsid w:val="0081705E"/>
    <w:rsid w:val="0082171F"/>
    <w:rsid w:val="00821B83"/>
    <w:rsid w:val="00821DE2"/>
    <w:rsid w:val="008243B6"/>
    <w:rsid w:val="00825A54"/>
    <w:rsid w:val="00825B9B"/>
    <w:rsid w:val="00827F89"/>
    <w:rsid w:val="0083255D"/>
    <w:rsid w:val="0083377A"/>
    <w:rsid w:val="0083430F"/>
    <w:rsid w:val="00834E49"/>
    <w:rsid w:val="008351F2"/>
    <w:rsid w:val="008355EB"/>
    <w:rsid w:val="00840934"/>
    <w:rsid w:val="00842672"/>
    <w:rsid w:val="008428A4"/>
    <w:rsid w:val="00843692"/>
    <w:rsid w:val="0084638A"/>
    <w:rsid w:val="008465AA"/>
    <w:rsid w:val="008508E1"/>
    <w:rsid w:val="008545D6"/>
    <w:rsid w:val="0085473B"/>
    <w:rsid w:val="0085493A"/>
    <w:rsid w:val="008554EB"/>
    <w:rsid w:val="00855F60"/>
    <w:rsid w:val="00856719"/>
    <w:rsid w:val="008610AB"/>
    <w:rsid w:val="00864977"/>
    <w:rsid w:val="00865C61"/>
    <w:rsid w:val="00866DF4"/>
    <w:rsid w:val="008710A9"/>
    <w:rsid w:val="00871456"/>
    <w:rsid w:val="008717AA"/>
    <w:rsid w:val="008717C9"/>
    <w:rsid w:val="00872863"/>
    <w:rsid w:val="00873E06"/>
    <w:rsid w:val="00874CDC"/>
    <w:rsid w:val="00876304"/>
    <w:rsid w:val="008777D3"/>
    <w:rsid w:val="00882AAD"/>
    <w:rsid w:val="00882C97"/>
    <w:rsid w:val="008831DB"/>
    <w:rsid w:val="00884284"/>
    <w:rsid w:val="008854FC"/>
    <w:rsid w:val="00886FD5"/>
    <w:rsid w:val="00887821"/>
    <w:rsid w:val="00887A12"/>
    <w:rsid w:val="00890175"/>
    <w:rsid w:val="00890661"/>
    <w:rsid w:val="00890ED7"/>
    <w:rsid w:val="00891697"/>
    <w:rsid w:val="00894350"/>
    <w:rsid w:val="008954AE"/>
    <w:rsid w:val="00895FED"/>
    <w:rsid w:val="00896FA0"/>
    <w:rsid w:val="00897C26"/>
    <w:rsid w:val="008A0ED5"/>
    <w:rsid w:val="008A1064"/>
    <w:rsid w:val="008A1FAE"/>
    <w:rsid w:val="008A2C0C"/>
    <w:rsid w:val="008A5957"/>
    <w:rsid w:val="008A5A96"/>
    <w:rsid w:val="008A72C9"/>
    <w:rsid w:val="008B0385"/>
    <w:rsid w:val="008B0C17"/>
    <w:rsid w:val="008B156D"/>
    <w:rsid w:val="008B2C0C"/>
    <w:rsid w:val="008B4EA0"/>
    <w:rsid w:val="008C48D9"/>
    <w:rsid w:val="008C6BB5"/>
    <w:rsid w:val="008C7507"/>
    <w:rsid w:val="008D248F"/>
    <w:rsid w:val="008D4108"/>
    <w:rsid w:val="008D45E4"/>
    <w:rsid w:val="008D6D0C"/>
    <w:rsid w:val="008D7220"/>
    <w:rsid w:val="008D72DD"/>
    <w:rsid w:val="008D73F6"/>
    <w:rsid w:val="008E762D"/>
    <w:rsid w:val="008E7D2E"/>
    <w:rsid w:val="008F0510"/>
    <w:rsid w:val="008F273E"/>
    <w:rsid w:val="008F2D70"/>
    <w:rsid w:val="008F32EE"/>
    <w:rsid w:val="008F3FB2"/>
    <w:rsid w:val="008F45C0"/>
    <w:rsid w:val="008F5A5B"/>
    <w:rsid w:val="008F5F9E"/>
    <w:rsid w:val="008F69A9"/>
    <w:rsid w:val="008F7225"/>
    <w:rsid w:val="00900C19"/>
    <w:rsid w:val="00901EA3"/>
    <w:rsid w:val="00902065"/>
    <w:rsid w:val="00902C57"/>
    <w:rsid w:val="00902F04"/>
    <w:rsid w:val="0090504F"/>
    <w:rsid w:val="009052BE"/>
    <w:rsid w:val="00907A39"/>
    <w:rsid w:val="00907B42"/>
    <w:rsid w:val="00907E74"/>
    <w:rsid w:val="0091094A"/>
    <w:rsid w:val="00910E22"/>
    <w:rsid w:val="009136E4"/>
    <w:rsid w:val="00913C1E"/>
    <w:rsid w:val="0091458D"/>
    <w:rsid w:val="00914A11"/>
    <w:rsid w:val="00915E03"/>
    <w:rsid w:val="0092066E"/>
    <w:rsid w:val="00921C5B"/>
    <w:rsid w:val="009224AB"/>
    <w:rsid w:val="009232D7"/>
    <w:rsid w:val="00923DB6"/>
    <w:rsid w:val="00927E07"/>
    <w:rsid w:val="00930BC9"/>
    <w:rsid w:val="00930C6D"/>
    <w:rsid w:val="009311DE"/>
    <w:rsid w:val="00931C8A"/>
    <w:rsid w:val="00933D7A"/>
    <w:rsid w:val="009342AF"/>
    <w:rsid w:val="00936AA6"/>
    <w:rsid w:val="009400BB"/>
    <w:rsid w:val="00940B37"/>
    <w:rsid w:val="00942139"/>
    <w:rsid w:val="00946B3C"/>
    <w:rsid w:val="00946EB6"/>
    <w:rsid w:val="00951650"/>
    <w:rsid w:val="00951CBB"/>
    <w:rsid w:val="00952BD8"/>
    <w:rsid w:val="00953868"/>
    <w:rsid w:val="009542A8"/>
    <w:rsid w:val="00954EC4"/>
    <w:rsid w:val="00955ECB"/>
    <w:rsid w:val="00955F40"/>
    <w:rsid w:val="009627B4"/>
    <w:rsid w:val="00963AF1"/>
    <w:rsid w:val="00963CB9"/>
    <w:rsid w:val="00964516"/>
    <w:rsid w:val="009665F7"/>
    <w:rsid w:val="009703C9"/>
    <w:rsid w:val="00973828"/>
    <w:rsid w:val="00975262"/>
    <w:rsid w:val="009769CD"/>
    <w:rsid w:val="0098168A"/>
    <w:rsid w:val="009833A2"/>
    <w:rsid w:val="0098345B"/>
    <w:rsid w:val="00985D87"/>
    <w:rsid w:val="009868C3"/>
    <w:rsid w:val="00986A4A"/>
    <w:rsid w:val="00990E07"/>
    <w:rsid w:val="00994795"/>
    <w:rsid w:val="009A004D"/>
    <w:rsid w:val="009A0ADD"/>
    <w:rsid w:val="009A1AB1"/>
    <w:rsid w:val="009A1D30"/>
    <w:rsid w:val="009A4165"/>
    <w:rsid w:val="009A6176"/>
    <w:rsid w:val="009B74EB"/>
    <w:rsid w:val="009C04AC"/>
    <w:rsid w:val="009C060D"/>
    <w:rsid w:val="009C0892"/>
    <w:rsid w:val="009C12E4"/>
    <w:rsid w:val="009C171D"/>
    <w:rsid w:val="009C1BA0"/>
    <w:rsid w:val="009C1C60"/>
    <w:rsid w:val="009C2BFC"/>
    <w:rsid w:val="009C43A3"/>
    <w:rsid w:val="009C73C9"/>
    <w:rsid w:val="009D0947"/>
    <w:rsid w:val="009D3E5F"/>
    <w:rsid w:val="009D46DC"/>
    <w:rsid w:val="009D7279"/>
    <w:rsid w:val="009E0541"/>
    <w:rsid w:val="009E18F2"/>
    <w:rsid w:val="009E1D98"/>
    <w:rsid w:val="009E2FD2"/>
    <w:rsid w:val="009E2FD3"/>
    <w:rsid w:val="009E4BC1"/>
    <w:rsid w:val="009E5707"/>
    <w:rsid w:val="009E64A2"/>
    <w:rsid w:val="009F0082"/>
    <w:rsid w:val="009F494B"/>
    <w:rsid w:val="009F4E53"/>
    <w:rsid w:val="009F5476"/>
    <w:rsid w:val="009F7248"/>
    <w:rsid w:val="00A05572"/>
    <w:rsid w:val="00A05A1F"/>
    <w:rsid w:val="00A067B0"/>
    <w:rsid w:val="00A10294"/>
    <w:rsid w:val="00A10967"/>
    <w:rsid w:val="00A12855"/>
    <w:rsid w:val="00A14B1B"/>
    <w:rsid w:val="00A14BA9"/>
    <w:rsid w:val="00A162A3"/>
    <w:rsid w:val="00A25053"/>
    <w:rsid w:val="00A25D0E"/>
    <w:rsid w:val="00A26F0A"/>
    <w:rsid w:val="00A27B31"/>
    <w:rsid w:val="00A30814"/>
    <w:rsid w:val="00A30FEC"/>
    <w:rsid w:val="00A31D46"/>
    <w:rsid w:val="00A32601"/>
    <w:rsid w:val="00A32A7E"/>
    <w:rsid w:val="00A36090"/>
    <w:rsid w:val="00A37ED4"/>
    <w:rsid w:val="00A41638"/>
    <w:rsid w:val="00A42B04"/>
    <w:rsid w:val="00A439FD"/>
    <w:rsid w:val="00A43C4C"/>
    <w:rsid w:val="00A44874"/>
    <w:rsid w:val="00A457B6"/>
    <w:rsid w:val="00A50F86"/>
    <w:rsid w:val="00A5234F"/>
    <w:rsid w:val="00A5249A"/>
    <w:rsid w:val="00A60F0F"/>
    <w:rsid w:val="00A60F4E"/>
    <w:rsid w:val="00A616A4"/>
    <w:rsid w:val="00A66BCE"/>
    <w:rsid w:val="00A71BB3"/>
    <w:rsid w:val="00A72263"/>
    <w:rsid w:val="00A74593"/>
    <w:rsid w:val="00A77431"/>
    <w:rsid w:val="00A7787E"/>
    <w:rsid w:val="00A8082C"/>
    <w:rsid w:val="00A80FEA"/>
    <w:rsid w:val="00A81CA8"/>
    <w:rsid w:val="00A828FF"/>
    <w:rsid w:val="00A84460"/>
    <w:rsid w:val="00A85310"/>
    <w:rsid w:val="00A8717E"/>
    <w:rsid w:val="00A91316"/>
    <w:rsid w:val="00A9175C"/>
    <w:rsid w:val="00A93DA0"/>
    <w:rsid w:val="00A9407D"/>
    <w:rsid w:val="00A96010"/>
    <w:rsid w:val="00A970D2"/>
    <w:rsid w:val="00A97135"/>
    <w:rsid w:val="00A97683"/>
    <w:rsid w:val="00AA0AE0"/>
    <w:rsid w:val="00AA0C57"/>
    <w:rsid w:val="00AA55A8"/>
    <w:rsid w:val="00AA66D5"/>
    <w:rsid w:val="00AA6F7A"/>
    <w:rsid w:val="00AA785F"/>
    <w:rsid w:val="00AB0AED"/>
    <w:rsid w:val="00AB169D"/>
    <w:rsid w:val="00AB18A9"/>
    <w:rsid w:val="00AB226B"/>
    <w:rsid w:val="00AB228E"/>
    <w:rsid w:val="00AB3FE7"/>
    <w:rsid w:val="00AB58EC"/>
    <w:rsid w:val="00AB655E"/>
    <w:rsid w:val="00AB7FD7"/>
    <w:rsid w:val="00AC0D9E"/>
    <w:rsid w:val="00AC1BED"/>
    <w:rsid w:val="00AC2E63"/>
    <w:rsid w:val="00AC6918"/>
    <w:rsid w:val="00AD21EA"/>
    <w:rsid w:val="00AD33C9"/>
    <w:rsid w:val="00AD626E"/>
    <w:rsid w:val="00AD6BBF"/>
    <w:rsid w:val="00AE054A"/>
    <w:rsid w:val="00AE1818"/>
    <w:rsid w:val="00AE1875"/>
    <w:rsid w:val="00AE22C2"/>
    <w:rsid w:val="00AE25D8"/>
    <w:rsid w:val="00AE28EF"/>
    <w:rsid w:val="00AE39A5"/>
    <w:rsid w:val="00AE48C6"/>
    <w:rsid w:val="00AE6951"/>
    <w:rsid w:val="00AE7403"/>
    <w:rsid w:val="00AE76D2"/>
    <w:rsid w:val="00AE7AAA"/>
    <w:rsid w:val="00AE7C14"/>
    <w:rsid w:val="00AF24B7"/>
    <w:rsid w:val="00AF4362"/>
    <w:rsid w:val="00AF4D57"/>
    <w:rsid w:val="00AF5C62"/>
    <w:rsid w:val="00AF5DA1"/>
    <w:rsid w:val="00AF63DC"/>
    <w:rsid w:val="00B014D0"/>
    <w:rsid w:val="00B01883"/>
    <w:rsid w:val="00B0199A"/>
    <w:rsid w:val="00B02069"/>
    <w:rsid w:val="00B06AB2"/>
    <w:rsid w:val="00B07CC1"/>
    <w:rsid w:val="00B100C1"/>
    <w:rsid w:val="00B123AB"/>
    <w:rsid w:val="00B126AE"/>
    <w:rsid w:val="00B13A98"/>
    <w:rsid w:val="00B1759F"/>
    <w:rsid w:val="00B17A06"/>
    <w:rsid w:val="00B20631"/>
    <w:rsid w:val="00B20FED"/>
    <w:rsid w:val="00B2146C"/>
    <w:rsid w:val="00B21C51"/>
    <w:rsid w:val="00B21DBF"/>
    <w:rsid w:val="00B25121"/>
    <w:rsid w:val="00B252FE"/>
    <w:rsid w:val="00B25325"/>
    <w:rsid w:val="00B25DA1"/>
    <w:rsid w:val="00B26966"/>
    <w:rsid w:val="00B274A7"/>
    <w:rsid w:val="00B30EC3"/>
    <w:rsid w:val="00B3354E"/>
    <w:rsid w:val="00B35BF9"/>
    <w:rsid w:val="00B3785B"/>
    <w:rsid w:val="00B40431"/>
    <w:rsid w:val="00B40597"/>
    <w:rsid w:val="00B4464A"/>
    <w:rsid w:val="00B44C1D"/>
    <w:rsid w:val="00B44DB4"/>
    <w:rsid w:val="00B46B87"/>
    <w:rsid w:val="00B521D9"/>
    <w:rsid w:val="00B5354C"/>
    <w:rsid w:val="00B54B80"/>
    <w:rsid w:val="00B55808"/>
    <w:rsid w:val="00B558C6"/>
    <w:rsid w:val="00B55BD0"/>
    <w:rsid w:val="00B61469"/>
    <w:rsid w:val="00B6176D"/>
    <w:rsid w:val="00B61D16"/>
    <w:rsid w:val="00B64ED8"/>
    <w:rsid w:val="00B66B35"/>
    <w:rsid w:val="00B7280F"/>
    <w:rsid w:val="00B729E5"/>
    <w:rsid w:val="00B74090"/>
    <w:rsid w:val="00B74306"/>
    <w:rsid w:val="00B74B03"/>
    <w:rsid w:val="00B75156"/>
    <w:rsid w:val="00B76380"/>
    <w:rsid w:val="00B76916"/>
    <w:rsid w:val="00B76A3C"/>
    <w:rsid w:val="00B76FAC"/>
    <w:rsid w:val="00B77D35"/>
    <w:rsid w:val="00B811C1"/>
    <w:rsid w:val="00B817A1"/>
    <w:rsid w:val="00B82CBA"/>
    <w:rsid w:val="00B83AAA"/>
    <w:rsid w:val="00B84360"/>
    <w:rsid w:val="00B85B6E"/>
    <w:rsid w:val="00B86AA4"/>
    <w:rsid w:val="00B9182F"/>
    <w:rsid w:val="00B9186A"/>
    <w:rsid w:val="00B93117"/>
    <w:rsid w:val="00B93921"/>
    <w:rsid w:val="00B9466E"/>
    <w:rsid w:val="00B95672"/>
    <w:rsid w:val="00B9665A"/>
    <w:rsid w:val="00BA019C"/>
    <w:rsid w:val="00BA033D"/>
    <w:rsid w:val="00BA1D4F"/>
    <w:rsid w:val="00BA3E64"/>
    <w:rsid w:val="00BA44DE"/>
    <w:rsid w:val="00BA4FFF"/>
    <w:rsid w:val="00BA64BC"/>
    <w:rsid w:val="00BA73B6"/>
    <w:rsid w:val="00BA7D09"/>
    <w:rsid w:val="00BB2B0E"/>
    <w:rsid w:val="00BB6824"/>
    <w:rsid w:val="00BB7841"/>
    <w:rsid w:val="00BB7ACC"/>
    <w:rsid w:val="00BB7F0D"/>
    <w:rsid w:val="00BC0DA1"/>
    <w:rsid w:val="00BC2D15"/>
    <w:rsid w:val="00BC39F0"/>
    <w:rsid w:val="00BC4C46"/>
    <w:rsid w:val="00BC7862"/>
    <w:rsid w:val="00BC78AA"/>
    <w:rsid w:val="00BD0C6C"/>
    <w:rsid w:val="00BD2065"/>
    <w:rsid w:val="00BD3223"/>
    <w:rsid w:val="00BD628B"/>
    <w:rsid w:val="00BD6C0A"/>
    <w:rsid w:val="00BD750C"/>
    <w:rsid w:val="00BE0D72"/>
    <w:rsid w:val="00BE12E9"/>
    <w:rsid w:val="00BE2139"/>
    <w:rsid w:val="00BE3F22"/>
    <w:rsid w:val="00BF07CE"/>
    <w:rsid w:val="00BF0D62"/>
    <w:rsid w:val="00BF11FC"/>
    <w:rsid w:val="00BF4BC5"/>
    <w:rsid w:val="00BF5ACF"/>
    <w:rsid w:val="00BF62A5"/>
    <w:rsid w:val="00BF66A5"/>
    <w:rsid w:val="00BF7D76"/>
    <w:rsid w:val="00C00D64"/>
    <w:rsid w:val="00C0140E"/>
    <w:rsid w:val="00C01B0A"/>
    <w:rsid w:val="00C02509"/>
    <w:rsid w:val="00C02648"/>
    <w:rsid w:val="00C027A5"/>
    <w:rsid w:val="00C02A4F"/>
    <w:rsid w:val="00C02B6F"/>
    <w:rsid w:val="00C02FEC"/>
    <w:rsid w:val="00C03DAF"/>
    <w:rsid w:val="00C053AE"/>
    <w:rsid w:val="00C05B79"/>
    <w:rsid w:val="00C06386"/>
    <w:rsid w:val="00C06479"/>
    <w:rsid w:val="00C07C33"/>
    <w:rsid w:val="00C10E0B"/>
    <w:rsid w:val="00C125A3"/>
    <w:rsid w:val="00C12B14"/>
    <w:rsid w:val="00C13950"/>
    <w:rsid w:val="00C14DE5"/>
    <w:rsid w:val="00C158EE"/>
    <w:rsid w:val="00C172FC"/>
    <w:rsid w:val="00C178D9"/>
    <w:rsid w:val="00C23282"/>
    <w:rsid w:val="00C2402C"/>
    <w:rsid w:val="00C24484"/>
    <w:rsid w:val="00C24DE3"/>
    <w:rsid w:val="00C340C6"/>
    <w:rsid w:val="00C373F0"/>
    <w:rsid w:val="00C37713"/>
    <w:rsid w:val="00C37FB2"/>
    <w:rsid w:val="00C40C1B"/>
    <w:rsid w:val="00C4136F"/>
    <w:rsid w:val="00C41C42"/>
    <w:rsid w:val="00C43D91"/>
    <w:rsid w:val="00C45BDC"/>
    <w:rsid w:val="00C51EA5"/>
    <w:rsid w:val="00C52B65"/>
    <w:rsid w:val="00C53EB6"/>
    <w:rsid w:val="00C53F23"/>
    <w:rsid w:val="00C54E2E"/>
    <w:rsid w:val="00C56A05"/>
    <w:rsid w:val="00C56C8B"/>
    <w:rsid w:val="00C5718D"/>
    <w:rsid w:val="00C57FBF"/>
    <w:rsid w:val="00C64604"/>
    <w:rsid w:val="00C649D5"/>
    <w:rsid w:val="00C66F02"/>
    <w:rsid w:val="00C674C5"/>
    <w:rsid w:val="00C74E98"/>
    <w:rsid w:val="00C753C3"/>
    <w:rsid w:val="00C75A34"/>
    <w:rsid w:val="00C773AF"/>
    <w:rsid w:val="00C81B82"/>
    <w:rsid w:val="00C82807"/>
    <w:rsid w:val="00C82F76"/>
    <w:rsid w:val="00C90E90"/>
    <w:rsid w:val="00C90EF9"/>
    <w:rsid w:val="00C9240F"/>
    <w:rsid w:val="00C94BBD"/>
    <w:rsid w:val="00C9799C"/>
    <w:rsid w:val="00CA0247"/>
    <w:rsid w:val="00CA1148"/>
    <w:rsid w:val="00CA26F3"/>
    <w:rsid w:val="00CA4710"/>
    <w:rsid w:val="00CA5285"/>
    <w:rsid w:val="00CB0984"/>
    <w:rsid w:val="00CB0FDA"/>
    <w:rsid w:val="00CB2068"/>
    <w:rsid w:val="00CB40C0"/>
    <w:rsid w:val="00CB59F6"/>
    <w:rsid w:val="00CB7651"/>
    <w:rsid w:val="00CC06AF"/>
    <w:rsid w:val="00CC0C55"/>
    <w:rsid w:val="00CC49F6"/>
    <w:rsid w:val="00CC50C0"/>
    <w:rsid w:val="00CC56C3"/>
    <w:rsid w:val="00CC607D"/>
    <w:rsid w:val="00CC799C"/>
    <w:rsid w:val="00CC7D0A"/>
    <w:rsid w:val="00CC7EC2"/>
    <w:rsid w:val="00CD1D1B"/>
    <w:rsid w:val="00CD36C2"/>
    <w:rsid w:val="00CD4ADA"/>
    <w:rsid w:val="00CD6970"/>
    <w:rsid w:val="00CD7718"/>
    <w:rsid w:val="00CE046D"/>
    <w:rsid w:val="00CE0956"/>
    <w:rsid w:val="00CE2BC8"/>
    <w:rsid w:val="00CE3307"/>
    <w:rsid w:val="00CE3400"/>
    <w:rsid w:val="00CE3E3B"/>
    <w:rsid w:val="00CE5817"/>
    <w:rsid w:val="00CE65EC"/>
    <w:rsid w:val="00CE7E94"/>
    <w:rsid w:val="00CF008D"/>
    <w:rsid w:val="00CF0497"/>
    <w:rsid w:val="00CF242D"/>
    <w:rsid w:val="00CF2D85"/>
    <w:rsid w:val="00CF3BFB"/>
    <w:rsid w:val="00CF78B1"/>
    <w:rsid w:val="00D00F7C"/>
    <w:rsid w:val="00D01F28"/>
    <w:rsid w:val="00D0214B"/>
    <w:rsid w:val="00D046DB"/>
    <w:rsid w:val="00D04945"/>
    <w:rsid w:val="00D04F10"/>
    <w:rsid w:val="00D075D8"/>
    <w:rsid w:val="00D101AA"/>
    <w:rsid w:val="00D10A1E"/>
    <w:rsid w:val="00D10D7C"/>
    <w:rsid w:val="00D117D3"/>
    <w:rsid w:val="00D12D0F"/>
    <w:rsid w:val="00D1461F"/>
    <w:rsid w:val="00D14CF0"/>
    <w:rsid w:val="00D14E53"/>
    <w:rsid w:val="00D15248"/>
    <w:rsid w:val="00D1535E"/>
    <w:rsid w:val="00D16329"/>
    <w:rsid w:val="00D16B4C"/>
    <w:rsid w:val="00D17607"/>
    <w:rsid w:val="00D231A7"/>
    <w:rsid w:val="00D239C3"/>
    <w:rsid w:val="00D24FE6"/>
    <w:rsid w:val="00D2543D"/>
    <w:rsid w:val="00D25811"/>
    <w:rsid w:val="00D318EB"/>
    <w:rsid w:val="00D33A37"/>
    <w:rsid w:val="00D357D8"/>
    <w:rsid w:val="00D36509"/>
    <w:rsid w:val="00D36C8A"/>
    <w:rsid w:val="00D36CB1"/>
    <w:rsid w:val="00D41E43"/>
    <w:rsid w:val="00D438F6"/>
    <w:rsid w:val="00D45EBE"/>
    <w:rsid w:val="00D4629D"/>
    <w:rsid w:val="00D4668F"/>
    <w:rsid w:val="00D4692E"/>
    <w:rsid w:val="00D46C6B"/>
    <w:rsid w:val="00D5184F"/>
    <w:rsid w:val="00D51CEB"/>
    <w:rsid w:val="00D524E5"/>
    <w:rsid w:val="00D52A0C"/>
    <w:rsid w:val="00D5446A"/>
    <w:rsid w:val="00D549F6"/>
    <w:rsid w:val="00D551E2"/>
    <w:rsid w:val="00D55914"/>
    <w:rsid w:val="00D56AD9"/>
    <w:rsid w:val="00D61D6C"/>
    <w:rsid w:val="00D61FDE"/>
    <w:rsid w:val="00D627DA"/>
    <w:rsid w:val="00D6636F"/>
    <w:rsid w:val="00D66808"/>
    <w:rsid w:val="00D67214"/>
    <w:rsid w:val="00D70793"/>
    <w:rsid w:val="00D73BE2"/>
    <w:rsid w:val="00D73CBC"/>
    <w:rsid w:val="00D747F0"/>
    <w:rsid w:val="00D75903"/>
    <w:rsid w:val="00D75BDA"/>
    <w:rsid w:val="00D77CEE"/>
    <w:rsid w:val="00D81CFD"/>
    <w:rsid w:val="00D836FF"/>
    <w:rsid w:val="00D854F2"/>
    <w:rsid w:val="00D85C85"/>
    <w:rsid w:val="00D875F1"/>
    <w:rsid w:val="00D879FD"/>
    <w:rsid w:val="00D91052"/>
    <w:rsid w:val="00D924C7"/>
    <w:rsid w:val="00D92A2D"/>
    <w:rsid w:val="00D92C6A"/>
    <w:rsid w:val="00D9494E"/>
    <w:rsid w:val="00D9563A"/>
    <w:rsid w:val="00D9589E"/>
    <w:rsid w:val="00D97063"/>
    <w:rsid w:val="00DA463F"/>
    <w:rsid w:val="00DA7B33"/>
    <w:rsid w:val="00DB0CDE"/>
    <w:rsid w:val="00DB23F8"/>
    <w:rsid w:val="00DB24EE"/>
    <w:rsid w:val="00DB2895"/>
    <w:rsid w:val="00DB3E70"/>
    <w:rsid w:val="00DB4483"/>
    <w:rsid w:val="00DB6ACD"/>
    <w:rsid w:val="00DC2BB8"/>
    <w:rsid w:val="00DC3CE4"/>
    <w:rsid w:val="00DC46F4"/>
    <w:rsid w:val="00DC60F6"/>
    <w:rsid w:val="00DC6245"/>
    <w:rsid w:val="00DC71D5"/>
    <w:rsid w:val="00DD04A9"/>
    <w:rsid w:val="00DD1217"/>
    <w:rsid w:val="00DD16F8"/>
    <w:rsid w:val="00DD1D41"/>
    <w:rsid w:val="00DD2409"/>
    <w:rsid w:val="00DD4BD4"/>
    <w:rsid w:val="00DD5B6E"/>
    <w:rsid w:val="00DD7CBB"/>
    <w:rsid w:val="00DE37BC"/>
    <w:rsid w:val="00DE5E3D"/>
    <w:rsid w:val="00DF04ED"/>
    <w:rsid w:val="00DF0645"/>
    <w:rsid w:val="00DF12D1"/>
    <w:rsid w:val="00DF1F63"/>
    <w:rsid w:val="00DF213B"/>
    <w:rsid w:val="00DF3157"/>
    <w:rsid w:val="00DF7694"/>
    <w:rsid w:val="00E0176D"/>
    <w:rsid w:val="00E017C3"/>
    <w:rsid w:val="00E054B2"/>
    <w:rsid w:val="00E05547"/>
    <w:rsid w:val="00E05F36"/>
    <w:rsid w:val="00E105C1"/>
    <w:rsid w:val="00E11423"/>
    <w:rsid w:val="00E114EA"/>
    <w:rsid w:val="00E119FB"/>
    <w:rsid w:val="00E12303"/>
    <w:rsid w:val="00E12526"/>
    <w:rsid w:val="00E13F4C"/>
    <w:rsid w:val="00E14467"/>
    <w:rsid w:val="00E17BD6"/>
    <w:rsid w:val="00E2010A"/>
    <w:rsid w:val="00E21E66"/>
    <w:rsid w:val="00E21FCA"/>
    <w:rsid w:val="00E22129"/>
    <w:rsid w:val="00E23251"/>
    <w:rsid w:val="00E2335F"/>
    <w:rsid w:val="00E2523A"/>
    <w:rsid w:val="00E26780"/>
    <w:rsid w:val="00E30081"/>
    <w:rsid w:val="00E30B8C"/>
    <w:rsid w:val="00E31300"/>
    <w:rsid w:val="00E331A7"/>
    <w:rsid w:val="00E36520"/>
    <w:rsid w:val="00E36C37"/>
    <w:rsid w:val="00E41BB2"/>
    <w:rsid w:val="00E441B7"/>
    <w:rsid w:val="00E445BB"/>
    <w:rsid w:val="00E46057"/>
    <w:rsid w:val="00E477C0"/>
    <w:rsid w:val="00E47A52"/>
    <w:rsid w:val="00E47BA5"/>
    <w:rsid w:val="00E50911"/>
    <w:rsid w:val="00E5118E"/>
    <w:rsid w:val="00E518F0"/>
    <w:rsid w:val="00E54952"/>
    <w:rsid w:val="00E55A0D"/>
    <w:rsid w:val="00E56E09"/>
    <w:rsid w:val="00E62E5C"/>
    <w:rsid w:val="00E639B4"/>
    <w:rsid w:val="00E65E79"/>
    <w:rsid w:val="00E70AF4"/>
    <w:rsid w:val="00E720C6"/>
    <w:rsid w:val="00E73B7C"/>
    <w:rsid w:val="00E73B7D"/>
    <w:rsid w:val="00E7456C"/>
    <w:rsid w:val="00E81770"/>
    <w:rsid w:val="00E83B3C"/>
    <w:rsid w:val="00E84A29"/>
    <w:rsid w:val="00E8584A"/>
    <w:rsid w:val="00E85A8A"/>
    <w:rsid w:val="00E90365"/>
    <w:rsid w:val="00E91BCF"/>
    <w:rsid w:val="00EA0848"/>
    <w:rsid w:val="00EA15B1"/>
    <w:rsid w:val="00EB24FD"/>
    <w:rsid w:val="00EB465A"/>
    <w:rsid w:val="00EB7F8C"/>
    <w:rsid w:val="00EC300F"/>
    <w:rsid w:val="00EC61BB"/>
    <w:rsid w:val="00EC73F0"/>
    <w:rsid w:val="00EC7AC5"/>
    <w:rsid w:val="00ED0AE9"/>
    <w:rsid w:val="00ED0B3A"/>
    <w:rsid w:val="00ED16B5"/>
    <w:rsid w:val="00ED2057"/>
    <w:rsid w:val="00ED22B6"/>
    <w:rsid w:val="00ED3597"/>
    <w:rsid w:val="00ED53D3"/>
    <w:rsid w:val="00EE1563"/>
    <w:rsid w:val="00EE19DD"/>
    <w:rsid w:val="00EE2369"/>
    <w:rsid w:val="00EE2B3A"/>
    <w:rsid w:val="00EE6D07"/>
    <w:rsid w:val="00EE6D32"/>
    <w:rsid w:val="00EF128F"/>
    <w:rsid w:val="00EF14C6"/>
    <w:rsid w:val="00EF2190"/>
    <w:rsid w:val="00EF21CF"/>
    <w:rsid w:val="00EF31CC"/>
    <w:rsid w:val="00EF3944"/>
    <w:rsid w:val="00EF72AF"/>
    <w:rsid w:val="00EF72B7"/>
    <w:rsid w:val="00F00BC4"/>
    <w:rsid w:val="00F01566"/>
    <w:rsid w:val="00F05959"/>
    <w:rsid w:val="00F10E23"/>
    <w:rsid w:val="00F10E90"/>
    <w:rsid w:val="00F117B6"/>
    <w:rsid w:val="00F20FE4"/>
    <w:rsid w:val="00F22CD9"/>
    <w:rsid w:val="00F233CA"/>
    <w:rsid w:val="00F23C77"/>
    <w:rsid w:val="00F23CD5"/>
    <w:rsid w:val="00F24C97"/>
    <w:rsid w:val="00F25637"/>
    <w:rsid w:val="00F27044"/>
    <w:rsid w:val="00F30643"/>
    <w:rsid w:val="00F31D47"/>
    <w:rsid w:val="00F33755"/>
    <w:rsid w:val="00F37DDA"/>
    <w:rsid w:val="00F40B5C"/>
    <w:rsid w:val="00F4185D"/>
    <w:rsid w:val="00F42BAB"/>
    <w:rsid w:val="00F4357D"/>
    <w:rsid w:val="00F43A48"/>
    <w:rsid w:val="00F50E25"/>
    <w:rsid w:val="00F511FB"/>
    <w:rsid w:val="00F5169F"/>
    <w:rsid w:val="00F52B56"/>
    <w:rsid w:val="00F555E5"/>
    <w:rsid w:val="00F60C71"/>
    <w:rsid w:val="00F60C99"/>
    <w:rsid w:val="00F617D3"/>
    <w:rsid w:val="00F62539"/>
    <w:rsid w:val="00F642A7"/>
    <w:rsid w:val="00F65D11"/>
    <w:rsid w:val="00F6723C"/>
    <w:rsid w:val="00F711BF"/>
    <w:rsid w:val="00F72139"/>
    <w:rsid w:val="00F74ACD"/>
    <w:rsid w:val="00F74E50"/>
    <w:rsid w:val="00F75609"/>
    <w:rsid w:val="00F75633"/>
    <w:rsid w:val="00F7746E"/>
    <w:rsid w:val="00F80FCF"/>
    <w:rsid w:val="00F8156D"/>
    <w:rsid w:val="00F8281C"/>
    <w:rsid w:val="00F82E45"/>
    <w:rsid w:val="00F83723"/>
    <w:rsid w:val="00F849F2"/>
    <w:rsid w:val="00F84F33"/>
    <w:rsid w:val="00F85735"/>
    <w:rsid w:val="00F869E8"/>
    <w:rsid w:val="00F86B4B"/>
    <w:rsid w:val="00F875A8"/>
    <w:rsid w:val="00F91CC4"/>
    <w:rsid w:val="00F931E5"/>
    <w:rsid w:val="00F95776"/>
    <w:rsid w:val="00F95E99"/>
    <w:rsid w:val="00FA0C63"/>
    <w:rsid w:val="00FA0CCC"/>
    <w:rsid w:val="00FA143E"/>
    <w:rsid w:val="00FA197F"/>
    <w:rsid w:val="00FA2769"/>
    <w:rsid w:val="00FA70E7"/>
    <w:rsid w:val="00FA7808"/>
    <w:rsid w:val="00FA791A"/>
    <w:rsid w:val="00FB38A4"/>
    <w:rsid w:val="00FB43A8"/>
    <w:rsid w:val="00FB4E64"/>
    <w:rsid w:val="00FC2749"/>
    <w:rsid w:val="00FC3314"/>
    <w:rsid w:val="00FC6F2F"/>
    <w:rsid w:val="00FC7B91"/>
    <w:rsid w:val="00FD05E9"/>
    <w:rsid w:val="00FD076B"/>
    <w:rsid w:val="00FD247F"/>
    <w:rsid w:val="00FD31E0"/>
    <w:rsid w:val="00FD3999"/>
    <w:rsid w:val="00FD5E49"/>
    <w:rsid w:val="00FD74FC"/>
    <w:rsid w:val="00FE0D9D"/>
    <w:rsid w:val="00FE191A"/>
    <w:rsid w:val="00FE1C32"/>
    <w:rsid w:val="00FE2972"/>
    <w:rsid w:val="00FE333F"/>
    <w:rsid w:val="00FE3535"/>
    <w:rsid w:val="00FE3ADB"/>
    <w:rsid w:val="00FE6157"/>
    <w:rsid w:val="00FF192A"/>
    <w:rsid w:val="00FF1C1F"/>
    <w:rsid w:val="00FF1F3A"/>
    <w:rsid w:val="00FF218B"/>
    <w:rsid w:val="00FF3D9E"/>
    <w:rsid w:val="00FF4DAF"/>
    <w:rsid w:val="00FF7344"/>
    <w:rsid w:val="00FF7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70EE1"/>
  <w14:defaultImageDpi w14:val="96"/>
  <w15:docId w15:val="{6CD3771F-92DF-D442-A550-19849A01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74D84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7A5037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2258BA"/>
    <w:rPr>
      <w:color w:val="808080"/>
      <w:shd w:val="clear" w:color="auto" w:fill="E6E6E6"/>
    </w:rPr>
  </w:style>
  <w:style w:type="character" w:styleId="BesuchterLink">
    <w:name w:val="FollowedHyperlink"/>
    <w:uiPriority w:val="99"/>
    <w:semiHidden/>
    <w:unhideWhenUsed/>
    <w:rsid w:val="00FA143E"/>
    <w:rPr>
      <w:color w:val="954F72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C7E3C"/>
    <w:rPr>
      <w:color w:val="605E5C"/>
      <w:shd w:val="clear" w:color="auto" w:fill="E1DFDD"/>
    </w:rPr>
  </w:style>
  <w:style w:type="paragraph" w:styleId="berarbeitung">
    <w:name w:val="Revision"/>
    <w:hidden/>
    <w:semiHidden/>
    <w:rsid w:val="00DB23F8"/>
    <w:rPr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vitramo.com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6.gif"/><Relationship Id="rId39" Type="http://schemas.openxmlformats.org/officeDocument/2006/relationships/hyperlink" Target="https://twitter.com/vitramo" TargetMode="External"/><Relationship Id="rId21" Type="http://schemas.openxmlformats.org/officeDocument/2006/relationships/hyperlink" Target="https://www.instagram.com/vitramo_infrarotheizung/" TargetMode="External"/><Relationship Id="rId34" Type="http://schemas.openxmlformats.org/officeDocument/2006/relationships/image" Target="media/image20.gif"/><Relationship Id="rId42" Type="http://schemas.openxmlformats.org/officeDocument/2006/relationships/image" Target="media/image60.gif"/><Relationship Id="rId47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9" Type="http://schemas.openxmlformats.org/officeDocument/2006/relationships/hyperlink" Target="mailto:info@vitramo.com" TargetMode="Externa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5.gif"/><Relationship Id="rId32" Type="http://schemas.openxmlformats.org/officeDocument/2006/relationships/image" Target="media/image10.gif"/><Relationship Id="rId37" Type="http://schemas.openxmlformats.org/officeDocument/2006/relationships/hyperlink" Target="https://www.instagram.com/vitramo_infrarotheizung/" TargetMode="External"/><Relationship Id="rId40" Type="http://schemas.openxmlformats.org/officeDocument/2006/relationships/image" Target="media/image50.gif"/><Relationship Id="rId45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hyperlink" Target="https://www.facebook.com/Vitramo.GmbH/" TargetMode="External"/><Relationship Id="rId23" Type="http://schemas.openxmlformats.org/officeDocument/2006/relationships/hyperlink" Target="https://twitter.com/vitramo" TargetMode="External"/><Relationship Id="rId28" Type="http://schemas.openxmlformats.org/officeDocument/2006/relationships/hyperlink" Target="http://www.waldecker-pr.de" TargetMode="External"/><Relationship Id="rId36" Type="http://schemas.openxmlformats.org/officeDocument/2006/relationships/image" Target="media/image30.gif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vitramo" TargetMode="External"/><Relationship Id="rId31" Type="http://schemas.openxmlformats.org/officeDocument/2006/relationships/hyperlink" Target="https://www.facebook.com/Vitramo.GmbH/" TargetMode="External"/><Relationship Id="rId44" Type="http://schemas.openxmlformats.org/officeDocument/2006/relationships/hyperlink" Target="http://www.infrarotheizung-vitramo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frarotheizung-vitramo.de/" TargetMode="External"/><Relationship Id="rId22" Type="http://schemas.openxmlformats.org/officeDocument/2006/relationships/image" Target="media/image4.gif"/><Relationship Id="rId27" Type="http://schemas.openxmlformats.org/officeDocument/2006/relationships/hyperlink" Target="mailto:paul@waldecker-pr.de" TargetMode="External"/><Relationship Id="rId30" Type="http://schemas.openxmlformats.org/officeDocument/2006/relationships/hyperlink" Target="https://www.infrarotheizung-vitramo.de/" TargetMode="External"/><Relationship Id="rId35" Type="http://schemas.openxmlformats.org/officeDocument/2006/relationships/hyperlink" Target="https://www.youtube.com/user/vitramo" TargetMode="External"/><Relationship Id="rId43" Type="http://schemas.openxmlformats.org/officeDocument/2006/relationships/hyperlink" Target="https://info.infrarotheizung-vitramo.de/" TargetMode="External"/><Relationship Id="rId48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company/vitramo?original_referer=" TargetMode="External"/><Relationship Id="rId25" Type="http://schemas.openxmlformats.org/officeDocument/2006/relationships/hyperlink" Target="https://www.xing.com/pages/vitramogmbh" TargetMode="External"/><Relationship Id="rId33" Type="http://schemas.openxmlformats.org/officeDocument/2006/relationships/hyperlink" Target="https://www.linkedin.com/company/vitramo?original_referer=" TargetMode="External"/><Relationship Id="rId38" Type="http://schemas.openxmlformats.org/officeDocument/2006/relationships/image" Target="media/image40.gif"/><Relationship Id="rId46" Type="http://schemas.openxmlformats.org/officeDocument/2006/relationships/image" Target="media/image8.png"/><Relationship Id="rId20" Type="http://schemas.openxmlformats.org/officeDocument/2006/relationships/image" Target="media/image3.gif"/><Relationship Id="rId41" Type="http://schemas.openxmlformats.org/officeDocument/2006/relationships/hyperlink" Target="https://www.xing.com/pages/vitramogmb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6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E922CEF-FE8E-40E0-BB4A-880B6D1BF551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901\&quot;,\&quot;originalError\&quot;:\&quot;unberechenbar –\&quot;},{\&quot;errorCode\&quot;:\&quot;902\&quot;,\&quot;originalError\&quot;:\&quot;Aluminiumrahmen, in\&quot;},{\&quot;errorCode\&quot;:\&quot;902\&quot;,\&quot;originalError\&quot;:\&quot;gehalten, der\&quot;},{\&quot;errorCode\&quot;:\&quot;21\&quot;,\&quot;originalError\&quot;:\&quot;Ra90\&quot;},{\&quot;errorCode\&quot;:\&quot;21\&quot;,\&quot;originalError\&quot;:\&quot;IP20\&quot;},{\&quot;errorCode\&quot;:\&quot;901\&quot;,\&quot;originalError\&quot;:\&quot;wird das\&quot;},{\&quot;errorCode\&quot;:\&quot;c005\&quot;,\&quot;originalError\&quot;:\&quot;Die Leuchteneinheit kann – separat geschaltet – über einen gemeinsamen mehradrigen Deckenanschluss mit Strom versorgt werden. \&quot;},{\&quot;errorCode\&quot;:\&quot;30\&quot;,\&quot;originalError\&quot;:\&quot;Potential\&quot;},{\&quot;errorCode\&quot;:\&quot;1\&quot;,\&quot;originalError\&quot;:\&quot;www.infrarotheizung-vitramo.de\&quot;},{\&quot;errorCode\&quot;:\&quot;21\&quot;,\&quot;originalError\&quot;:\&quot;www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181DB59-2732-4B2A-9D12-F5384239F12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C06BA-EAF5-7F41-AAF8-28EB91E35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33D2E-B1CA-4983-97E4-A9DE6FC40BC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D878C6-70FA-4D2F-8CC4-145B0D17F7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97A56D-4EF5-4E02-A9E2-75388C81F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Links>
    <vt:vector size="84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cp:lastModifiedBy>Marion Paul</cp:lastModifiedBy>
  <cp:revision>19</cp:revision>
  <cp:lastPrinted>2014-10-20T08:55:00Z</cp:lastPrinted>
  <dcterms:created xsi:type="dcterms:W3CDTF">2025-11-20T08:14:00Z</dcterms:created>
  <dcterms:modified xsi:type="dcterms:W3CDTF">2025-11-21T07:32:00Z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