
<file path=[Content_Types].xml><?xml version="1.0" encoding="utf-8"?>
<Types xmlns="http://schemas.openxmlformats.org/package/2006/content-types">
  <Default Extension="gif" ContentType="image/gi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389330" w14:textId="037EE42D" w:rsidR="00D4692E" w:rsidRPr="00D4692E" w:rsidRDefault="00E720C6" w:rsidP="003030B0">
      <w:pPr>
        <w:spacing w:after="180" w:line="360" w:lineRule="exact"/>
        <w:ind w:left="-142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E720C6">
        <w:rPr>
          <w:rFonts w:ascii="Arial" w:hAnsi="Arial" w:cs="Arial"/>
          <w:b/>
          <w:noProof/>
          <w:sz w:val="24"/>
          <w:szCs w:val="24"/>
          <w:u w:val="single"/>
        </w:rPr>
        <w:t>Vitramo Infrarotheizungen jetzt über GC-Großhandel verfügbar</w:t>
      </w:r>
    </w:p>
    <w:p w14:paraId="10BD13D2" w14:textId="145AD726" w:rsidR="00B25325" w:rsidRPr="00D4692E" w:rsidRDefault="0083430F" w:rsidP="003030B0">
      <w:pPr>
        <w:spacing w:after="180" w:line="360" w:lineRule="exact"/>
        <w:ind w:left="-142"/>
        <w:jc w:val="both"/>
        <w:rPr>
          <w:rFonts w:ascii="Arial" w:hAnsi="Arial" w:cs="Arial"/>
          <w:b/>
          <w:noProof/>
          <w:sz w:val="24"/>
          <w:szCs w:val="24"/>
        </w:rPr>
      </w:pPr>
      <w:r w:rsidRPr="00D4692E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Zur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Altenau</w:t>
                            </w:r>
                            <w:proofErr w:type="spellEnd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024250299" name="Grafik 2024250299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1181048554" name="Grafik 1181048554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598241850" name="Grafik 1598241850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950466182" name="Grafik 950466182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591072833" name="Grafik 591072833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1217642239" name="Grafik 1217642239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024250299" name="Grafik 2024250299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1181048554" name="Grafik 1181048554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598241850" name="Grafik 1598241850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950466182" name="Grafik 950466182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591072833" name="Grafik 591072833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1217642239" name="Grafik 1217642239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D33A37">
        <w:rPr>
          <w:rFonts w:ascii="Arial" w:hAnsi="Arial" w:cs="Arial"/>
          <w:b/>
          <w:noProof/>
          <w:sz w:val="24"/>
          <w:szCs w:val="24"/>
        </w:rPr>
        <w:t>Direkter</w:t>
      </w:r>
      <w:r w:rsidR="00E720C6" w:rsidRPr="00E720C6">
        <w:rPr>
          <w:rFonts w:ascii="Arial" w:hAnsi="Arial" w:cs="Arial"/>
          <w:b/>
          <w:noProof/>
          <w:sz w:val="24"/>
          <w:szCs w:val="24"/>
        </w:rPr>
        <w:t xml:space="preserve"> Zugang </w:t>
      </w:r>
      <w:r w:rsidR="008F2D70">
        <w:rPr>
          <w:rFonts w:ascii="Arial" w:hAnsi="Arial" w:cs="Arial"/>
          <w:b/>
          <w:noProof/>
          <w:sz w:val="24"/>
          <w:szCs w:val="24"/>
        </w:rPr>
        <w:t>für</w:t>
      </w:r>
      <w:r w:rsidR="00E720C6" w:rsidRPr="00E720C6">
        <w:rPr>
          <w:rFonts w:ascii="Arial" w:hAnsi="Arial" w:cs="Arial"/>
          <w:b/>
          <w:noProof/>
          <w:sz w:val="24"/>
          <w:szCs w:val="24"/>
        </w:rPr>
        <w:t xml:space="preserve"> </w:t>
      </w:r>
      <w:r w:rsidR="00D33A37">
        <w:rPr>
          <w:rFonts w:ascii="Arial" w:hAnsi="Arial" w:cs="Arial"/>
          <w:b/>
          <w:noProof/>
          <w:sz w:val="24"/>
          <w:szCs w:val="24"/>
        </w:rPr>
        <w:t xml:space="preserve">das </w:t>
      </w:r>
      <w:r w:rsidR="00E720C6" w:rsidRPr="00E720C6">
        <w:rPr>
          <w:rFonts w:ascii="Arial" w:hAnsi="Arial" w:cs="Arial"/>
          <w:b/>
          <w:noProof/>
          <w:sz w:val="24"/>
          <w:szCs w:val="24"/>
        </w:rPr>
        <w:t>SHK-Handwerk</w:t>
      </w:r>
    </w:p>
    <w:p w14:paraId="3EA96703" w14:textId="3201353B" w:rsidR="003B2953" w:rsidRPr="00FE0D9D" w:rsidRDefault="00E720C6" w:rsidP="003030B0">
      <w:pPr>
        <w:spacing w:after="180" w:line="360" w:lineRule="exact"/>
        <w:ind w:left="-142"/>
        <w:jc w:val="both"/>
        <w:rPr>
          <w:rFonts w:ascii="Arial" w:hAnsi="Arial" w:cs="Arial"/>
          <w:i/>
          <w:spacing w:val="-6"/>
          <w:sz w:val="24"/>
          <w:szCs w:val="24"/>
        </w:rPr>
      </w:pPr>
      <w:r w:rsidRPr="00E720C6">
        <w:rPr>
          <w:rFonts w:ascii="Arial" w:hAnsi="Arial" w:cs="Arial"/>
          <w:i/>
          <w:spacing w:val="-6"/>
          <w:sz w:val="24"/>
          <w:szCs w:val="24"/>
        </w:rPr>
        <w:t>Die Vitramo GmbH, Spezialist für hochwertige elektrische Infrarotheizsysteme, ist ab sofort mit ihrem Produktsortiment bei der GC-G</w:t>
      </w:r>
      <w:r w:rsidR="00CE2BC8">
        <w:rPr>
          <w:rFonts w:ascii="Arial" w:hAnsi="Arial" w:cs="Arial"/>
          <w:i/>
          <w:spacing w:val="-6"/>
          <w:sz w:val="24"/>
          <w:szCs w:val="24"/>
        </w:rPr>
        <w:t>ruppe</w:t>
      </w:r>
      <w:r w:rsidRPr="00E720C6">
        <w:rPr>
          <w:rFonts w:ascii="Arial" w:hAnsi="Arial" w:cs="Arial"/>
          <w:i/>
          <w:spacing w:val="-6"/>
          <w:sz w:val="24"/>
          <w:szCs w:val="24"/>
        </w:rPr>
        <w:t xml:space="preserve"> gelistet. Damit wird die Verfügbarkeit der Vitramo-Heizelemente über einen der führenden Großhändler für </w:t>
      </w:r>
      <w:r w:rsidR="001B5C09" w:rsidRPr="00E720C6">
        <w:rPr>
          <w:rFonts w:ascii="Arial" w:hAnsi="Arial" w:cs="Arial"/>
          <w:i/>
          <w:spacing w:val="-6"/>
          <w:sz w:val="24"/>
          <w:szCs w:val="24"/>
        </w:rPr>
        <w:t>SHK</w:t>
      </w:r>
      <w:r w:rsidR="001B5C09">
        <w:rPr>
          <w:rFonts w:ascii="Arial" w:hAnsi="Arial" w:cs="Arial"/>
          <w:i/>
          <w:spacing w:val="-6"/>
          <w:sz w:val="24"/>
          <w:szCs w:val="24"/>
        </w:rPr>
        <w:t>-T</w:t>
      </w:r>
      <w:r w:rsidRPr="00E720C6">
        <w:rPr>
          <w:rFonts w:ascii="Arial" w:hAnsi="Arial" w:cs="Arial"/>
          <w:i/>
          <w:spacing w:val="-6"/>
          <w:sz w:val="24"/>
          <w:szCs w:val="24"/>
        </w:rPr>
        <w:t>echnik in Deutschland deutlich verbessert – ein entscheidender Schritt für die stärkere Integration effizienter Infrarotheizlösungen im Handwerk.</w:t>
      </w:r>
    </w:p>
    <w:p w14:paraId="1BCFD130" w14:textId="77777777" w:rsidR="00D90D17" w:rsidRDefault="00E720C6" w:rsidP="00E720C6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 w:rsidRPr="00E720C6">
        <w:rPr>
          <w:rFonts w:ascii="Arial" w:hAnsi="Arial" w:cs="Arial"/>
          <w:spacing w:val="-6"/>
          <w:sz w:val="24"/>
          <w:szCs w:val="24"/>
        </w:rPr>
        <w:t>Die Aufnahme in das Sortiment der GC-G</w:t>
      </w:r>
      <w:r w:rsidR="002300BF">
        <w:rPr>
          <w:rFonts w:ascii="Arial" w:hAnsi="Arial" w:cs="Arial"/>
          <w:spacing w:val="-6"/>
          <w:sz w:val="24"/>
          <w:szCs w:val="24"/>
        </w:rPr>
        <w:t>ruppe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 eröffnet Vitramo den Zugang zu einem dichten Netz regionaler Fachgroßhändler, über das zahlreiche Heizungs- und Klimabetriebe in Deutschland ihre Produkte beziehen. Dies bringt sowohl für das Unternehmen als auch für </w:t>
      </w:r>
      <w:r w:rsidR="0058065B" w:rsidRPr="00E720C6">
        <w:rPr>
          <w:rFonts w:ascii="Arial" w:hAnsi="Arial" w:cs="Arial"/>
          <w:spacing w:val="-6"/>
          <w:sz w:val="24"/>
          <w:szCs w:val="24"/>
        </w:rPr>
        <w:t xml:space="preserve">Fachhandwerker 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erhebliche Vorteile mit sich: </w:t>
      </w:r>
      <w:r w:rsidR="0058065B">
        <w:rPr>
          <w:rFonts w:ascii="Arial" w:hAnsi="Arial" w:cs="Arial"/>
          <w:spacing w:val="-6"/>
          <w:sz w:val="24"/>
          <w:szCs w:val="24"/>
        </w:rPr>
        <w:t>Sie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 haben nun direkten Zugriff auf die Vitramo-Produkte, inklusive technischer Beratung und Logistikdienstleistungen – aus einer Hand und über gewohnte Beschaffungswege.</w:t>
      </w:r>
    </w:p>
    <w:p w14:paraId="6164FABD" w14:textId="47D0440F" w:rsidR="00E720C6" w:rsidRDefault="00E720C6" w:rsidP="00E720C6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 w:rsidRPr="00E720C6">
        <w:rPr>
          <w:rFonts w:ascii="Arial" w:hAnsi="Arial" w:cs="Arial"/>
          <w:spacing w:val="-6"/>
          <w:sz w:val="24"/>
          <w:szCs w:val="24"/>
        </w:rPr>
        <w:t xml:space="preserve">„Für viele Handwerksbetriebe in der Heizungs- und Klimatechnik ist der GC-Großhandel die zentrale Bezugsquelle. Durch die Listung unserer </w:t>
      </w:r>
      <w:r w:rsidRPr="00CA4710">
        <w:rPr>
          <w:rFonts w:ascii="Arial" w:hAnsi="Arial" w:cs="Arial"/>
          <w:spacing w:val="-6"/>
          <w:sz w:val="24"/>
          <w:szCs w:val="24"/>
        </w:rPr>
        <w:t>Infrarotheizsysteme wird es diesen Betrieben erheblich erleichtert,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 unsere Produkte in ihre Projekte zu integrieren“, betont Bernd Morschhäuser, Geschäftsführer der Vitramo GmbH. „Damit schaffen wir nicht nur mehr Nähe zum Markt, sondern bieten auch Planungssicherheit</w:t>
      </w:r>
      <w:r w:rsidR="00011C49">
        <w:rPr>
          <w:rFonts w:ascii="Arial" w:hAnsi="Arial" w:cs="Arial"/>
          <w:spacing w:val="-6"/>
          <w:sz w:val="24"/>
          <w:szCs w:val="24"/>
        </w:rPr>
        <w:t>,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 schnellere Verfügbarkeit </w:t>
      </w:r>
      <w:r w:rsidR="00011C49" w:rsidRPr="00E720C6">
        <w:rPr>
          <w:rFonts w:ascii="Arial" w:hAnsi="Arial" w:cs="Arial"/>
          <w:spacing w:val="-6"/>
          <w:sz w:val="24"/>
          <w:szCs w:val="24"/>
        </w:rPr>
        <w:t xml:space="preserve">und mehr Flexibilität </w:t>
      </w:r>
      <w:r w:rsidRPr="00E720C6">
        <w:rPr>
          <w:rFonts w:ascii="Arial" w:hAnsi="Arial" w:cs="Arial"/>
          <w:spacing w:val="-6"/>
          <w:sz w:val="24"/>
          <w:szCs w:val="24"/>
        </w:rPr>
        <w:t>– ein echter Mehrwert für unsere Partner im Handwerk.“</w:t>
      </w:r>
    </w:p>
    <w:p w14:paraId="23C8312D" w14:textId="77777777" w:rsidR="00EB7F8C" w:rsidRPr="00E720C6" w:rsidRDefault="00EB7F8C" w:rsidP="00EB7F8C">
      <w:pPr>
        <w:spacing w:after="180" w:line="360" w:lineRule="exact"/>
        <w:ind w:left="-142"/>
        <w:jc w:val="both"/>
        <w:rPr>
          <w:rFonts w:ascii="Arial" w:hAnsi="Arial" w:cs="Arial"/>
          <w:b/>
          <w:bCs/>
          <w:spacing w:val="-6"/>
          <w:sz w:val="24"/>
          <w:szCs w:val="24"/>
        </w:rPr>
      </w:pPr>
      <w:r w:rsidRPr="00E720C6">
        <w:rPr>
          <w:rFonts w:ascii="Arial" w:hAnsi="Arial" w:cs="Arial"/>
          <w:b/>
          <w:bCs/>
          <w:spacing w:val="-6"/>
          <w:sz w:val="24"/>
          <w:szCs w:val="24"/>
        </w:rPr>
        <w:t>Strategische Partnerschaft für mehr Reichweite</w:t>
      </w:r>
    </w:p>
    <w:p w14:paraId="52134857" w14:textId="16A1F85F" w:rsidR="00EB7F8C" w:rsidRDefault="00EB7F8C" w:rsidP="00EB7F8C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 w:rsidRPr="00E720C6">
        <w:rPr>
          <w:rFonts w:ascii="Arial" w:hAnsi="Arial" w:cs="Arial"/>
          <w:spacing w:val="-6"/>
          <w:sz w:val="24"/>
          <w:szCs w:val="24"/>
        </w:rPr>
        <w:t>Die Kooperation mit der GC-G</w:t>
      </w:r>
      <w:r>
        <w:rPr>
          <w:rFonts w:ascii="Arial" w:hAnsi="Arial" w:cs="Arial"/>
          <w:spacing w:val="-6"/>
          <w:sz w:val="24"/>
          <w:szCs w:val="24"/>
        </w:rPr>
        <w:t>ruppe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 ist Teil der Vitramo-Wachstumsstrategie, die auf den Ausbau bestehender </w:t>
      </w:r>
      <w:r w:rsidRPr="00E720C6">
        <w:rPr>
          <w:rFonts w:ascii="Arial" w:hAnsi="Arial" w:cs="Arial"/>
          <w:spacing w:val="-6"/>
          <w:sz w:val="24"/>
          <w:szCs w:val="24"/>
        </w:rPr>
        <w:lastRenderedPageBreak/>
        <w:t xml:space="preserve">Vertriebswege und die Stärkung des </w:t>
      </w:r>
      <w:r>
        <w:rPr>
          <w:rFonts w:ascii="Arial" w:hAnsi="Arial" w:cs="Arial"/>
          <w:spacing w:val="-6"/>
          <w:sz w:val="24"/>
          <w:szCs w:val="24"/>
        </w:rPr>
        <w:t xml:space="preserve">Fachhandwerks </w:t>
      </w:r>
      <w:r w:rsidRPr="00E720C6">
        <w:rPr>
          <w:rFonts w:ascii="Arial" w:hAnsi="Arial" w:cs="Arial"/>
          <w:spacing w:val="-6"/>
          <w:sz w:val="24"/>
          <w:szCs w:val="24"/>
        </w:rPr>
        <w:t>setzt. Mit der Präsenz im GC-Sortiment können sich interessierte Betriebe ab sofort bei ihrem Großhandelspartner über die Vitramo-Produkte informieren, Bestellungen tätigen und individuelle Lösungen planen.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„Unsere Produkte stehen für </w:t>
      </w:r>
      <w:r>
        <w:rPr>
          <w:rFonts w:ascii="Arial" w:hAnsi="Arial" w:cs="Arial"/>
          <w:spacing w:val="-6"/>
          <w:sz w:val="24"/>
          <w:szCs w:val="24"/>
        </w:rPr>
        <w:t>effiziente elektrische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 Heizlösungen –</w:t>
      </w:r>
      <w:r>
        <w:rPr>
          <w:rFonts w:ascii="Arial" w:hAnsi="Arial" w:cs="Arial"/>
          <w:spacing w:val="-6"/>
          <w:sz w:val="24"/>
          <w:szCs w:val="24"/>
        </w:rPr>
        <w:t xml:space="preserve"> </w:t>
      </w:r>
      <w:r w:rsidRPr="00E720C6">
        <w:rPr>
          <w:rFonts w:ascii="Arial" w:hAnsi="Arial" w:cs="Arial"/>
          <w:spacing w:val="-6"/>
          <w:sz w:val="24"/>
          <w:szCs w:val="24"/>
        </w:rPr>
        <w:t>wartungs</w:t>
      </w:r>
      <w:r>
        <w:rPr>
          <w:rFonts w:ascii="Arial" w:hAnsi="Arial" w:cs="Arial"/>
          <w:spacing w:val="-6"/>
          <w:sz w:val="24"/>
          <w:szCs w:val="24"/>
        </w:rPr>
        <w:t xml:space="preserve">- und verschleißfrei </w:t>
      </w:r>
      <w:r w:rsidRPr="00E720C6">
        <w:rPr>
          <w:rFonts w:ascii="Arial" w:hAnsi="Arial" w:cs="Arial"/>
          <w:spacing w:val="-6"/>
          <w:sz w:val="24"/>
          <w:szCs w:val="24"/>
        </w:rPr>
        <w:t>und</w:t>
      </w:r>
      <w:r>
        <w:rPr>
          <w:rFonts w:ascii="Arial" w:hAnsi="Arial" w:cs="Arial"/>
          <w:spacing w:val="-6"/>
          <w:sz w:val="24"/>
          <w:szCs w:val="24"/>
        </w:rPr>
        <w:t xml:space="preserve"> einfach zu installieren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. Mit der GC-GRUPPE haben wir nun einen starken Partner an der Seite, der es uns ermöglicht, unsere </w:t>
      </w:r>
      <w:r>
        <w:rPr>
          <w:rFonts w:ascii="Arial" w:hAnsi="Arial" w:cs="Arial"/>
          <w:spacing w:val="-6"/>
          <w:sz w:val="24"/>
          <w:szCs w:val="24"/>
        </w:rPr>
        <w:t>Wärmesysteme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 noch besser in die Fläche zu bringen“, </w:t>
      </w:r>
      <w:r w:rsidR="00EF3944">
        <w:rPr>
          <w:rFonts w:ascii="Arial" w:hAnsi="Arial" w:cs="Arial"/>
          <w:spacing w:val="-6"/>
          <w:sz w:val="24"/>
          <w:szCs w:val="24"/>
        </w:rPr>
        <w:t>erläutert</w:t>
      </w:r>
      <w:r w:rsidRPr="00E720C6">
        <w:rPr>
          <w:rFonts w:ascii="Arial" w:hAnsi="Arial" w:cs="Arial"/>
          <w:spacing w:val="-6"/>
          <w:sz w:val="24"/>
          <w:szCs w:val="24"/>
        </w:rPr>
        <w:t xml:space="preserve"> Bernd Morschhäuser</w:t>
      </w:r>
      <w:r w:rsidR="00011C49">
        <w:rPr>
          <w:rFonts w:ascii="Arial" w:hAnsi="Arial" w:cs="Arial"/>
          <w:spacing w:val="-6"/>
          <w:sz w:val="24"/>
          <w:szCs w:val="24"/>
        </w:rPr>
        <w:t>.</w:t>
      </w:r>
    </w:p>
    <w:p w14:paraId="6BA61454" w14:textId="40FDBDBE" w:rsidR="00E720C6" w:rsidRPr="00E720C6" w:rsidRDefault="00E720C6" w:rsidP="00E720C6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 w:rsidRPr="00E720C6">
        <w:rPr>
          <w:rFonts w:ascii="Arial" w:hAnsi="Arial" w:cs="Arial"/>
          <w:b/>
          <w:bCs/>
          <w:spacing w:val="-6"/>
          <w:sz w:val="24"/>
          <w:szCs w:val="24"/>
        </w:rPr>
        <w:t>Infrarotheizung als Lösung für die Wärmewende</w:t>
      </w:r>
    </w:p>
    <w:p w14:paraId="491E4BD2" w14:textId="77777777" w:rsidR="00D90D17" w:rsidRDefault="00E720C6" w:rsidP="00E720C6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 w:rsidRPr="00E720C6">
        <w:rPr>
          <w:rFonts w:ascii="Arial" w:hAnsi="Arial" w:cs="Arial"/>
          <w:spacing w:val="-6"/>
          <w:sz w:val="24"/>
          <w:szCs w:val="24"/>
        </w:rPr>
        <w:t xml:space="preserve">Die elektrische Infrarotheizung gilt als eine zukunftsfähige Heiztechnologie, die sich besonders für energieeffiziente Neubauten, Sanierungen und den Einsatz in Kombination mit Photovoltaik eignet. Sie arbeitet nach dem Prinzip der </w:t>
      </w:r>
      <w:r w:rsidRPr="00220609">
        <w:rPr>
          <w:rFonts w:ascii="Arial" w:hAnsi="Arial" w:cs="Arial"/>
          <w:spacing w:val="-6"/>
          <w:sz w:val="24"/>
          <w:szCs w:val="24"/>
        </w:rPr>
        <w:t xml:space="preserve">Strahlungswärme und </w:t>
      </w:r>
      <w:r w:rsidR="006A7EA8" w:rsidRPr="00220609">
        <w:rPr>
          <w:rFonts w:ascii="Arial" w:hAnsi="Arial" w:cs="Arial"/>
          <w:spacing w:val="-6"/>
          <w:sz w:val="24"/>
          <w:szCs w:val="24"/>
        </w:rPr>
        <w:t xml:space="preserve">erreicht </w:t>
      </w:r>
      <w:r w:rsidRPr="00220609">
        <w:rPr>
          <w:rFonts w:ascii="Arial" w:hAnsi="Arial" w:cs="Arial"/>
          <w:spacing w:val="-6"/>
          <w:sz w:val="24"/>
          <w:szCs w:val="24"/>
        </w:rPr>
        <w:t>damit effizient ein angenehmes Raumklima bei minimalem Installationsaufwand.</w:t>
      </w:r>
    </w:p>
    <w:p w14:paraId="339A2F6B" w14:textId="6FD13D01" w:rsidR="00E2335F" w:rsidRDefault="00E720C6" w:rsidP="00E720C6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 w:rsidRPr="00220609">
        <w:rPr>
          <w:rFonts w:ascii="Arial" w:hAnsi="Arial" w:cs="Arial"/>
          <w:spacing w:val="-6"/>
          <w:sz w:val="24"/>
          <w:szCs w:val="24"/>
        </w:rPr>
        <w:t>Vitramo entwickelt und produziert seine Infrarotheizelemente vollständig am Unternehmenssitz in Tauberbischofsheim. Zum Produktspektrum zählen flächenbündig decken</w:t>
      </w:r>
      <w:r w:rsidR="006C5B49" w:rsidRPr="00220609">
        <w:rPr>
          <w:rFonts w:ascii="Arial" w:hAnsi="Arial" w:cs="Arial"/>
          <w:spacing w:val="-6"/>
          <w:sz w:val="24"/>
          <w:szCs w:val="24"/>
        </w:rPr>
        <w:t xml:space="preserve">- </w:t>
      </w:r>
      <w:r w:rsidR="00301965" w:rsidRPr="00220609">
        <w:rPr>
          <w:rFonts w:ascii="Arial" w:hAnsi="Arial" w:cs="Arial"/>
          <w:spacing w:val="-6"/>
          <w:sz w:val="24"/>
          <w:szCs w:val="24"/>
        </w:rPr>
        <w:t xml:space="preserve">sowie </w:t>
      </w:r>
      <w:r w:rsidR="006C5B49" w:rsidRPr="00220609">
        <w:rPr>
          <w:rFonts w:ascii="Arial" w:hAnsi="Arial" w:cs="Arial"/>
          <w:spacing w:val="-6"/>
          <w:sz w:val="24"/>
          <w:szCs w:val="24"/>
        </w:rPr>
        <w:t xml:space="preserve">Aufputz an der Wand montierbare </w:t>
      </w:r>
      <w:r w:rsidRPr="00220609">
        <w:rPr>
          <w:rFonts w:ascii="Arial" w:hAnsi="Arial" w:cs="Arial"/>
          <w:spacing w:val="-6"/>
          <w:sz w:val="24"/>
          <w:szCs w:val="24"/>
        </w:rPr>
        <w:t>Heiz</w:t>
      </w:r>
      <w:r w:rsidR="006C5B49" w:rsidRPr="00220609">
        <w:rPr>
          <w:rFonts w:ascii="Arial" w:hAnsi="Arial" w:cs="Arial"/>
          <w:spacing w:val="-6"/>
          <w:sz w:val="24"/>
          <w:szCs w:val="24"/>
        </w:rPr>
        <w:t>elemente</w:t>
      </w:r>
      <w:r w:rsidRPr="00220609">
        <w:rPr>
          <w:rFonts w:ascii="Arial" w:hAnsi="Arial" w:cs="Arial"/>
          <w:spacing w:val="-6"/>
          <w:sz w:val="24"/>
          <w:szCs w:val="24"/>
        </w:rPr>
        <w:t>, Spiegel- und Glasheizungen</w:t>
      </w:r>
      <w:r w:rsidR="00301965">
        <w:rPr>
          <w:rFonts w:ascii="Arial" w:hAnsi="Arial" w:cs="Arial"/>
          <w:spacing w:val="-6"/>
          <w:sz w:val="24"/>
          <w:szCs w:val="24"/>
        </w:rPr>
        <w:t>, ergänzt um</w:t>
      </w:r>
      <w:r w:rsidRPr="00220609">
        <w:rPr>
          <w:rFonts w:ascii="Arial" w:hAnsi="Arial" w:cs="Arial"/>
          <w:spacing w:val="-6"/>
          <w:sz w:val="24"/>
          <w:szCs w:val="24"/>
        </w:rPr>
        <w:t xml:space="preserve"> spezielle Lösungen für den gewerblichen Einsatz. Dank modularer Systeme, hoher Qualität und langjähriger Erfahrung ist Vitramo ein geschätzter Partner für Planer und Architekten sowie Fachhandwerker im Bereich der innovativen Gebäudetechnik.</w:t>
      </w:r>
    </w:p>
    <w:p w14:paraId="5FF96459" w14:textId="0F9A4E3B" w:rsidR="00FE333F" w:rsidRPr="00FE0D9D" w:rsidRDefault="00155855" w:rsidP="003030B0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 w:rsidRPr="00FE0D9D">
        <w:rPr>
          <w:rFonts w:ascii="Arial" w:hAnsi="Arial" w:cs="Arial"/>
          <w:spacing w:val="-6"/>
          <w:sz w:val="24"/>
          <w:szCs w:val="24"/>
        </w:rPr>
        <w:t>W</w:t>
      </w:r>
      <w:r w:rsidR="00AE6951" w:rsidRPr="00FE0D9D">
        <w:rPr>
          <w:rFonts w:ascii="Arial" w:hAnsi="Arial" w:cs="Arial"/>
          <w:spacing w:val="-6"/>
          <w:sz w:val="24"/>
          <w:szCs w:val="24"/>
        </w:rPr>
        <w:t xml:space="preserve">eitere Informationen zu Anwendungen und Produkten sind auf </w:t>
      </w:r>
      <w:hyperlink r:id="rId43" w:history="1">
        <w:r w:rsidR="00AE6951" w:rsidRPr="00FE0D9D">
          <w:rPr>
            <w:rStyle w:val="Hyperlink"/>
            <w:rFonts w:ascii="Arial" w:hAnsi="Arial" w:cs="Arial"/>
            <w:spacing w:val="-6"/>
            <w:sz w:val="24"/>
            <w:szCs w:val="24"/>
          </w:rPr>
          <w:t>www.infrarotheizung-vitramo.de</w:t>
        </w:r>
      </w:hyperlink>
      <w:r w:rsidR="00AE6951" w:rsidRPr="00FE0D9D">
        <w:rPr>
          <w:rFonts w:ascii="Arial" w:hAnsi="Arial" w:cs="Arial"/>
          <w:spacing w:val="-6"/>
          <w:sz w:val="24"/>
          <w:szCs w:val="24"/>
        </w:rPr>
        <w:t xml:space="preserve"> zu finden.</w:t>
      </w:r>
      <w:r w:rsidR="00B61D16" w:rsidRPr="00FE0D9D">
        <w:rPr>
          <w:rFonts w:ascii="Arial" w:hAnsi="Arial" w:cs="Arial"/>
          <w:spacing w:val="-6"/>
          <w:sz w:val="24"/>
          <w:szCs w:val="24"/>
        </w:rPr>
        <w:t xml:space="preserve"> </w:t>
      </w:r>
    </w:p>
    <w:p w14:paraId="6709F03B" w14:textId="77777777" w:rsidR="00394B8F" w:rsidRDefault="00394B8F">
      <w:pPr>
        <w:spacing w:after="0" w:line="240" w:lineRule="auto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br w:type="page"/>
      </w:r>
    </w:p>
    <w:p w14:paraId="790AD747" w14:textId="3CD09AB8" w:rsidR="00394B8F" w:rsidRDefault="00394B8F" w:rsidP="00BA73B6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 w:rsidRPr="00FE0D9D">
        <w:rPr>
          <w:rFonts w:ascii="Arial" w:hAnsi="Arial" w:cs="Arial"/>
          <w:noProof/>
          <w:spacing w:val="-6"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2D9C07F1" wp14:editId="29CC50F9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4243070" cy="2817495"/>
            <wp:effectExtent l="0" t="0" r="5080" b="1905"/>
            <wp:wrapTopAndBottom/>
            <wp:docPr id="31043881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438815" name="Grafik 1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3070" cy="2817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082A6F" w14:textId="1C7B2F41" w:rsidR="00184F2D" w:rsidRPr="00BA73B6" w:rsidRDefault="002300BF" w:rsidP="00BA73B6">
      <w:pPr>
        <w:spacing w:after="180" w:line="360" w:lineRule="exact"/>
        <w:ind w:left="-142"/>
        <w:jc w:val="both"/>
        <w:rPr>
          <w:rFonts w:ascii="Arial" w:hAnsi="Arial" w:cs="Arial"/>
          <w:spacing w:val="-6"/>
          <w:sz w:val="24"/>
          <w:szCs w:val="24"/>
        </w:rPr>
      </w:pPr>
      <w:r>
        <w:rPr>
          <w:rFonts w:ascii="Arial" w:hAnsi="Arial" w:cs="Arial"/>
          <w:spacing w:val="-6"/>
          <w:sz w:val="24"/>
          <w:szCs w:val="24"/>
        </w:rPr>
        <w:t>Die dezenten, einfach zu installierenden Infrarotheizungslösungen von Vitramo stehen dem Fachhandwerk jetzt auch über den GC-Großhandel zur Verfügung</w:t>
      </w:r>
      <w:r w:rsidR="00882AAD" w:rsidRPr="00FE0D9D">
        <w:rPr>
          <w:rFonts w:ascii="Arial" w:hAnsi="Arial" w:cs="Arial"/>
          <w:spacing w:val="-6"/>
          <w:sz w:val="24"/>
          <w:szCs w:val="24"/>
        </w:rPr>
        <w:t>.</w:t>
      </w:r>
    </w:p>
    <w:p w14:paraId="7BCD90C7" w14:textId="0F91C398" w:rsidR="00E23251" w:rsidRPr="00FE0D9D" w:rsidRDefault="002B3B17" w:rsidP="003030B0">
      <w:pPr>
        <w:spacing w:after="180" w:line="360" w:lineRule="exact"/>
        <w:ind w:left="-142"/>
        <w:jc w:val="both"/>
        <w:rPr>
          <w:rFonts w:ascii="Arial" w:hAnsi="Arial" w:cs="Arial"/>
          <w:b/>
          <w:spacing w:val="-6"/>
          <w:sz w:val="24"/>
          <w:szCs w:val="24"/>
        </w:rPr>
      </w:pPr>
      <w:r w:rsidRPr="00FE0D9D">
        <w:rPr>
          <w:rFonts w:ascii="Arial" w:hAnsi="Arial" w:cs="Arial"/>
          <w:b/>
          <w:spacing w:val="-6"/>
          <w:sz w:val="24"/>
          <w:szCs w:val="24"/>
        </w:rPr>
        <w:t xml:space="preserve">Bild: </w:t>
      </w:r>
      <w:r w:rsidR="00367C4D" w:rsidRPr="00FE0D9D">
        <w:rPr>
          <w:rFonts w:ascii="Arial" w:hAnsi="Arial" w:cs="Arial"/>
          <w:b/>
          <w:spacing w:val="-6"/>
          <w:sz w:val="24"/>
          <w:szCs w:val="24"/>
        </w:rPr>
        <w:t>Vitramo</w:t>
      </w:r>
      <w:r w:rsidR="00821DE2" w:rsidRPr="00FE0D9D">
        <w:rPr>
          <w:rFonts w:ascii="Arial" w:hAnsi="Arial" w:cs="Arial"/>
          <w:b/>
          <w:spacing w:val="-6"/>
          <w:sz w:val="24"/>
          <w:szCs w:val="24"/>
        </w:rPr>
        <w:t xml:space="preserve"> GmbH</w:t>
      </w:r>
      <w:r w:rsidR="003167A8" w:rsidRPr="00FE0D9D">
        <w:rPr>
          <w:rFonts w:ascii="Arial" w:hAnsi="Arial" w:cs="Arial"/>
          <w:b/>
          <w:spacing w:val="-6"/>
          <w:sz w:val="24"/>
          <w:szCs w:val="24"/>
        </w:rPr>
        <w:t xml:space="preserve">, </w:t>
      </w:r>
      <w:r w:rsidR="00367C4D" w:rsidRPr="00FE0D9D">
        <w:rPr>
          <w:rFonts w:ascii="Arial" w:hAnsi="Arial" w:cs="Arial"/>
          <w:b/>
          <w:spacing w:val="-6"/>
          <w:sz w:val="24"/>
          <w:szCs w:val="24"/>
        </w:rPr>
        <w:t>Tauberbischofsheim</w:t>
      </w:r>
    </w:p>
    <w:sectPr w:rsidR="00E23251" w:rsidRPr="00FE0D9D" w:rsidSect="00D90D17">
      <w:headerReference w:type="first" r:id="rId45"/>
      <w:pgSz w:w="11906" w:h="16838"/>
      <w:pgMar w:top="2140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5FA855" w14:textId="77777777" w:rsidR="004F037B" w:rsidRDefault="004F037B" w:rsidP="00C5718D">
      <w:pPr>
        <w:spacing w:after="0" w:line="240" w:lineRule="auto"/>
      </w:pPr>
      <w:r>
        <w:separator/>
      </w:r>
    </w:p>
  </w:endnote>
  <w:endnote w:type="continuationSeparator" w:id="0">
    <w:p w14:paraId="640028D5" w14:textId="77777777" w:rsidR="004F037B" w:rsidRDefault="004F037B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5D2B268" w14:textId="77777777" w:rsidR="004F037B" w:rsidRDefault="004F037B" w:rsidP="00C5718D">
      <w:pPr>
        <w:spacing w:after="0" w:line="240" w:lineRule="auto"/>
      </w:pPr>
      <w:r>
        <w:separator/>
      </w:r>
    </w:p>
  </w:footnote>
  <w:footnote w:type="continuationSeparator" w:id="0">
    <w:p w14:paraId="5946ABE4" w14:textId="77777777" w:rsidR="004F037B" w:rsidRDefault="004F037B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7D7E1" wp14:editId="7E09257F">
          <wp:simplePos x="0" y="0"/>
          <wp:positionH relativeFrom="column">
            <wp:posOffset>2571115</wp:posOffset>
          </wp:positionH>
          <wp:positionV relativeFrom="paragraph">
            <wp:posOffset>132715</wp:posOffset>
          </wp:positionV>
          <wp:extent cx="1715770" cy="600075"/>
          <wp:effectExtent l="0" t="0" r="0" b="0"/>
          <wp:wrapSquare wrapText="bothSides"/>
          <wp:docPr id="760426286" name="Grafik 76042628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53A6CE16" w:rsidR="00336535" w:rsidRDefault="008F2D70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Juni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447E0E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  <w:p w14:paraId="4850615C" w14:textId="413CF610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</w:t>
                          </w:r>
                          <w:r w:rsidR="00447E0E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</w:t>
                          </w:r>
                          <w:r w:rsidR="008F2D7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4B25BC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style="position:absolute;left:0;text-align:left;margin-left:243.5pt;margin-top:6.95pt;width:88.7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" strokecolor="white">
              <v:path arrowok="t"/>
              <v:textbox>
                <w:txbxContent>
                  <w:p w14:paraId="2E388E71" w14:textId="53A6CE16" w:rsidR="00336535" w:rsidRDefault="008F2D70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Juni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447E0E"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</w:p>
                  <w:p w14:paraId="4850615C" w14:textId="413CF610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</w:t>
                    </w:r>
                    <w:r w:rsidR="00447E0E"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0</w:t>
                    </w:r>
                    <w:r w:rsidR="008F2D70">
                      <w:rPr>
                        <w:rFonts w:ascii="Arial Narrow" w:hAnsi="Arial Narrow" w:cs="Arial"/>
                        <w:sz w:val="18"/>
                        <w:szCs w:val="18"/>
                      </w:rPr>
                      <w:t>10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EE6BF7"/>
    <w:multiLevelType w:val="hybridMultilevel"/>
    <w:tmpl w:val="41F00C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5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  <w:num w:numId="6" w16cid:durableId="1112927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31FA"/>
    <w:rsid w:val="00003FFA"/>
    <w:rsid w:val="00004C16"/>
    <w:rsid w:val="0000520E"/>
    <w:rsid w:val="00005EFF"/>
    <w:rsid w:val="00006A54"/>
    <w:rsid w:val="000075EE"/>
    <w:rsid w:val="000100AF"/>
    <w:rsid w:val="000115E7"/>
    <w:rsid w:val="00011C49"/>
    <w:rsid w:val="00012149"/>
    <w:rsid w:val="00013272"/>
    <w:rsid w:val="00015CFA"/>
    <w:rsid w:val="00024217"/>
    <w:rsid w:val="00026211"/>
    <w:rsid w:val="00026728"/>
    <w:rsid w:val="00026C16"/>
    <w:rsid w:val="00026FC9"/>
    <w:rsid w:val="00030080"/>
    <w:rsid w:val="00032A42"/>
    <w:rsid w:val="00033C9E"/>
    <w:rsid w:val="0003756D"/>
    <w:rsid w:val="000400C6"/>
    <w:rsid w:val="000406F1"/>
    <w:rsid w:val="00043513"/>
    <w:rsid w:val="00044ABD"/>
    <w:rsid w:val="00047315"/>
    <w:rsid w:val="00051D58"/>
    <w:rsid w:val="000536E8"/>
    <w:rsid w:val="0005491B"/>
    <w:rsid w:val="00055995"/>
    <w:rsid w:val="00055EF6"/>
    <w:rsid w:val="00056310"/>
    <w:rsid w:val="000616FC"/>
    <w:rsid w:val="0006529F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B59AB"/>
    <w:rsid w:val="000B5CC8"/>
    <w:rsid w:val="000C07E1"/>
    <w:rsid w:val="000C0B70"/>
    <w:rsid w:val="000C2FDA"/>
    <w:rsid w:val="000C5415"/>
    <w:rsid w:val="000C57B4"/>
    <w:rsid w:val="000C5DBB"/>
    <w:rsid w:val="000C6C34"/>
    <w:rsid w:val="000C701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436B"/>
    <w:rsid w:val="000D51A3"/>
    <w:rsid w:val="000D5EAC"/>
    <w:rsid w:val="000E1CE5"/>
    <w:rsid w:val="000E2968"/>
    <w:rsid w:val="000E3989"/>
    <w:rsid w:val="000E4630"/>
    <w:rsid w:val="000E4833"/>
    <w:rsid w:val="000E555D"/>
    <w:rsid w:val="000E5642"/>
    <w:rsid w:val="000E5E9D"/>
    <w:rsid w:val="000E646F"/>
    <w:rsid w:val="000E6A4F"/>
    <w:rsid w:val="000E77E4"/>
    <w:rsid w:val="000E78BB"/>
    <w:rsid w:val="000E7905"/>
    <w:rsid w:val="000E7EB0"/>
    <w:rsid w:val="000E7FF7"/>
    <w:rsid w:val="000F1DF1"/>
    <w:rsid w:val="000F3F57"/>
    <w:rsid w:val="000F6CAA"/>
    <w:rsid w:val="00100E32"/>
    <w:rsid w:val="00103B36"/>
    <w:rsid w:val="00103C50"/>
    <w:rsid w:val="001052A3"/>
    <w:rsid w:val="0010530D"/>
    <w:rsid w:val="001056FF"/>
    <w:rsid w:val="001066D3"/>
    <w:rsid w:val="001078A7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6645"/>
    <w:rsid w:val="00126DA7"/>
    <w:rsid w:val="00127274"/>
    <w:rsid w:val="00127EAF"/>
    <w:rsid w:val="00131D1B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5649"/>
    <w:rsid w:val="00145A08"/>
    <w:rsid w:val="001460D5"/>
    <w:rsid w:val="001465D7"/>
    <w:rsid w:val="0014707E"/>
    <w:rsid w:val="001508A5"/>
    <w:rsid w:val="0015177E"/>
    <w:rsid w:val="0015311B"/>
    <w:rsid w:val="00153381"/>
    <w:rsid w:val="00153BCC"/>
    <w:rsid w:val="00154042"/>
    <w:rsid w:val="00155855"/>
    <w:rsid w:val="001610D4"/>
    <w:rsid w:val="0016143F"/>
    <w:rsid w:val="001636B7"/>
    <w:rsid w:val="00164F60"/>
    <w:rsid w:val="0016662B"/>
    <w:rsid w:val="00166D01"/>
    <w:rsid w:val="00170293"/>
    <w:rsid w:val="00170425"/>
    <w:rsid w:val="001721B0"/>
    <w:rsid w:val="001724A6"/>
    <w:rsid w:val="001732B9"/>
    <w:rsid w:val="001735E7"/>
    <w:rsid w:val="00174A31"/>
    <w:rsid w:val="001755D8"/>
    <w:rsid w:val="001756A8"/>
    <w:rsid w:val="00177310"/>
    <w:rsid w:val="00180D17"/>
    <w:rsid w:val="00181CAF"/>
    <w:rsid w:val="00184615"/>
    <w:rsid w:val="00184ADD"/>
    <w:rsid w:val="00184F2D"/>
    <w:rsid w:val="00185D79"/>
    <w:rsid w:val="001872C9"/>
    <w:rsid w:val="00190FE9"/>
    <w:rsid w:val="001923E2"/>
    <w:rsid w:val="00194780"/>
    <w:rsid w:val="0019579A"/>
    <w:rsid w:val="001964FE"/>
    <w:rsid w:val="001A0412"/>
    <w:rsid w:val="001A0DA8"/>
    <w:rsid w:val="001A191C"/>
    <w:rsid w:val="001A3DAB"/>
    <w:rsid w:val="001A5528"/>
    <w:rsid w:val="001A6D1D"/>
    <w:rsid w:val="001B2719"/>
    <w:rsid w:val="001B27C4"/>
    <w:rsid w:val="001B2CBE"/>
    <w:rsid w:val="001B52FD"/>
    <w:rsid w:val="001B5C09"/>
    <w:rsid w:val="001B6F5E"/>
    <w:rsid w:val="001C2F15"/>
    <w:rsid w:val="001C316F"/>
    <w:rsid w:val="001C4394"/>
    <w:rsid w:val="001C4CF4"/>
    <w:rsid w:val="001C5277"/>
    <w:rsid w:val="001C56AC"/>
    <w:rsid w:val="001C5BC0"/>
    <w:rsid w:val="001C667A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96F"/>
    <w:rsid w:val="001F0D1C"/>
    <w:rsid w:val="001F2886"/>
    <w:rsid w:val="001F34F1"/>
    <w:rsid w:val="001F461F"/>
    <w:rsid w:val="001F6779"/>
    <w:rsid w:val="001F69F8"/>
    <w:rsid w:val="001F7DE8"/>
    <w:rsid w:val="0020007E"/>
    <w:rsid w:val="00201D0F"/>
    <w:rsid w:val="002021F0"/>
    <w:rsid w:val="0020221F"/>
    <w:rsid w:val="00202FA0"/>
    <w:rsid w:val="00204FDD"/>
    <w:rsid w:val="002108FF"/>
    <w:rsid w:val="0021116E"/>
    <w:rsid w:val="00211F6A"/>
    <w:rsid w:val="00215E9F"/>
    <w:rsid w:val="00215F55"/>
    <w:rsid w:val="00220609"/>
    <w:rsid w:val="00221827"/>
    <w:rsid w:val="00221AC6"/>
    <w:rsid w:val="00221F4D"/>
    <w:rsid w:val="002258BA"/>
    <w:rsid w:val="00226290"/>
    <w:rsid w:val="002279E1"/>
    <w:rsid w:val="002300BF"/>
    <w:rsid w:val="0023454E"/>
    <w:rsid w:val="002366B8"/>
    <w:rsid w:val="00236FF7"/>
    <w:rsid w:val="00237B92"/>
    <w:rsid w:val="00240099"/>
    <w:rsid w:val="00242805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6E2"/>
    <w:rsid w:val="00283CBF"/>
    <w:rsid w:val="00284424"/>
    <w:rsid w:val="00286704"/>
    <w:rsid w:val="002871ED"/>
    <w:rsid w:val="00287378"/>
    <w:rsid w:val="002905D3"/>
    <w:rsid w:val="0029154F"/>
    <w:rsid w:val="00291B0C"/>
    <w:rsid w:val="002931EF"/>
    <w:rsid w:val="00295195"/>
    <w:rsid w:val="00295A62"/>
    <w:rsid w:val="002962A6"/>
    <w:rsid w:val="00296959"/>
    <w:rsid w:val="002A0916"/>
    <w:rsid w:val="002A21EE"/>
    <w:rsid w:val="002A3971"/>
    <w:rsid w:val="002B2993"/>
    <w:rsid w:val="002B31D8"/>
    <w:rsid w:val="002B3B17"/>
    <w:rsid w:val="002B4585"/>
    <w:rsid w:val="002B4F29"/>
    <w:rsid w:val="002B55ED"/>
    <w:rsid w:val="002B66A5"/>
    <w:rsid w:val="002B6A34"/>
    <w:rsid w:val="002C0746"/>
    <w:rsid w:val="002C5F4B"/>
    <w:rsid w:val="002C623B"/>
    <w:rsid w:val="002D0082"/>
    <w:rsid w:val="002D06F1"/>
    <w:rsid w:val="002D50CF"/>
    <w:rsid w:val="002D6F8E"/>
    <w:rsid w:val="002D7AD9"/>
    <w:rsid w:val="002E05CB"/>
    <w:rsid w:val="002E0843"/>
    <w:rsid w:val="002E09A4"/>
    <w:rsid w:val="002E1BE5"/>
    <w:rsid w:val="002E718F"/>
    <w:rsid w:val="002F31DB"/>
    <w:rsid w:val="002F3422"/>
    <w:rsid w:val="002F4419"/>
    <w:rsid w:val="002F6166"/>
    <w:rsid w:val="002F72C7"/>
    <w:rsid w:val="002F773D"/>
    <w:rsid w:val="002F7A00"/>
    <w:rsid w:val="00301793"/>
    <w:rsid w:val="00301965"/>
    <w:rsid w:val="003030B0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34AA"/>
    <w:rsid w:val="00323C9D"/>
    <w:rsid w:val="00325547"/>
    <w:rsid w:val="003312E4"/>
    <w:rsid w:val="00331484"/>
    <w:rsid w:val="00332F50"/>
    <w:rsid w:val="003334B9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2D3F"/>
    <w:rsid w:val="00364252"/>
    <w:rsid w:val="00365658"/>
    <w:rsid w:val="00365997"/>
    <w:rsid w:val="00365CE7"/>
    <w:rsid w:val="00366514"/>
    <w:rsid w:val="00367675"/>
    <w:rsid w:val="00367C4D"/>
    <w:rsid w:val="00371A13"/>
    <w:rsid w:val="0037368D"/>
    <w:rsid w:val="00374DD1"/>
    <w:rsid w:val="003753BF"/>
    <w:rsid w:val="00375B92"/>
    <w:rsid w:val="00376365"/>
    <w:rsid w:val="00380D01"/>
    <w:rsid w:val="00383695"/>
    <w:rsid w:val="003837F3"/>
    <w:rsid w:val="00383C71"/>
    <w:rsid w:val="00384437"/>
    <w:rsid w:val="0038500D"/>
    <w:rsid w:val="003906C8"/>
    <w:rsid w:val="00392685"/>
    <w:rsid w:val="00394301"/>
    <w:rsid w:val="00394364"/>
    <w:rsid w:val="00394950"/>
    <w:rsid w:val="00394B8F"/>
    <w:rsid w:val="003953B1"/>
    <w:rsid w:val="0039618E"/>
    <w:rsid w:val="0039728F"/>
    <w:rsid w:val="003975D1"/>
    <w:rsid w:val="00397DB3"/>
    <w:rsid w:val="003A02DA"/>
    <w:rsid w:val="003A1CD3"/>
    <w:rsid w:val="003A1FF2"/>
    <w:rsid w:val="003A3423"/>
    <w:rsid w:val="003A3FC1"/>
    <w:rsid w:val="003A47C7"/>
    <w:rsid w:val="003B1E98"/>
    <w:rsid w:val="003B2953"/>
    <w:rsid w:val="003B3E99"/>
    <w:rsid w:val="003B4D3C"/>
    <w:rsid w:val="003B67E0"/>
    <w:rsid w:val="003B6CF3"/>
    <w:rsid w:val="003B6F6E"/>
    <w:rsid w:val="003B786E"/>
    <w:rsid w:val="003B7A17"/>
    <w:rsid w:val="003C00EA"/>
    <w:rsid w:val="003C2D19"/>
    <w:rsid w:val="003C5B47"/>
    <w:rsid w:val="003C7A26"/>
    <w:rsid w:val="003D1E57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2C28"/>
    <w:rsid w:val="003F422F"/>
    <w:rsid w:val="003F5490"/>
    <w:rsid w:val="004002D1"/>
    <w:rsid w:val="00400E7D"/>
    <w:rsid w:val="00401D76"/>
    <w:rsid w:val="00404404"/>
    <w:rsid w:val="00404DCF"/>
    <w:rsid w:val="00406FF0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2DDB"/>
    <w:rsid w:val="00444C45"/>
    <w:rsid w:val="00447E0E"/>
    <w:rsid w:val="00452B6B"/>
    <w:rsid w:val="00452BB2"/>
    <w:rsid w:val="004547FC"/>
    <w:rsid w:val="0045583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85FF5"/>
    <w:rsid w:val="004902B7"/>
    <w:rsid w:val="00490D73"/>
    <w:rsid w:val="004925F9"/>
    <w:rsid w:val="00492AEC"/>
    <w:rsid w:val="004931CD"/>
    <w:rsid w:val="00494739"/>
    <w:rsid w:val="00494F92"/>
    <w:rsid w:val="004951ED"/>
    <w:rsid w:val="00495A67"/>
    <w:rsid w:val="004A2923"/>
    <w:rsid w:val="004A5B5B"/>
    <w:rsid w:val="004B00A6"/>
    <w:rsid w:val="004B227F"/>
    <w:rsid w:val="004B34D1"/>
    <w:rsid w:val="004C17CF"/>
    <w:rsid w:val="004C46D1"/>
    <w:rsid w:val="004C584F"/>
    <w:rsid w:val="004C6374"/>
    <w:rsid w:val="004C6C55"/>
    <w:rsid w:val="004C6EB9"/>
    <w:rsid w:val="004C7118"/>
    <w:rsid w:val="004C7CC3"/>
    <w:rsid w:val="004D1579"/>
    <w:rsid w:val="004D2975"/>
    <w:rsid w:val="004D33D7"/>
    <w:rsid w:val="004D65A6"/>
    <w:rsid w:val="004D7BD7"/>
    <w:rsid w:val="004D7CBE"/>
    <w:rsid w:val="004E48F3"/>
    <w:rsid w:val="004E61D1"/>
    <w:rsid w:val="004E648E"/>
    <w:rsid w:val="004F037B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24F8"/>
    <w:rsid w:val="00506A56"/>
    <w:rsid w:val="00506C33"/>
    <w:rsid w:val="005105D3"/>
    <w:rsid w:val="00511BBB"/>
    <w:rsid w:val="0051469A"/>
    <w:rsid w:val="00514F2A"/>
    <w:rsid w:val="00515123"/>
    <w:rsid w:val="0051629E"/>
    <w:rsid w:val="00520840"/>
    <w:rsid w:val="005215E3"/>
    <w:rsid w:val="00524D9E"/>
    <w:rsid w:val="0052526B"/>
    <w:rsid w:val="005319B9"/>
    <w:rsid w:val="005334C3"/>
    <w:rsid w:val="00535530"/>
    <w:rsid w:val="005363A4"/>
    <w:rsid w:val="0054035E"/>
    <w:rsid w:val="005453AA"/>
    <w:rsid w:val="00550288"/>
    <w:rsid w:val="005534B3"/>
    <w:rsid w:val="005535AA"/>
    <w:rsid w:val="00556D0C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74A6"/>
    <w:rsid w:val="0058040A"/>
    <w:rsid w:val="0058065B"/>
    <w:rsid w:val="005821E0"/>
    <w:rsid w:val="0058401E"/>
    <w:rsid w:val="005846FF"/>
    <w:rsid w:val="00584CC9"/>
    <w:rsid w:val="00585F0E"/>
    <w:rsid w:val="00586CAE"/>
    <w:rsid w:val="00591302"/>
    <w:rsid w:val="00594852"/>
    <w:rsid w:val="00594FBF"/>
    <w:rsid w:val="005967D5"/>
    <w:rsid w:val="00596C65"/>
    <w:rsid w:val="00597791"/>
    <w:rsid w:val="00597845"/>
    <w:rsid w:val="005A1A63"/>
    <w:rsid w:val="005A44A2"/>
    <w:rsid w:val="005A4670"/>
    <w:rsid w:val="005A53C9"/>
    <w:rsid w:val="005A5BC5"/>
    <w:rsid w:val="005B0EE7"/>
    <w:rsid w:val="005B18B8"/>
    <w:rsid w:val="005B375C"/>
    <w:rsid w:val="005B5E0A"/>
    <w:rsid w:val="005B7E41"/>
    <w:rsid w:val="005C01B1"/>
    <w:rsid w:val="005C220A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AA"/>
    <w:rsid w:val="005E79F4"/>
    <w:rsid w:val="005E7E53"/>
    <w:rsid w:val="005F09D4"/>
    <w:rsid w:val="005F7628"/>
    <w:rsid w:val="005F7A28"/>
    <w:rsid w:val="0060164E"/>
    <w:rsid w:val="006056A4"/>
    <w:rsid w:val="00611BEC"/>
    <w:rsid w:val="00611D73"/>
    <w:rsid w:val="00613339"/>
    <w:rsid w:val="00613444"/>
    <w:rsid w:val="00613D41"/>
    <w:rsid w:val="00615A4F"/>
    <w:rsid w:val="00615C71"/>
    <w:rsid w:val="00615CE2"/>
    <w:rsid w:val="00615E18"/>
    <w:rsid w:val="00621E3C"/>
    <w:rsid w:val="006266AE"/>
    <w:rsid w:val="00626EF2"/>
    <w:rsid w:val="00630A47"/>
    <w:rsid w:val="006312F0"/>
    <w:rsid w:val="006361CD"/>
    <w:rsid w:val="00640D49"/>
    <w:rsid w:val="00642736"/>
    <w:rsid w:val="0064294E"/>
    <w:rsid w:val="006441DF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57F78"/>
    <w:rsid w:val="0066033C"/>
    <w:rsid w:val="0066135D"/>
    <w:rsid w:val="00662310"/>
    <w:rsid w:val="00665497"/>
    <w:rsid w:val="0066719E"/>
    <w:rsid w:val="00667CC4"/>
    <w:rsid w:val="006703C7"/>
    <w:rsid w:val="0067062D"/>
    <w:rsid w:val="0067199F"/>
    <w:rsid w:val="00673043"/>
    <w:rsid w:val="00674423"/>
    <w:rsid w:val="006754B5"/>
    <w:rsid w:val="006852EA"/>
    <w:rsid w:val="00686285"/>
    <w:rsid w:val="006867AE"/>
    <w:rsid w:val="006869FE"/>
    <w:rsid w:val="00686C86"/>
    <w:rsid w:val="00687367"/>
    <w:rsid w:val="006901F6"/>
    <w:rsid w:val="00692B89"/>
    <w:rsid w:val="00692FA2"/>
    <w:rsid w:val="006948E3"/>
    <w:rsid w:val="00694A20"/>
    <w:rsid w:val="00695D32"/>
    <w:rsid w:val="00696494"/>
    <w:rsid w:val="006A0BB9"/>
    <w:rsid w:val="006A2665"/>
    <w:rsid w:val="006A3CB2"/>
    <w:rsid w:val="006A63D1"/>
    <w:rsid w:val="006A76A1"/>
    <w:rsid w:val="006A7A66"/>
    <w:rsid w:val="006A7B73"/>
    <w:rsid w:val="006A7EA8"/>
    <w:rsid w:val="006B08F6"/>
    <w:rsid w:val="006B3DA3"/>
    <w:rsid w:val="006B7CFC"/>
    <w:rsid w:val="006C09F3"/>
    <w:rsid w:val="006C0D1E"/>
    <w:rsid w:val="006C29AF"/>
    <w:rsid w:val="006C3D83"/>
    <w:rsid w:val="006C45EB"/>
    <w:rsid w:val="006C4CAF"/>
    <w:rsid w:val="006C544C"/>
    <w:rsid w:val="006C55D3"/>
    <w:rsid w:val="006C5B49"/>
    <w:rsid w:val="006C7681"/>
    <w:rsid w:val="006C79F4"/>
    <w:rsid w:val="006D0837"/>
    <w:rsid w:val="006D1CC7"/>
    <w:rsid w:val="006D2ABB"/>
    <w:rsid w:val="006D4F12"/>
    <w:rsid w:val="006E035A"/>
    <w:rsid w:val="006E23CE"/>
    <w:rsid w:val="006E3193"/>
    <w:rsid w:val="006E325B"/>
    <w:rsid w:val="006E4426"/>
    <w:rsid w:val="006E4455"/>
    <w:rsid w:val="006E4678"/>
    <w:rsid w:val="006E4F8D"/>
    <w:rsid w:val="006E6C94"/>
    <w:rsid w:val="006F14D9"/>
    <w:rsid w:val="006F2644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1774D"/>
    <w:rsid w:val="00720555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5E"/>
    <w:rsid w:val="00736B76"/>
    <w:rsid w:val="00736F6C"/>
    <w:rsid w:val="00737214"/>
    <w:rsid w:val="00741519"/>
    <w:rsid w:val="00742735"/>
    <w:rsid w:val="00742D62"/>
    <w:rsid w:val="00743C2C"/>
    <w:rsid w:val="00744547"/>
    <w:rsid w:val="00744789"/>
    <w:rsid w:val="007545CF"/>
    <w:rsid w:val="00755C1A"/>
    <w:rsid w:val="007564EB"/>
    <w:rsid w:val="0076211F"/>
    <w:rsid w:val="00762D3F"/>
    <w:rsid w:val="00763CEC"/>
    <w:rsid w:val="00764562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1C8"/>
    <w:rsid w:val="00787226"/>
    <w:rsid w:val="007874A3"/>
    <w:rsid w:val="00787CE9"/>
    <w:rsid w:val="007946D6"/>
    <w:rsid w:val="00794D63"/>
    <w:rsid w:val="00796255"/>
    <w:rsid w:val="007A4955"/>
    <w:rsid w:val="007A60EC"/>
    <w:rsid w:val="007A62EC"/>
    <w:rsid w:val="007B05C4"/>
    <w:rsid w:val="007B2EDC"/>
    <w:rsid w:val="007B3844"/>
    <w:rsid w:val="007B4810"/>
    <w:rsid w:val="007B61A8"/>
    <w:rsid w:val="007B6FED"/>
    <w:rsid w:val="007C2BF1"/>
    <w:rsid w:val="007C506D"/>
    <w:rsid w:val="007C60C6"/>
    <w:rsid w:val="007C7ED7"/>
    <w:rsid w:val="007D1936"/>
    <w:rsid w:val="007D2AD3"/>
    <w:rsid w:val="007D37FD"/>
    <w:rsid w:val="007D572D"/>
    <w:rsid w:val="007D59BA"/>
    <w:rsid w:val="007D5F59"/>
    <w:rsid w:val="007D6082"/>
    <w:rsid w:val="007D60C1"/>
    <w:rsid w:val="007E0EFE"/>
    <w:rsid w:val="007E25F5"/>
    <w:rsid w:val="007E2896"/>
    <w:rsid w:val="007E3683"/>
    <w:rsid w:val="007E6ED7"/>
    <w:rsid w:val="007E7EEF"/>
    <w:rsid w:val="007E7F4C"/>
    <w:rsid w:val="007F1B57"/>
    <w:rsid w:val="007F1ECC"/>
    <w:rsid w:val="007F376E"/>
    <w:rsid w:val="007F435C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5B9B"/>
    <w:rsid w:val="00827F89"/>
    <w:rsid w:val="0083255D"/>
    <w:rsid w:val="0083377A"/>
    <w:rsid w:val="0083430F"/>
    <w:rsid w:val="00834E49"/>
    <w:rsid w:val="008351F2"/>
    <w:rsid w:val="008355EB"/>
    <w:rsid w:val="00840934"/>
    <w:rsid w:val="00842672"/>
    <w:rsid w:val="008428A4"/>
    <w:rsid w:val="00843692"/>
    <w:rsid w:val="0084638A"/>
    <w:rsid w:val="008465AA"/>
    <w:rsid w:val="008508E1"/>
    <w:rsid w:val="008545D6"/>
    <w:rsid w:val="0085473B"/>
    <w:rsid w:val="0085493A"/>
    <w:rsid w:val="008554EB"/>
    <w:rsid w:val="00855F60"/>
    <w:rsid w:val="00856719"/>
    <w:rsid w:val="008610AB"/>
    <w:rsid w:val="00864977"/>
    <w:rsid w:val="00865C61"/>
    <w:rsid w:val="00866DF4"/>
    <w:rsid w:val="008710A9"/>
    <w:rsid w:val="00871456"/>
    <w:rsid w:val="008717AA"/>
    <w:rsid w:val="008717C9"/>
    <w:rsid w:val="00872863"/>
    <w:rsid w:val="00873E06"/>
    <w:rsid w:val="00874CDC"/>
    <w:rsid w:val="00876304"/>
    <w:rsid w:val="008777D3"/>
    <w:rsid w:val="00882AAD"/>
    <w:rsid w:val="00882C97"/>
    <w:rsid w:val="008831DB"/>
    <w:rsid w:val="00884284"/>
    <w:rsid w:val="008854FC"/>
    <w:rsid w:val="00886FD5"/>
    <w:rsid w:val="00887821"/>
    <w:rsid w:val="00887A12"/>
    <w:rsid w:val="00890175"/>
    <w:rsid w:val="00890661"/>
    <w:rsid w:val="00890ED7"/>
    <w:rsid w:val="00891697"/>
    <w:rsid w:val="00894350"/>
    <w:rsid w:val="008954AE"/>
    <w:rsid w:val="00895FED"/>
    <w:rsid w:val="00896FA0"/>
    <w:rsid w:val="00897C26"/>
    <w:rsid w:val="008A0ED5"/>
    <w:rsid w:val="008A1064"/>
    <w:rsid w:val="008A1FAE"/>
    <w:rsid w:val="008A2C0C"/>
    <w:rsid w:val="008A5957"/>
    <w:rsid w:val="008A5A96"/>
    <w:rsid w:val="008A72C9"/>
    <w:rsid w:val="008B0385"/>
    <w:rsid w:val="008B0C17"/>
    <w:rsid w:val="008B156D"/>
    <w:rsid w:val="008B2C0C"/>
    <w:rsid w:val="008B4EA0"/>
    <w:rsid w:val="008C48D9"/>
    <w:rsid w:val="008C6BB5"/>
    <w:rsid w:val="008C7507"/>
    <w:rsid w:val="008D248F"/>
    <w:rsid w:val="008D4108"/>
    <w:rsid w:val="008D45E4"/>
    <w:rsid w:val="008D6D0C"/>
    <w:rsid w:val="008D7220"/>
    <w:rsid w:val="008D72DD"/>
    <w:rsid w:val="008D73F6"/>
    <w:rsid w:val="008E762D"/>
    <w:rsid w:val="008E7D2E"/>
    <w:rsid w:val="008F0510"/>
    <w:rsid w:val="008F273E"/>
    <w:rsid w:val="008F2D70"/>
    <w:rsid w:val="008F32EE"/>
    <w:rsid w:val="008F3FB2"/>
    <w:rsid w:val="008F45C0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24AB"/>
    <w:rsid w:val="009232D7"/>
    <w:rsid w:val="00923DB6"/>
    <w:rsid w:val="00927E07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6B3C"/>
    <w:rsid w:val="00946EB6"/>
    <w:rsid w:val="00951650"/>
    <w:rsid w:val="00951CBB"/>
    <w:rsid w:val="00952BD8"/>
    <w:rsid w:val="00953868"/>
    <w:rsid w:val="009542A8"/>
    <w:rsid w:val="00954EC4"/>
    <w:rsid w:val="00955ECB"/>
    <w:rsid w:val="00955F40"/>
    <w:rsid w:val="009627B4"/>
    <w:rsid w:val="00963AF1"/>
    <w:rsid w:val="00963CB9"/>
    <w:rsid w:val="00964516"/>
    <w:rsid w:val="009665F7"/>
    <w:rsid w:val="009703C9"/>
    <w:rsid w:val="00973828"/>
    <w:rsid w:val="00975262"/>
    <w:rsid w:val="009769CD"/>
    <w:rsid w:val="0098168A"/>
    <w:rsid w:val="009833A2"/>
    <w:rsid w:val="0098345B"/>
    <w:rsid w:val="00985D87"/>
    <w:rsid w:val="009868C3"/>
    <w:rsid w:val="00986A4A"/>
    <w:rsid w:val="00994795"/>
    <w:rsid w:val="009A004D"/>
    <w:rsid w:val="009A0ADD"/>
    <w:rsid w:val="009A1AB1"/>
    <w:rsid w:val="009A1D30"/>
    <w:rsid w:val="009A4165"/>
    <w:rsid w:val="009A6176"/>
    <w:rsid w:val="009C04AC"/>
    <w:rsid w:val="009C060D"/>
    <w:rsid w:val="009C0892"/>
    <w:rsid w:val="009C12E4"/>
    <w:rsid w:val="009C171D"/>
    <w:rsid w:val="009C1BA0"/>
    <w:rsid w:val="009C2BFC"/>
    <w:rsid w:val="009C43A3"/>
    <w:rsid w:val="009C73C9"/>
    <w:rsid w:val="009D0947"/>
    <w:rsid w:val="009D3E5F"/>
    <w:rsid w:val="009D46DC"/>
    <w:rsid w:val="009D7279"/>
    <w:rsid w:val="009E0541"/>
    <w:rsid w:val="009E18F2"/>
    <w:rsid w:val="009E1D98"/>
    <w:rsid w:val="009E2FD2"/>
    <w:rsid w:val="009E2FD3"/>
    <w:rsid w:val="009E4BC1"/>
    <w:rsid w:val="009E5707"/>
    <w:rsid w:val="009E64A2"/>
    <w:rsid w:val="009F0082"/>
    <w:rsid w:val="009F494B"/>
    <w:rsid w:val="009F4E53"/>
    <w:rsid w:val="009F5476"/>
    <w:rsid w:val="009F7248"/>
    <w:rsid w:val="00A05572"/>
    <w:rsid w:val="00A05A1F"/>
    <w:rsid w:val="00A067B0"/>
    <w:rsid w:val="00A10294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F0F"/>
    <w:rsid w:val="00A60F4E"/>
    <w:rsid w:val="00A616A4"/>
    <w:rsid w:val="00A66BCE"/>
    <w:rsid w:val="00A71BB3"/>
    <w:rsid w:val="00A72263"/>
    <w:rsid w:val="00A74593"/>
    <w:rsid w:val="00A77431"/>
    <w:rsid w:val="00A7787E"/>
    <w:rsid w:val="00A8082C"/>
    <w:rsid w:val="00A80FEA"/>
    <w:rsid w:val="00A81CA8"/>
    <w:rsid w:val="00A828FF"/>
    <w:rsid w:val="00A84460"/>
    <w:rsid w:val="00A85310"/>
    <w:rsid w:val="00A8717E"/>
    <w:rsid w:val="00A91316"/>
    <w:rsid w:val="00A9175C"/>
    <w:rsid w:val="00A93DA0"/>
    <w:rsid w:val="00A9407D"/>
    <w:rsid w:val="00A96010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58EC"/>
    <w:rsid w:val="00AB655E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28EF"/>
    <w:rsid w:val="00AE39A5"/>
    <w:rsid w:val="00AE48C6"/>
    <w:rsid w:val="00AE6951"/>
    <w:rsid w:val="00AE7403"/>
    <w:rsid w:val="00AE7AAA"/>
    <w:rsid w:val="00AE7C14"/>
    <w:rsid w:val="00AF24B7"/>
    <w:rsid w:val="00AF4362"/>
    <w:rsid w:val="00AF4D57"/>
    <w:rsid w:val="00AF5C62"/>
    <w:rsid w:val="00AF5DA1"/>
    <w:rsid w:val="00AF63DC"/>
    <w:rsid w:val="00B014D0"/>
    <w:rsid w:val="00B01883"/>
    <w:rsid w:val="00B0199A"/>
    <w:rsid w:val="00B02069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C51"/>
    <w:rsid w:val="00B21DBF"/>
    <w:rsid w:val="00B25121"/>
    <w:rsid w:val="00B252FE"/>
    <w:rsid w:val="00B25325"/>
    <w:rsid w:val="00B25DA1"/>
    <w:rsid w:val="00B26966"/>
    <w:rsid w:val="00B274A7"/>
    <w:rsid w:val="00B30EC3"/>
    <w:rsid w:val="00B3354E"/>
    <w:rsid w:val="00B35BF9"/>
    <w:rsid w:val="00B3785B"/>
    <w:rsid w:val="00B40431"/>
    <w:rsid w:val="00B40597"/>
    <w:rsid w:val="00B44C1D"/>
    <w:rsid w:val="00B44DB4"/>
    <w:rsid w:val="00B46B87"/>
    <w:rsid w:val="00B521D9"/>
    <w:rsid w:val="00B54B80"/>
    <w:rsid w:val="00B55808"/>
    <w:rsid w:val="00B558C6"/>
    <w:rsid w:val="00B55BD0"/>
    <w:rsid w:val="00B61469"/>
    <w:rsid w:val="00B6176D"/>
    <w:rsid w:val="00B61D16"/>
    <w:rsid w:val="00B64ED8"/>
    <w:rsid w:val="00B66B35"/>
    <w:rsid w:val="00B7280F"/>
    <w:rsid w:val="00B729E5"/>
    <w:rsid w:val="00B74090"/>
    <w:rsid w:val="00B74306"/>
    <w:rsid w:val="00B74B03"/>
    <w:rsid w:val="00B75156"/>
    <w:rsid w:val="00B76380"/>
    <w:rsid w:val="00B76916"/>
    <w:rsid w:val="00B76A3C"/>
    <w:rsid w:val="00B76FAC"/>
    <w:rsid w:val="00B77D35"/>
    <w:rsid w:val="00B811C1"/>
    <w:rsid w:val="00B817A1"/>
    <w:rsid w:val="00B82CBA"/>
    <w:rsid w:val="00B83AAA"/>
    <w:rsid w:val="00B84360"/>
    <w:rsid w:val="00B85B6E"/>
    <w:rsid w:val="00B9182F"/>
    <w:rsid w:val="00B9186A"/>
    <w:rsid w:val="00B93117"/>
    <w:rsid w:val="00B93921"/>
    <w:rsid w:val="00B95672"/>
    <w:rsid w:val="00B9665A"/>
    <w:rsid w:val="00BA019C"/>
    <w:rsid w:val="00BA033D"/>
    <w:rsid w:val="00BA1D4F"/>
    <w:rsid w:val="00BA3E64"/>
    <w:rsid w:val="00BA44DE"/>
    <w:rsid w:val="00BA4FFF"/>
    <w:rsid w:val="00BA64BC"/>
    <w:rsid w:val="00BA73B6"/>
    <w:rsid w:val="00BA7D09"/>
    <w:rsid w:val="00BB2B0E"/>
    <w:rsid w:val="00BB6824"/>
    <w:rsid w:val="00BB7841"/>
    <w:rsid w:val="00BB7ACC"/>
    <w:rsid w:val="00BB7F0D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E3F22"/>
    <w:rsid w:val="00BF07CE"/>
    <w:rsid w:val="00BF0D62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53AE"/>
    <w:rsid w:val="00C05B79"/>
    <w:rsid w:val="00C06386"/>
    <w:rsid w:val="00C06479"/>
    <w:rsid w:val="00C07C33"/>
    <w:rsid w:val="00C10E0B"/>
    <w:rsid w:val="00C125A3"/>
    <w:rsid w:val="00C12B14"/>
    <w:rsid w:val="00C13950"/>
    <w:rsid w:val="00C14DE5"/>
    <w:rsid w:val="00C158EE"/>
    <w:rsid w:val="00C178D9"/>
    <w:rsid w:val="00C23282"/>
    <w:rsid w:val="00C2402C"/>
    <w:rsid w:val="00C24484"/>
    <w:rsid w:val="00C24DE3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2B65"/>
    <w:rsid w:val="00C53EB6"/>
    <w:rsid w:val="00C53F23"/>
    <w:rsid w:val="00C54E2E"/>
    <w:rsid w:val="00C56A05"/>
    <w:rsid w:val="00C56C8B"/>
    <w:rsid w:val="00C5718D"/>
    <w:rsid w:val="00C57FBF"/>
    <w:rsid w:val="00C64604"/>
    <w:rsid w:val="00C649D5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4BBD"/>
    <w:rsid w:val="00C9799C"/>
    <w:rsid w:val="00CA0247"/>
    <w:rsid w:val="00CA26F3"/>
    <w:rsid w:val="00CA4710"/>
    <w:rsid w:val="00CA5285"/>
    <w:rsid w:val="00CB0984"/>
    <w:rsid w:val="00CB0FDA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607D"/>
    <w:rsid w:val="00CC799C"/>
    <w:rsid w:val="00CC7D0A"/>
    <w:rsid w:val="00CC7EC2"/>
    <w:rsid w:val="00CD1D1B"/>
    <w:rsid w:val="00CD36C2"/>
    <w:rsid w:val="00CD4ADA"/>
    <w:rsid w:val="00CD6970"/>
    <w:rsid w:val="00CD7718"/>
    <w:rsid w:val="00CE046D"/>
    <w:rsid w:val="00CE0956"/>
    <w:rsid w:val="00CE2BC8"/>
    <w:rsid w:val="00CE3307"/>
    <w:rsid w:val="00CE3400"/>
    <w:rsid w:val="00CE3E3B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1F28"/>
    <w:rsid w:val="00D0214B"/>
    <w:rsid w:val="00D046DB"/>
    <w:rsid w:val="00D04945"/>
    <w:rsid w:val="00D04F10"/>
    <w:rsid w:val="00D075D8"/>
    <w:rsid w:val="00D101AA"/>
    <w:rsid w:val="00D10A1E"/>
    <w:rsid w:val="00D10D7C"/>
    <w:rsid w:val="00D117D3"/>
    <w:rsid w:val="00D12D0F"/>
    <w:rsid w:val="00D14CF0"/>
    <w:rsid w:val="00D14E53"/>
    <w:rsid w:val="00D15248"/>
    <w:rsid w:val="00D1535E"/>
    <w:rsid w:val="00D16329"/>
    <w:rsid w:val="00D16B4C"/>
    <w:rsid w:val="00D239C3"/>
    <w:rsid w:val="00D24FE6"/>
    <w:rsid w:val="00D2543D"/>
    <w:rsid w:val="00D25811"/>
    <w:rsid w:val="00D318EB"/>
    <w:rsid w:val="00D33A37"/>
    <w:rsid w:val="00D357D8"/>
    <w:rsid w:val="00D36C8A"/>
    <w:rsid w:val="00D36CB1"/>
    <w:rsid w:val="00D45EBE"/>
    <w:rsid w:val="00D4629D"/>
    <w:rsid w:val="00D4668F"/>
    <w:rsid w:val="00D4692E"/>
    <w:rsid w:val="00D46C6B"/>
    <w:rsid w:val="00D5184F"/>
    <w:rsid w:val="00D51CEB"/>
    <w:rsid w:val="00D524E5"/>
    <w:rsid w:val="00D52A0C"/>
    <w:rsid w:val="00D5446A"/>
    <w:rsid w:val="00D549F6"/>
    <w:rsid w:val="00D551E2"/>
    <w:rsid w:val="00D55914"/>
    <w:rsid w:val="00D56AD9"/>
    <w:rsid w:val="00D61D6C"/>
    <w:rsid w:val="00D61FDE"/>
    <w:rsid w:val="00D627DA"/>
    <w:rsid w:val="00D6636F"/>
    <w:rsid w:val="00D66808"/>
    <w:rsid w:val="00D67214"/>
    <w:rsid w:val="00D70793"/>
    <w:rsid w:val="00D73BE2"/>
    <w:rsid w:val="00D73CBC"/>
    <w:rsid w:val="00D747F0"/>
    <w:rsid w:val="00D75903"/>
    <w:rsid w:val="00D75BDA"/>
    <w:rsid w:val="00D77CEE"/>
    <w:rsid w:val="00D81CFD"/>
    <w:rsid w:val="00D836FF"/>
    <w:rsid w:val="00D854F2"/>
    <w:rsid w:val="00D85C85"/>
    <w:rsid w:val="00D875F1"/>
    <w:rsid w:val="00D879FD"/>
    <w:rsid w:val="00D90D17"/>
    <w:rsid w:val="00D91052"/>
    <w:rsid w:val="00D924C7"/>
    <w:rsid w:val="00D92A2D"/>
    <w:rsid w:val="00D92C6A"/>
    <w:rsid w:val="00D9494E"/>
    <w:rsid w:val="00D9563A"/>
    <w:rsid w:val="00D9589E"/>
    <w:rsid w:val="00D97063"/>
    <w:rsid w:val="00DA463F"/>
    <w:rsid w:val="00DA7B33"/>
    <w:rsid w:val="00DB0CDE"/>
    <w:rsid w:val="00DB23F8"/>
    <w:rsid w:val="00DB24EE"/>
    <w:rsid w:val="00DB2895"/>
    <w:rsid w:val="00DB3E70"/>
    <w:rsid w:val="00DB4483"/>
    <w:rsid w:val="00DB6ACD"/>
    <w:rsid w:val="00DC2BB8"/>
    <w:rsid w:val="00DC3CE4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B6E"/>
    <w:rsid w:val="00DD7CBB"/>
    <w:rsid w:val="00DE37BC"/>
    <w:rsid w:val="00DE5E3D"/>
    <w:rsid w:val="00DF04ED"/>
    <w:rsid w:val="00DF0645"/>
    <w:rsid w:val="00DF12D1"/>
    <w:rsid w:val="00DF1F63"/>
    <w:rsid w:val="00DF213B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2303"/>
    <w:rsid w:val="00E13F4C"/>
    <w:rsid w:val="00E14467"/>
    <w:rsid w:val="00E17BD6"/>
    <w:rsid w:val="00E2010A"/>
    <w:rsid w:val="00E21E66"/>
    <w:rsid w:val="00E21FCA"/>
    <w:rsid w:val="00E22129"/>
    <w:rsid w:val="00E23251"/>
    <w:rsid w:val="00E2335F"/>
    <w:rsid w:val="00E2523A"/>
    <w:rsid w:val="00E26780"/>
    <w:rsid w:val="00E30081"/>
    <w:rsid w:val="00E30B8C"/>
    <w:rsid w:val="00E31300"/>
    <w:rsid w:val="00E331A7"/>
    <w:rsid w:val="00E36520"/>
    <w:rsid w:val="00E36C37"/>
    <w:rsid w:val="00E41BB2"/>
    <w:rsid w:val="00E441B7"/>
    <w:rsid w:val="00E445BB"/>
    <w:rsid w:val="00E46057"/>
    <w:rsid w:val="00E477C0"/>
    <w:rsid w:val="00E47A52"/>
    <w:rsid w:val="00E47BA5"/>
    <w:rsid w:val="00E50911"/>
    <w:rsid w:val="00E5118E"/>
    <w:rsid w:val="00E55A0D"/>
    <w:rsid w:val="00E56241"/>
    <w:rsid w:val="00E56E09"/>
    <w:rsid w:val="00E62E5C"/>
    <w:rsid w:val="00E639B4"/>
    <w:rsid w:val="00E65E79"/>
    <w:rsid w:val="00E70AF4"/>
    <w:rsid w:val="00E720C6"/>
    <w:rsid w:val="00E73B7C"/>
    <w:rsid w:val="00E7456C"/>
    <w:rsid w:val="00E81770"/>
    <w:rsid w:val="00E83B3C"/>
    <w:rsid w:val="00E84A29"/>
    <w:rsid w:val="00E8584A"/>
    <w:rsid w:val="00E85A8A"/>
    <w:rsid w:val="00E90365"/>
    <w:rsid w:val="00E91BCF"/>
    <w:rsid w:val="00EA0848"/>
    <w:rsid w:val="00EA15B1"/>
    <w:rsid w:val="00EB24FD"/>
    <w:rsid w:val="00EB465A"/>
    <w:rsid w:val="00EB7F8C"/>
    <w:rsid w:val="00EC300F"/>
    <w:rsid w:val="00EC61BB"/>
    <w:rsid w:val="00EC73F0"/>
    <w:rsid w:val="00EC7AC5"/>
    <w:rsid w:val="00ED0AE9"/>
    <w:rsid w:val="00ED0B3A"/>
    <w:rsid w:val="00ED16B5"/>
    <w:rsid w:val="00ED2057"/>
    <w:rsid w:val="00ED22B6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3944"/>
    <w:rsid w:val="00EF72AF"/>
    <w:rsid w:val="00EF72B7"/>
    <w:rsid w:val="00F00BC4"/>
    <w:rsid w:val="00F01566"/>
    <w:rsid w:val="00F05959"/>
    <w:rsid w:val="00F10E23"/>
    <w:rsid w:val="00F10E90"/>
    <w:rsid w:val="00F117B6"/>
    <w:rsid w:val="00F20FE4"/>
    <w:rsid w:val="00F22CD9"/>
    <w:rsid w:val="00F233CA"/>
    <w:rsid w:val="00F23C77"/>
    <w:rsid w:val="00F23CD5"/>
    <w:rsid w:val="00F24C97"/>
    <w:rsid w:val="00F25637"/>
    <w:rsid w:val="00F27044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555E5"/>
    <w:rsid w:val="00F60C71"/>
    <w:rsid w:val="00F60C99"/>
    <w:rsid w:val="00F617D3"/>
    <w:rsid w:val="00F62539"/>
    <w:rsid w:val="00F642A7"/>
    <w:rsid w:val="00F65D11"/>
    <w:rsid w:val="00F711BF"/>
    <w:rsid w:val="00F72139"/>
    <w:rsid w:val="00F74ACD"/>
    <w:rsid w:val="00F74E50"/>
    <w:rsid w:val="00F75609"/>
    <w:rsid w:val="00F75633"/>
    <w:rsid w:val="00F7746E"/>
    <w:rsid w:val="00F80FCF"/>
    <w:rsid w:val="00F8156D"/>
    <w:rsid w:val="00F8281C"/>
    <w:rsid w:val="00F82E45"/>
    <w:rsid w:val="00F83723"/>
    <w:rsid w:val="00F849F2"/>
    <w:rsid w:val="00F84F33"/>
    <w:rsid w:val="00F85735"/>
    <w:rsid w:val="00F869E8"/>
    <w:rsid w:val="00F86B4B"/>
    <w:rsid w:val="00F875A8"/>
    <w:rsid w:val="00F91CC4"/>
    <w:rsid w:val="00F931E5"/>
    <w:rsid w:val="00F95776"/>
    <w:rsid w:val="00F95E99"/>
    <w:rsid w:val="00FA0C63"/>
    <w:rsid w:val="00FA0CCC"/>
    <w:rsid w:val="00FA143E"/>
    <w:rsid w:val="00FA197F"/>
    <w:rsid w:val="00FA2769"/>
    <w:rsid w:val="00FA70E7"/>
    <w:rsid w:val="00FA7808"/>
    <w:rsid w:val="00FA791A"/>
    <w:rsid w:val="00FB38A4"/>
    <w:rsid w:val="00FB43A8"/>
    <w:rsid w:val="00FB4E64"/>
    <w:rsid w:val="00FC2749"/>
    <w:rsid w:val="00FC3314"/>
    <w:rsid w:val="00FC6F2F"/>
    <w:rsid w:val="00FC7B91"/>
    <w:rsid w:val="00FD05E9"/>
    <w:rsid w:val="00FD076B"/>
    <w:rsid w:val="00FD247F"/>
    <w:rsid w:val="00FD31E0"/>
    <w:rsid w:val="00FD3999"/>
    <w:rsid w:val="00FD5E49"/>
    <w:rsid w:val="00FD74FC"/>
    <w:rsid w:val="00FE0D9D"/>
    <w:rsid w:val="00FE191A"/>
    <w:rsid w:val="00FE1C32"/>
    <w:rsid w:val="00FE2972"/>
    <w:rsid w:val="00FE333F"/>
    <w:rsid w:val="00FE3535"/>
    <w:rsid w:val="00FE3ADB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5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5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8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0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7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2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5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hyperlink" Target="http://www.infrarotheizung-vitramo.de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fontTable" Target="fontTable.xml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7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,{\&quot;errorCode\&quot;:\&quot;30\&quot;,\&quot;originalError\&quot;:\&quot;Potential\&quot;},{\&quot;errorCode\&quot;:\&quot;1\&quot;,\&quot;originalError\&quot;:\&quot;www.infrarotheizung-vitramo.de\&quot;},{\&quot;errorCode\&quot;:\&quot;21\&quot;,\&quot;originalError\&quot;:\&quot;www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468</Words>
  <Characters>2955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3417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cp:lastModifiedBy>Marion Paul</cp:lastModifiedBy>
  <cp:revision>7</cp:revision>
  <cp:lastPrinted>2014-10-20T08:55:00Z</cp:lastPrinted>
  <dcterms:created xsi:type="dcterms:W3CDTF">2025-05-28T10:49:00Z</dcterms:created>
  <dcterms:modified xsi:type="dcterms:W3CDTF">2025-05-28T12:18:00Z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