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1EEC0" w14:textId="292629B2" w:rsidR="0042442F" w:rsidRPr="004F4A59" w:rsidRDefault="00370F7B" w:rsidP="00107D19">
      <w:pPr>
        <w:suppressAutoHyphens/>
        <w:autoSpaceDN w:val="0"/>
        <w:spacing w:after="180" w:line="360" w:lineRule="exact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u w:val="single"/>
          <w:lang w:eastAsia="de-DE"/>
        </w:rPr>
      </w:pPr>
      <w:r w:rsidRPr="004F4A59">
        <w:rPr>
          <w:rFonts w:ascii="Arial" w:hAnsi="Arial" w:cs="Arial"/>
          <w:b/>
          <w:iCs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C7769F9" wp14:editId="2F75A1EE">
                <wp:simplePos x="0" y="0"/>
                <wp:positionH relativeFrom="column">
                  <wp:posOffset>-2052482</wp:posOffset>
                </wp:positionH>
                <wp:positionV relativeFrom="page">
                  <wp:posOffset>2808605</wp:posOffset>
                </wp:positionV>
                <wp:extent cx="1742400" cy="7243200"/>
                <wp:effectExtent l="0" t="0" r="10795" b="15240"/>
                <wp:wrapNone/>
                <wp:docPr id="12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2400" cy="72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985FB0" w14:textId="77777777" w:rsidR="00370F7B" w:rsidRPr="005A3E36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A3E36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059BAA33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627F8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br/>
                              <w:t>WALDECKER PR GmbH</w:t>
                            </w:r>
                          </w:p>
                          <w:p w14:paraId="3FDD100A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1EBD1B3D" w14:textId="77777777" w:rsidR="00370F7B" w:rsidRPr="005A3E36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A3E36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Ansprechpartnerin: </w:t>
                            </w:r>
                          </w:p>
                          <w:p w14:paraId="57CAB133" w14:textId="77777777" w:rsidR="00370F7B" w:rsidRPr="00627F81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Stefanie Schetter</w:t>
                            </w:r>
                          </w:p>
                          <w:p w14:paraId="15FCDAA8" w14:textId="77777777" w:rsidR="00370F7B" w:rsidRPr="00627F81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In der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Büg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26</w:t>
                            </w:r>
                          </w:p>
                          <w:p w14:paraId="205D0C71" w14:textId="77777777" w:rsidR="00370F7B" w:rsidRPr="00627F81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90453 Nürnberg</w:t>
                            </w:r>
                          </w:p>
                          <w:p w14:paraId="2CB30160" w14:textId="77777777" w:rsidR="00370F7B" w:rsidRPr="00627F81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</w:t>
                            </w: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0)911 38 44 02 63</w:t>
                            </w:r>
                          </w:p>
                          <w:p w14:paraId="6A488DCC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3482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schetter@waldecker-pr.de</w:t>
                              </w:r>
                            </w:hyperlink>
                          </w:p>
                          <w:p w14:paraId="7C74C7B6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gramStart"/>
                            <w:r w:rsidRPr="0054788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Internet:</w:t>
                            </w:r>
                            <w:proofErr w:type="gramEnd"/>
                            <w:r w:rsidRPr="0054788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  <w:tab/>
                            </w:r>
                            <w:hyperlink r:id="rId12" w:history="1">
                              <w:r w:rsidRPr="00704B90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www.waldecker-pr.de</w:t>
                              </w:r>
                            </w:hyperlink>
                          </w:p>
                          <w:p w14:paraId="271E93F2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</w:pPr>
                          </w:p>
                          <w:p w14:paraId="5B1E6415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</w:pPr>
                          </w:p>
                          <w:p w14:paraId="37F26A2C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</w:pPr>
                          </w:p>
                          <w:p w14:paraId="69DFED14" w14:textId="77777777" w:rsidR="00370F7B" w:rsidRPr="00547883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</w:pPr>
                          </w:p>
                          <w:p w14:paraId="4E9702F7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12598A63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101EA47A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2988BC1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1361DC4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420B9F5" w14:textId="77777777" w:rsidR="00370F7B" w:rsidRPr="00547883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768A96A3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DC1D29E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4FB9C459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24AE7914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5467B993" w14:textId="77777777" w:rsidR="00370F7B" w:rsidRPr="00547883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2A4716EB" w14:textId="77777777" w:rsidR="00370F7B" w:rsidRPr="00547883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spellStart"/>
                            <w:r w:rsidRPr="0054788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Remeha</w:t>
                            </w:r>
                            <w:proofErr w:type="spellEnd"/>
                            <w:r w:rsidRPr="0054788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GmbH</w:t>
                            </w:r>
                          </w:p>
                          <w:p w14:paraId="0446F909" w14:textId="77777777" w:rsidR="00370F7B" w:rsidRPr="00547883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spellStart"/>
                            <w:r w:rsidRPr="0054788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Rheiner</w:t>
                            </w:r>
                            <w:proofErr w:type="spellEnd"/>
                            <w:r w:rsidRPr="0054788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54788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Straße</w:t>
                            </w:r>
                            <w:proofErr w:type="spellEnd"/>
                            <w:r w:rsidRPr="0054788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151</w:t>
                            </w:r>
                          </w:p>
                          <w:p w14:paraId="31CC8292" w14:textId="77777777" w:rsidR="00370F7B" w:rsidRPr="00B13996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B1399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48282 </w:t>
                            </w:r>
                            <w:proofErr w:type="spellStart"/>
                            <w:r w:rsidRPr="00B1399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Emsdetten</w:t>
                            </w:r>
                            <w:proofErr w:type="spellEnd"/>
                          </w:p>
                          <w:p w14:paraId="0DB9ECA4" w14:textId="77777777" w:rsidR="00370F7B" w:rsidRPr="00563EF7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spellStart"/>
                            <w:proofErr w:type="gramStart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Telefon</w:t>
                            </w:r>
                            <w:proofErr w:type="spell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:  +</w:t>
                            </w:r>
                            <w:proofErr w:type="gram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0)</w:t>
                            </w: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2572 9161-140</w:t>
                            </w:r>
                          </w:p>
                          <w:p w14:paraId="30B7FBA3" w14:textId="77777777" w:rsidR="00370F7B" w:rsidRPr="00563EF7" w:rsidRDefault="00370F7B" w:rsidP="00370F7B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gramStart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Fax:   </w:t>
                            </w:r>
                            <w:proofErr w:type="gram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    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0)</w:t>
                            </w: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2572 9161-66-140</w:t>
                            </w:r>
                          </w:p>
                          <w:p w14:paraId="1D3D6E90" w14:textId="77777777" w:rsidR="00370F7B" w:rsidRPr="00563EF7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gramStart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  </w:t>
                            </w:r>
                            <w:proofErr w:type="gram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hyperlink r:id="rId13" w:history="1">
                              <w:r w:rsidRPr="00563EF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info@remeha.de</w:t>
                              </w:r>
                            </w:hyperlink>
                          </w:p>
                          <w:p w14:paraId="58C755B0" w14:textId="77777777" w:rsidR="00370F7B" w:rsidRDefault="00370F7B" w:rsidP="00370F7B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12DE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4" w:history="1">
                              <w:r w:rsidRPr="003F603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www.remeha.de</w:t>
                              </w:r>
                            </w:hyperlink>
                          </w:p>
                          <w:p w14:paraId="722F36CC" w14:textId="77777777" w:rsidR="00370F7B" w:rsidRDefault="00370F7B" w:rsidP="00370F7B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1856259A" w14:textId="77777777" w:rsidR="00370F7B" w:rsidRPr="005A3E36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A3E36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  <w:t>Pressekontakt:</w:t>
                            </w:r>
                          </w:p>
                          <w:p w14:paraId="3BED313A" w14:textId="77777777" w:rsidR="00370F7B" w:rsidRPr="00C77C63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C77C63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Stefan Reinermann</w:t>
                            </w:r>
                          </w:p>
                          <w:p w14:paraId="15866553" w14:textId="77777777" w:rsidR="00370F7B" w:rsidRPr="00563EF7" w:rsidRDefault="00370F7B" w:rsidP="00370F7B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gramStart"/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Mobil:</w:t>
                            </w: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  </w:t>
                            </w:r>
                            <w:proofErr w:type="gram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  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0)162</w:t>
                            </w: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6797189</w:t>
                            </w:r>
                          </w:p>
                          <w:p w14:paraId="5FE9E02A" w14:textId="77777777" w:rsidR="00370F7B" w:rsidRPr="00563EF7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gramStart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  </w:t>
                            </w:r>
                            <w:proofErr w:type="gram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hyperlink r:id="rId15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stefan.reinermann@remeha.de</w:t>
                              </w:r>
                            </w:hyperlink>
                          </w:p>
                          <w:p w14:paraId="2A49A23F" w14:textId="77777777" w:rsidR="00370F7B" w:rsidRPr="001759D7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7769F9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1.6pt;margin-top:221.15pt;width:137.2pt;height:570.3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WLeEQIAACwEAAAOAAAAZHJzL2Uyb0RvYy54bWysU9tu2zAMfR+wfxD0vtjxnKU14hRdugwD&#10;ugvQ7QNkWbaFyaImKbGzry8lu2m2vRXzgyCa1CF5eLi5GXtFjsI6Cbqky0VKidAcaqnbkv74vn9z&#10;RYnzTNdMgRYlPQlHb7avX20GU4gMOlC1sARBtCsGU9LOe1MkieOd6JlbgBEanQ3Ynnk0bZvUlg2I&#10;3qskS9N3yQC2Nha4cA7/3k1Ouo34TSO4/9o0TniiSoq1+XjaeFbhTLYbVrSWmU7yuQz2gip6JjUm&#10;PUPdMc/Iwcp/oHrJLTho/IJDn0DTSC5iD9jNMv2rm4eOGRF7QXKcOdPk/h8s/3J8MN8s8eN7GHGA&#10;sQln7oH/dETDrmO6FbfWwtAJVmPiZaAsGYwr5qeBale4AFINn6HGIbODhwg0NrYPrGCfBNFxAKcz&#10;6WL0hIeU6zzLU3Rx9K2z/C2ONeZgxdNzY53/KKAn4VJSi1ON8Ox473wohxVPISGbAyXrvVQqGrat&#10;dsqSI0MF7OM3o/8RpjQZSnq9ylYTAy+A6KVHKSvZl/QqDd8krsDbB11HoXkm1XTHkpWeiQzcTSz6&#10;sRoxMBBaQX1CSi1MksUVw0sH9jclA8q1pO7XgVlBifqkcSzXyzwP+o5GvlpnaNhLT3XpYZojVEk9&#10;JdN156edOBgr2w4zTULQcIujbGQk+bmquW6UZOR+Xp+g+Us7Rj0v+fYRAAD//wMAUEsDBBQABgAI&#10;AAAAIQC9mJQ+4QAAAA0BAAAPAAAAZHJzL2Rvd25yZXYueG1sTI/BTsMwEETvSPyDtUhcUGrjBBSF&#10;OFVVgTi35cLNjbdJRGwnsdukfD3LCY6rfZp5U64X27MLTqHzTsHjSgBDV3vTuUbBx+EtyYGFqJ3R&#10;vXeo4IoB1tXtTakL42e3w8s+NoxCXCi0gjbGoeA81C1aHVZ+QEe/k5+sjnRODTeTninc9lwK8cyt&#10;7hw1tHrAbYv11/5sFfj59Wo9jkI+fH7b9+1m3J3kqNT93bJ5ARZxiX8w/OqTOlTkdPRnZwLrFSSp&#10;TCWxCrJMpsAISbKc1hyJfcpTAbwq+f8V1Q8AAAD//wMAUEsBAi0AFAAGAAgAAAAhALaDOJL+AAAA&#10;4QEAABMAAAAAAAAAAAAAAAAAAAAAAFtDb250ZW50X1R5cGVzXS54bWxQSwECLQAUAAYACAAAACEA&#10;OP0h/9YAAACUAQAACwAAAAAAAAAAAAAAAAAvAQAAX3JlbHMvLnJlbHNQSwECLQAUAAYACAAAACEA&#10;Vn1i3hECAAAsBAAADgAAAAAAAAAAAAAAAAAuAgAAZHJzL2Uyb0RvYy54bWxQSwECLQAUAAYACAAA&#10;ACEAvZiUPuEAAAANAQAADwAAAAAAAAAAAAAAAABrBAAAZHJzL2Rvd25yZXYueG1sUEsFBgAAAAAE&#10;AAQA8wAAAHkFAAAAAA==&#10;" strokecolor="white">
                <v:textbox>
                  <w:txbxContent>
                    <w:p w14:paraId="19985FB0" w14:textId="77777777" w:rsidR="00370F7B" w:rsidRPr="005A3E36" w:rsidRDefault="00370F7B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A3E36"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059BAA33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627F8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br/>
                        <w:t>WALDECKER PR GmbH</w:t>
                      </w:r>
                    </w:p>
                    <w:p w14:paraId="3FDD100A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1EBD1B3D" w14:textId="77777777" w:rsidR="00370F7B" w:rsidRPr="005A3E36" w:rsidRDefault="00370F7B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A3E36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Ansprechpartnerin: </w:t>
                      </w:r>
                    </w:p>
                    <w:p w14:paraId="57CAB133" w14:textId="77777777" w:rsidR="00370F7B" w:rsidRPr="00627F81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Stefanie Schetter</w:t>
                      </w:r>
                    </w:p>
                    <w:p w14:paraId="15FCDAA8" w14:textId="77777777" w:rsidR="00370F7B" w:rsidRPr="00627F81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In der </w:t>
                      </w:r>
                      <w:proofErr w:type="spellStart"/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Büg</w:t>
                      </w:r>
                      <w:proofErr w:type="spellEnd"/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26</w:t>
                      </w:r>
                    </w:p>
                    <w:p w14:paraId="205D0C71" w14:textId="77777777" w:rsidR="00370F7B" w:rsidRPr="00627F81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90453 Nürnberg</w:t>
                      </w:r>
                    </w:p>
                    <w:p w14:paraId="2CB30160" w14:textId="77777777" w:rsidR="00370F7B" w:rsidRPr="00627F81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</w:t>
                      </w: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0)911 38 44 02 63</w:t>
                      </w:r>
                    </w:p>
                    <w:p w14:paraId="6A488DCC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D3482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schetter@waldecker-pr.de</w:t>
                        </w:r>
                      </w:hyperlink>
                    </w:p>
                    <w:p w14:paraId="7C74C7B6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  <w:proofErr w:type="gramStart"/>
                      <w:r w:rsidRPr="0054788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Internet:</w:t>
                      </w:r>
                      <w:proofErr w:type="gramEnd"/>
                      <w:r w:rsidRPr="00547883"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  <w:tab/>
                      </w:r>
                      <w:hyperlink r:id="rId17" w:history="1">
                        <w:r w:rsidRPr="00704B90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fr-FR"/>
                          </w:rPr>
                          <w:t>www.waldecker-pr.de</w:t>
                        </w:r>
                      </w:hyperlink>
                    </w:p>
                    <w:p w14:paraId="271E93F2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/>
                          <w:sz w:val="18"/>
                          <w:szCs w:val="18"/>
                          <w:u w:val="single"/>
                          <w:lang w:val="fr-FR"/>
                        </w:rPr>
                      </w:pPr>
                    </w:p>
                    <w:p w14:paraId="5B1E6415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/>
                          <w:sz w:val="18"/>
                          <w:szCs w:val="18"/>
                          <w:u w:val="single"/>
                          <w:lang w:val="fr-FR"/>
                        </w:rPr>
                      </w:pPr>
                    </w:p>
                    <w:p w14:paraId="37F26A2C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/>
                          <w:sz w:val="18"/>
                          <w:szCs w:val="18"/>
                          <w:u w:val="single"/>
                          <w:lang w:val="fr-FR"/>
                        </w:rPr>
                      </w:pPr>
                    </w:p>
                    <w:p w14:paraId="69DFED14" w14:textId="77777777" w:rsidR="00370F7B" w:rsidRPr="00547883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/>
                          <w:sz w:val="18"/>
                          <w:szCs w:val="18"/>
                          <w:u w:val="single"/>
                          <w:lang w:val="fr-FR"/>
                        </w:rPr>
                      </w:pPr>
                    </w:p>
                    <w:p w14:paraId="4E9702F7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12598A63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101EA47A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2988BC1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31361DC4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420B9F5" w14:textId="77777777" w:rsidR="00370F7B" w:rsidRPr="00547883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768A96A3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3DC1D29E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4FB9C459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24AE7914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5467B993" w14:textId="77777777" w:rsidR="00370F7B" w:rsidRPr="00547883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2A4716EB" w14:textId="77777777" w:rsidR="00370F7B" w:rsidRPr="00547883" w:rsidRDefault="00370F7B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54788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Remeha GmbH</w:t>
                      </w:r>
                    </w:p>
                    <w:p w14:paraId="0446F909" w14:textId="77777777" w:rsidR="00370F7B" w:rsidRPr="00547883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proofErr w:type="spellStart"/>
                      <w:r w:rsidRPr="0054788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Rheiner</w:t>
                      </w:r>
                      <w:proofErr w:type="spellEnd"/>
                      <w:r w:rsidRPr="0054788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proofErr w:type="spellStart"/>
                      <w:r w:rsidRPr="0054788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Straße</w:t>
                      </w:r>
                      <w:proofErr w:type="spellEnd"/>
                      <w:r w:rsidRPr="0054788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151</w:t>
                      </w:r>
                    </w:p>
                    <w:p w14:paraId="31CC8292" w14:textId="77777777" w:rsidR="00370F7B" w:rsidRPr="00B13996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B1399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48282 </w:t>
                      </w:r>
                      <w:proofErr w:type="spellStart"/>
                      <w:r w:rsidRPr="00B1399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Emsdetten</w:t>
                      </w:r>
                      <w:proofErr w:type="spellEnd"/>
                    </w:p>
                    <w:p w14:paraId="0DB9ECA4" w14:textId="77777777" w:rsidR="00370F7B" w:rsidRPr="00563EF7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proofErr w:type="spellStart"/>
                      <w:proofErr w:type="gramStart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Telefon</w:t>
                      </w:r>
                      <w:proofErr w:type="spell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:  +</w:t>
                      </w:r>
                      <w:proofErr w:type="gram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+49 (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0)</w:t>
                      </w: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2572 9161-140</w:t>
                      </w:r>
                    </w:p>
                    <w:p w14:paraId="30B7FBA3" w14:textId="77777777" w:rsidR="00370F7B" w:rsidRPr="00563EF7" w:rsidRDefault="00370F7B" w:rsidP="00370F7B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proofErr w:type="gramStart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Fax:   </w:t>
                      </w:r>
                      <w:proofErr w:type="gram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    ++49 (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0)</w:t>
                      </w: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2572 9161-66-140</w:t>
                      </w:r>
                    </w:p>
                    <w:p w14:paraId="1D3D6E90" w14:textId="77777777" w:rsidR="00370F7B" w:rsidRPr="00563EF7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  <w:proofErr w:type="gramStart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  </w:t>
                      </w:r>
                      <w:proofErr w:type="gram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hyperlink r:id="rId18" w:history="1">
                        <w:r w:rsidRPr="00563EF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info@remeha.de</w:t>
                        </w:r>
                      </w:hyperlink>
                    </w:p>
                    <w:p w14:paraId="58C755B0" w14:textId="77777777" w:rsidR="00370F7B" w:rsidRDefault="00370F7B" w:rsidP="00370F7B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  <w:r w:rsidRPr="00E12DE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19" w:history="1">
                        <w:r w:rsidRPr="003F603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fr-FR"/>
                          </w:rPr>
                          <w:t>www.remeha.de</w:t>
                        </w:r>
                      </w:hyperlink>
                    </w:p>
                    <w:p w14:paraId="722F36CC" w14:textId="77777777" w:rsidR="00370F7B" w:rsidRDefault="00370F7B" w:rsidP="00370F7B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1856259A" w14:textId="77777777" w:rsidR="00370F7B" w:rsidRPr="005A3E36" w:rsidRDefault="00370F7B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A3E36"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  <w:t>Pressekontakt:</w:t>
                      </w:r>
                    </w:p>
                    <w:p w14:paraId="3BED313A" w14:textId="77777777" w:rsidR="00370F7B" w:rsidRPr="00C77C63" w:rsidRDefault="00370F7B" w:rsidP="00370F7B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C77C63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Stefan </w:t>
                      </w:r>
                      <w:proofErr w:type="spellStart"/>
                      <w:r w:rsidRPr="00C77C63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Reinermann</w:t>
                      </w:r>
                      <w:proofErr w:type="spellEnd"/>
                    </w:p>
                    <w:p w14:paraId="15866553" w14:textId="77777777" w:rsidR="00370F7B" w:rsidRPr="00563EF7" w:rsidRDefault="00370F7B" w:rsidP="00370F7B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proofErr w:type="gramStart"/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Mobil:</w:t>
                      </w: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  </w:t>
                      </w:r>
                      <w:proofErr w:type="gram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  ++49 (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0)162</w:t>
                      </w: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6797189</w:t>
                      </w:r>
                    </w:p>
                    <w:p w14:paraId="5FE9E02A" w14:textId="77777777" w:rsidR="00370F7B" w:rsidRPr="00563EF7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  <w:proofErr w:type="gramStart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  </w:t>
                      </w:r>
                      <w:proofErr w:type="gram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hyperlink r:id="rId20" w:history="1">
                        <w:r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stefan.reinermann@remeha.de</w:t>
                        </w:r>
                      </w:hyperlink>
                    </w:p>
                    <w:p w14:paraId="2A49A23F" w14:textId="77777777" w:rsidR="00370F7B" w:rsidRPr="001759D7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4950E2" w:rsidRPr="004950E2">
        <w:rPr>
          <w:rFonts w:ascii="Arial" w:hAnsi="Arial" w:cs="Arial"/>
          <w:b/>
          <w:iCs/>
          <w:noProof/>
          <w:sz w:val="24"/>
          <w:szCs w:val="24"/>
          <w:u w:val="single"/>
          <w:lang w:eastAsia="de-DE"/>
        </w:rPr>
        <w:t>Remeha macht Gas-Brennwerttechnologie fit für die Zukunft des hybriden Heizens</w:t>
      </w:r>
    </w:p>
    <w:p w14:paraId="333C9366" w14:textId="59408D18" w:rsidR="00901D62" w:rsidRDefault="00154020" w:rsidP="00360E61">
      <w:pPr>
        <w:pStyle w:val="Standard1"/>
        <w:spacing w:after="180" w:line="360" w:lineRule="exact"/>
        <w:jc w:val="both"/>
        <w:rPr>
          <w:rFonts w:ascii="Arial" w:hAnsi="Arial" w:cs="Arial"/>
          <w:b/>
          <w:iCs/>
          <w:noProof/>
          <w:sz w:val="24"/>
          <w:szCs w:val="24"/>
          <w:lang w:eastAsia="de-DE"/>
        </w:rPr>
      </w:pPr>
      <w:r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Hybrid-Kit für </w:t>
      </w:r>
      <w:r w:rsidR="005104B1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die </w:t>
      </w:r>
      <w:r w:rsidR="00FF6436" w:rsidRPr="00FF6436">
        <w:rPr>
          <w:rFonts w:ascii="Arial" w:hAnsi="Arial" w:cs="Arial"/>
          <w:b/>
          <w:iCs/>
          <w:noProof/>
          <w:sz w:val="24"/>
          <w:szCs w:val="24"/>
          <w:lang w:eastAsia="de-DE"/>
        </w:rPr>
        <w:t>neue Gas-Brennwert-Wärmezentrale Calora Tower Ace Gas</w:t>
      </w:r>
    </w:p>
    <w:p w14:paraId="1E8ED8D7" w14:textId="117CD628" w:rsidR="00954C46" w:rsidRDefault="00360E61" w:rsidP="007F25AB">
      <w:pPr>
        <w:pStyle w:val="Standard1"/>
        <w:spacing w:after="180" w:line="360" w:lineRule="exact"/>
        <w:jc w:val="both"/>
        <w:rPr>
          <w:rFonts w:ascii="Arial" w:hAnsi="Arial" w:cs="Arial"/>
          <w:b/>
          <w:i/>
          <w:noProof/>
          <w:sz w:val="24"/>
          <w:szCs w:val="24"/>
          <w:lang w:eastAsia="de-DE"/>
        </w:rPr>
      </w:pPr>
      <w:r w:rsidRPr="00C04F43">
        <w:rPr>
          <w:rFonts w:ascii="Arial" w:hAnsi="Arial" w:cs="Arial"/>
          <w:b/>
          <w:i/>
          <w:noProof/>
          <w:sz w:val="24"/>
          <w:szCs w:val="24"/>
          <w:lang w:eastAsia="de-DE"/>
        </w:rPr>
        <w:t>Emsdetten –</w:t>
      </w:r>
      <w:r w:rsidR="003475D5" w:rsidRPr="00C04F43">
        <w:rPr>
          <w:rFonts w:ascii="Arial" w:hAnsi="Arial" w:cs="Arial"/>
          <w:b/>
          <w:i/>
          <w:noProof/>
          <w:sz w:val="24"/>
          <w:szCs w:val="24"/>
          <w:lang w:eastAsia="de-DE"/>
        </w:rPr>
        <w:t xml:space="preserve"> </w:t>
      </w:r>
      <w:r w:rsidR="00954C46" w:rsidRPr="00954C46">
        <w:rPr>
          <w:rFonts w:ascii="Arial" w:hAnsi="Arial" w:cs="Arial"/>
          <w:b/>
          <w:i/>
          <w:noProof/>
          <w:sz w:val="24"/>
          <w:szCs w:val="24"/>
          <w:lang w:eastAsia="de-DE"/>
        </w:rPr>
        <w:t>Der Heizgerätehersteller Remeha entwickelt seine DNA, die Gas-Brennwerttechnologie</w:t>
      </w:r>
      <w:r w:rsidR="00F836EC">
        <w:rPr>
          <w:rFonts w:ascii="Arial" w:hAnsi="Arial" w:cs="Arial"/>
          <w:b/>
          <w:i/>
          <w:noProof/>
          <w:sz w:val="24"/>
          <w:szCs w:val="24"/>
          <w:lang w:eastAsia="de-DE"/>
        </w:rPr>
        <w:t>,</w:t>
      </w:r>
      <w:r w:rsidR="00954C46" w:rsidRPr="00954C46">
        <w:rPr>
          <w:rFonts w:ascii="Arial" w:hAnsi="Arial" w:cs="Arial"/>
          <w:b/>
          <w:i/>
          <w:noProof/>
          <w:sz w:val="24"/>
          <w:szCs w:val="24"/>
          <w:lang w:eastAsia="de-DE"/>
        </w:rPr>
        <w:t xml:space="preserve"> weiter. </w:t>
      </w:r>
      <w:r w:rsidR="008072B6">
        <w:rPr>
          <w:rFonts w:ascii="Arial" w:hAnsi="Arial" w:cs="Arial"/>
          <w:b/>
          <w:i/>
          <w:noProof/>
          <w:sz w:val="24"/>
          <w:szCs w:val="24"/>
          <w:lang w:eastAsia="de-DE"/>
        </w:rPr>
        <w:t>E</w:t>
      </w:r>
      <w:r w:rsidR="008072B6" w:rsidRPr="00954C46">
        <w:rPr>
          <w:rFonts w:ascii="Arial" w:hAnsi="Arial" w:cs="Arial"/>
          <w:b/>
          <w:i/>
          <w:noProof/>
          <w:sz w:val="24"/>
          <w:szCs w:val="24"/>
          <w:lang w:eastAsia="de-DE"/>
        </w:rPr>
        <w:t xml:space="preserve">rstmals ist </w:t>
      </w:r>
      <w:r w:rsidR="008072B6">
        <w:rPr>
          <w:rFonts w:ascii="Arial" w:hAnsi="Arial" w:cs="Arial"/>
          <w:b/>
          <w:i/>
          <w:noProof/>
          <w:sz w:val="24"/>
          <w:szCs w:val="24"/>
          <w:lang w:eastAsia="de-DE"/>
        </w:rPr>
        <w:t>d</w:t>
      </w:r>
      <w:r w:rsidR="00954C46" w:rsidRPr="00954C46">
        <w:rPr>
          <w:rFonts w:ascii="Arial" w:hAnsi="Arial" w:cs="Arial"/>
          <w:b/>
          <w:i/>
          <w:noProof/>
          <w:sz w:val="24"/>
          <w:szCs w:val="24"/>
          <w:lang w:eastAsia="de-DE"/>
        </w:rPr>
        <w:t xml:space="preserve">as speziell für Remeha </w:t>
      </w:r>
      <w:r w:rsidR="000E2A8D">
        <w:rPr>
          <w:rFonts w:ascii="Arial" w:hAnsi="Arial" w:cs="Arial"/>
          <w:b/>
          <w:i/>
          <w:noProof/>
          <w:sz w:val="24"/>
          <w:szCs w:val="24"/>
          <w:lang w:eastAsia="de-DE"/>
        </w:rPr>
        <w:t>konzipierte</w:t>
      </w:r>
      <w:r w:rsidR="00954C46" w:rsidRPr="00954C46">
        <w:rPr>
          <w:rFonts w:ascii="Arial" w:hAnsi="Arial" w:cs="Arial"/>
          <w:b/>
          <w:i/>
          <w:noProof/>
          <w:sz w:val="24"/>
          <w:szCs w:val="24"/>
          <w:lang w:eastAsia="de-DE"/>
        </w:rPr>
        <w:t xml:space="preserve"> Hybrid-Kit als Zubehör für die neue Gas-Brennwert-Wärmezentrale Calora Tower Ace Gas erhältlich. Damit entsteht im Handumdrehen ein hybrides Heizsystem. Für Remeha </w:t>
      </w:r>
      <w:r w:rsidR="003E15EB">
        <w:rPr>
          <w:rFonts w:ascii="Arial" w:hAnsi="Arial" w:cs="Arial"/>
          <w:b/>
          <w:i/>
          <w:noProof/>
          <w:sz w:val="24"/>
          <w:szCs w:val="24"/>
          <w:lang w:eastAsia="de-DE"/>
        </w:rPr>
        <w:t xml:space="preserve">ist dies </w:t>
      </w:r>
      <w:r w:rsidR="00954C46" w:rsidRPr="00954C46">
        <w:rPr>
          <w:rFonts w:ascii="Arial" w:hAnsi="Arial" w:cs="Arial"/>
          <w:b/>
          <w:i/>
          <w:noProof/>
          <w:sz w:val="24"/>
          <w:szCs w:val="24"/>
          <w:lang w:eastAsia="de-DE"/>
        </w:rPr>
        <w:t>eine wichtige Übergangstechnologie auf dem Weg zur Dekarbonisierung des Heizungsmarktes.</w:t>
      </w:r>
    </w:p>
    <w:p w14:paraId="37141007" w14:textId="7368B626" w:rsidR="009832CD" w:rsidRPr="00EF5995" w:rsidRDefault="00495CA1" w:rsidP="009832CD">
      <w:pPr>
        <w:pStyle w:val="Standard1"/>
        <w:spacing w:after="180" w:line="360" w:lineRule="exact"/>
        <w:jc w:val="both"/>
        <w:rPr>
          <w:rFonts w:ascii="Arial" w:hAnsi="Arial" w:cs="Arial"/>
          <w:bCs/>
          <w:iCs/>
          <w:noProof/>
          <w:sz w:val="24"/>
          <w:szCs w:val="24"/>
          <w:lang w:eastAsia="de-DE"/>
        </w:rPr>
      </w:pPr>
      <w:r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Mit dem </w:t>
      </w:r>
      <w:r w:rsidRPr="00EF5995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Hybrid-Kit wird </w:t>
      </w:r>
      <w:r>
        <w:rPr>
          <w:rFonts w:ascii="Arial" w:hAnsi="Arial" w:cs="Arial"/>
          <w:bCs/>
          <w:iCs/>
          <w:noProof/>
          <w:sz w:val="24"/>
          <w:szCs w:val="24"/>
          <w:lang w:eastAsia="de-DE"/>
        </w:rPr>
        <w:t>a</w:t>
      </w:r>
      <w:r w:rsidR="009832CD" w:rsidRPr="00EF5995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us dem Calora Tower Ace Gas zusammen mit einer Wärmepumpe </w:t>
      </w:r>
      <w:r w:rsidR="00CE02E7" w:rsidRPr="00EF5995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ganz einfach </w:t>
      </w:r>
      <w:r w:rsidR="009832CD" w:rsidRPr="00EF5995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ein hybrides Heizungssystem. Als Zubehör ist es </w:t>
      </w:r>
      <w:r w:rsidR="004D3E72">
        <w:rPr>
          <w:rFonts w:ascii="Arial" w:hAnsi="Arial" w:cs="Arial"/>
          <w:bCs/>
          <w:iCs/>
          <w:noProof/>
          <w:sz w:val="24"/>
          <w:szCs w:val="24"/>
          <w:lang w:eastAsia="de-DE"/>
        </w:rPr>
        <w:t>mühelos</w:t>
      </w:r>
      <w:r w:rsidR="009832CD" w:rsidRPr="00EF5995">
        <w:rPr>
          <w:rFonts w:ascii="Arial" w:hAnsi="Arial" w:cs="Arial"/>
          <w:bCs/>
          <w:iCs/>
          <w:noProof/>
          <w:sz w:val="24"/>
          <w:szCs w:val="24"/>
          <w:lang w:eastAsia="de-DE"/>
        </w:rPr>
        <w:t>, schnell und kostengünstig direkt in den Kessel zu integrieren</w:t>
      </w:r>
      <w:r w:rsidR="0073550E">
        <w:rPr>
          <w:rFonts w:ascii="Arial" w:hAnsi="Arial" w:cs="Arial"/>
          <w:bCs/>
          <w:iCs/>
          <w:noProof/>
          <w:sz w:val="24"/>
          <w:szCs w:val="24"/>
          <w:lang w:eastAsia="de-DE"/>
        </w:rPr>
        <w:t>, ohne</w:t>
      </w:r>
      <w:r w:rsidR="0073550E" w:rsidRPr="0073550E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73550E" w:rsidRPr="00EF5995">
        <w:rPr>
          <w:rFonts w:ascii="Arial" w:hAnsi="Arial" w:cs="Arial"/>
          <w:bCs/>
          <w:iCs/>
          <w:noProof/>
          <w:sz w:val="24"/>
          <w:szCs w:val="24"/>
          <w:lang w:eastAsia="de-DE"/>
        </w:rPr>
        <w:t>zusätzlichen Platz im Heizungsraum</w:t>
      </w:r>
      <w:r w:rsidR="004D3E72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zu beanspruchen</w:t>
      </w:r>
      <w:r w:rsidR="009832CD" w:rsidRPr="00EF5995">
        <w:rPr>
          <w:rFonts w:ascii="Arial" w:hAnsi="Arial" w:cs="Arial"/>
          <w:bCs/>
          <w:iCs/>
          <w:noProof/>
          <w:sz w:val="24"/>
          <w:szCs w:val="24"/>
          <w:lang w:eastAsia="de-DE"/>
        </w:rPr>
        <w:t>. Es gewährleistet das Zusammenspiel zwischen dem Gas-Brennwertkessel in 25</w:t>
      </w:r>
      <w:r w:rsidR="009832CD">
        <w:rPr>
          <w:rFonts w:ascii="Arial" w:hAnsi="Arial" w:cs="Arial"/>
          <w:bCs/>
          <w:iCs/>
          <w:noProof/>
          <w:sz w:val="24"/>
          <w:szCs w:val="24"/>
          <w:lang w:eastAsia="de-DE"/>
        </w:rPr>
        <w:t>-</w:t>
      </w:r>
      <w:r w:rsidR="009832CD" w:rsidRPr="00EF5995">
        <w:rPr>
          <w:rFonts w:ascii="Arial" w:hAnsi="Arial" w:cs="Arial"/>
          <w:bCs/>
          <w:iCs/>
          <w:noProof/>
          <w:sz w:val="24"/>
          <w:szCs w:val="24"/>
          <w:lang w:eastAsia="de-DE"/>
        </w:rPr>
        <w:t>kW</w:t>
      </w:r>
      <w:r w:rsidR="009832CD">
        <w:rPr>
          <w:rFonts w:ascii="Arial" w:hAnsi="Arial" w:cs="Arial"/>
          <w:bCs/>
          <w:iCs/>
          <w:noProof/>
          <w:sz w:val="24"/>
          <w:szCs w:val="24"/>
          <w:lang w:eastAsia="de-DE"/>
        </w:rPr>
        <w:t>-</w:t>
      </w:r>
      <w:r w:rsidR="009832CD" w:rsidRPr="00EF5995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Ausführung </w:t>
      </w:r>
      <w:r w:rsidR="00932130">
        <w:rPr>
          <w:rFonts w:ascii="Arial" w:hAnsi="Arial" w:cs="Arial"/>
          <w:bCs/>
          <w:iCs/>
          <w:noProof/>
          <w:sz w:val="24"/>
          <w:szCs w:val="24"/>
          <w:lang w:eastAsia="de-DE"/>
        </w:rPr>
        <w:t>und einer</w:t>
      </w:r>
      <w:r w:rsidR="00042864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9832CD" w:rsidRPr="00EF5995">
        <w:rPr>
          <w:rFonts w:ascii="Arial" w:hAnsi="Arial" w:cs="Arial"/>
          <w:bCs/>
          <w:iCs/>
          <w:noProof/>
          <w:sz w:val="24"/>
          <w:szCs w:val="24"/>
          <w:lang w:eastAsia="de-DE"/>
        </w:rPr>
        <w:t>Wärmepumpe bis 9</w:t>
      </w:r>
      <w:r w:rsidR="009832CD">
        <w:rPr>
          <w:rFonts w:ascii="Arial" w:hAnsi="Arial" w:cs="Arial"/>
          <w:bCs/>
          <w:iCs/>
          <w:noProof/>
          <w:sz w:val="24"/>
          <w:szCs w:val="24"/>
          <w:lang w:eastAsia="de-DE"/>
        </w:rPr>
        <w:t> </w:t>
      </w:r>
      <w:r w:rsidR="009832CD" w:rsidRPr="00EF5995">
        <w:rPr>
          <w:rFonts w:ascii="Arial" w:hAnsi="Arial" w:cs="Arial"/>
          <w:bCs/>
          <w:iCs/>
          <w:noProof/>
          <w:sz w:val="24"/>
          <w:szCs w:val="24"/>
          <w:lang w:eastAsia="de-DE"/>
        </w:rPr>
        <w:t>kW. Passende Wärmepumpen bietet Remeha mit den Modellen Confida MB 400 oder Tensio C ebenfalls an.</w:t>
      </w:r>
      <w:r w:rsidR="009832CD" w:rsidRPr="009832CD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9832CD" w:rsidRPr="00EF5995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Das Hybrid-Kit </w:t>
      </w:r>
      <w:r w:rsidR="00583DE6">
        <w:rPr>
          <w:rFonts w:ascii="Arial" w:hAnsi="Arial" w:cs="Arial"/>
          <w:bCs/>
          <w:iCs/>
          <w:noProof/>
          <w:sz w:val="24"/>
          <w:szCs w:val="24"/>
          <w:lang w:eastAsia="de-DE"/>
        </w:rPr>
        <w:t>lässt sich</w:t>
      </w:r>
      <w:r w:rsidR="009832CD" w:rsidRPr="00EF5995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jederzeit nach</w:t>
      </w:r>
      <w:r w:rsidR="00583DE6">
        <w:rPr>
          <w:rFonts w:ascii="Arial" w:hAnsi="Arial" w:cs="Arial"/>
          <w:bCs/>
          <w:iCs/>
          <w:noProof/>
          <w:sz w:val="24"/>
          <w:szCs w:val="24"/>
          <w:lang w:eastAsia="de-DE"/>
        </w:rPr>
        <w:t>rüsten</w:t>
      </w:r>
      <w:r w:rsidR="009832CD" w:rsidRPr="00EF5995">
        <w:rPr>
          <w:rFonts w:ascii="Arial" w:hAnsi="Arial" w:cs="Arial"/>
          <w:bCs/>
          <w:iCs/>
          <w:noProof/>
          <w:sz w:val="24"/>
          <w:szCs w:val="24"/>
          <w:lang w:eastAsia="de-DE"/>
        </w:rPr>
        <w:t>.</w:t>
      </w:r>
      <w:r w:rsidR="00901F1A" w:rsidRPr="00901F1A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901F1A">
        <w:rPr>
          <w:rFonts w:ascii="Arial" w:hAnsi="Arial" w:cs="Arial"/>
          <w:bCs/>
          <w:iCs/>
          <w:noProof/>
          <w:sz w:val="24"/>
          <w:szCs w:val="24"/>
          <w:lang w:eastAsia="de-DE"/>
        </w:rPr>
        <w:t>Die Kombination eignet sich optimal</w:t>
      </w:r>
      <w:r w:rsidR="00901F1A" w:rsidRPr="00EF5995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für den Einbau i</w:t>
      </w:r>
      <w:r w:rsidR="00BB09E2">
        <w:rPr>
          <w:rFonts w:ascii="Arial" w:hAnsi="Arial" w:cs="Arial"/>
          <w:bCs/>
          <w:iCs/>
          <w:noProof/>
          <w:sz w:val="24"/>
          <w:szCs w:val="24"/>
          <w:lang w:eastAsia="de-DE"/>
        </w:rPr>
        <w:t>n</w:t>
      </w:r>
      <w:r w:rsidR="00901F1A" w:rsidRPr="00EF5995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Ein- oder Zweifamilienh</w:t>
      </w:r>
      <w:r w:rsidR="00BB09E2">
        <w:rPr>
          <w:rFonts w:ascii="Arial" w:hAnsi="Arial" w:cs="Arial"/>
          <w:bCs/>
          <w:iCs/>
          <w:noProof/>
          <w:sz w:val="24"/>
          <w:szCs w:val="24"/>
          <w:lang w:eastAsia="de-DE"/>
        </w:rPr>
        <w:t>ä</w:t>
      </w:r>
      <w:r w:rsidR="00901F1A" w:rsidRPr="00EF5995">
        <w:rPr>
          <w:rFonts w:ascii="Arial" w:hAnsi="Arial" w:cs="Arial"/>
          <w:bCs/>
          <w:iCs/>
          <w:noProof/>
          <w:sz w:val="24"/>
          <w:szCs w:val="24"/>
          <w:lang w:eastAsia="de-DE"/>
        </w:rPr>
        <w:t>us</w:t>
      </w:r>
      <w:r w:rsidR="00BB09E2">
        <w:rPr>
          <w:rFonts w:ascii="Arial" w:hAnsi="Arial" w:cs="Arial"/>
          <w:bCs/>
          <w:iCs/>
          <w:noProof/>
          <w:sz w:val="24"/>
          <w:szCs w:val="24"/>
          <w:lang w:eastAsia="de-DE"/>
        </w:rPr>
        <w:t>ern</w:t>
      </w:r>
      <w:r w:rsidR="00901F1A" w:rsidRPr="00EF5995">
        <w:rPr>
          <w:rFonts w:ascii="Arial" w:hAnsi="Arial" w:cs="Arial"/>
          <w:bCs/>
          <w:iCs/>
          <w:noProof/>
          <w:sz w:val="24"/>
          <w:szCs w:val="24"/>
          <w:lang w:eastAsia="de-DE"/>
        </w:rPr>
        <w:t>.</w:t>
      </w:r>
    </w:p>
    <w:p w14:paraId="1B9BF958" w14:textId="493444D7" w:rsidR="009832CD" w:rsidRPr="00A60A76" w:rsidRDefault="00F34790" w:rsidP="009832CD">
      <w:pPr>
        <w:pStyle w:val="Standard1"/>
        <w:spacing w:after="180" w:line="360" w:lineRule="exact"/>
        <w:jc w:val="both"/>
        <w:rPr>
          <w:rFonts w:ascii="Arial" w:hAnsi="Arial" w:cs="Arial"/>
          <w:b/>
          <w:iCs/>
          <w:noProof/>
          <w:sz w:val="24"/>
          <w:szCs w:val="24"/>
          <w:lang w:eastAsia="de-DE"/>
        </w:rPr>
      </w:pPr>
      <w:r w:rsidRPr="00A60A76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Details </w:t>
      </w:r>
      <w:r w:rsidR="007743B1" w:rsidRPr="00A60A76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zum </w:t>
      </w:r>
      <w:r w:rsidR="00632061" w:rsidRPr="00A60A76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neuen </w:t>
      </w:r>
      <w:r w:rsidR="007743B1" w:rsidRPr="00A60A76">
        <w:rPr>
          <w:rFonts w:ascii="Arial" w:hAnsi="Arial" w:cs="Arial"/>
          <w:b/>
          <w:iCs/>
          <w:noProof/>
          <w:sz w:val="24"/>
          <w:szCs w:val="24"/>
          <w:lang w:eastAsia="de-DE"/>
        </w:rPr>
        <w:t>Calora Tower Ace Gas</w:t>
      </w:r>
    </w:p>
    <w:p w14:paraId="4F31FFE3" w14:textId="551352EF" w:rsidR="00B26701" w:rsidRDefault="00EF5995" w:rsidP="00C54186">
      <w:pPr>
        <w:pStyle w:val="Standard1"/>
        <w:spacing w:after="0" w:line="360" w:lineRule="exact"/>
        <w:jc w:val="both"/>
        <w:rPr>
          <w:rFonts w:ascii="Arial" w:hAnsi="Arial" w:cs="Arial"/>
          <w:bCs/>
          <w:iCs/>
          <w:noProof/>
          <w:sz w:val="24"/>
          <w:szCs w:val="24"/>
          <w:lang w:eastAsia="de-DE"/>
        </w:rPr>
      </w:pPr>
      <w:r w:rsidRPr="00EF5995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Die Gas-Brennwert-Wärmezentrale liefert energieeffizienten Wärme- und Trinkwasserkomfort in einem. </w:t>
      </w:r>
      <w:r w:rsidR="00B26701">
        <w:rPr>
          <w:rFonts w:ascii="Arial" w:hAnsi="Arial" w:cs="Arial"/>
          <w:bCs/>
          <w:iCs/>
          <w:noProof/>
          <w:sz w:val="24"/>
          <w:szCs w:val="24"/>
          <w:lang w:eastAsia="de-DE"/>
        </w:rPr>
        <w:t>Die wichtigsten Features im Überblick:</w:t>
      </w:r>
    </w:p>
    <w:p w14:paraId="59458EF3" w14:textId="77777777" w:rsidR="003A3734" w:rsidRDefault="00B57774" w:rsidP="00B57774">
      <w:pPr>
        <w:pStyle w:val="Standard1"/>
        <w:numPr>
          <w:ilvl w:val="0"/>
          <w:numId w:val="7"/>
        </w:numPr>
        <w:spacing w:after="0" w:line="360" w:lineRule="exact"/>
        <w:ind w:left="284" w:hanging="284"/>
        <w:jc w:val="both"/>
        <w:rPr>
          <w:rFonts w:ascii="Arial" w:hAnsi="Arial" w:cs="Arial"/>
          <w:bCs/>
          <w:iCs/>
          <w:noProof/>
          <w:sz w:val="24"/>
          <w:szCs w:val="24"/>
          <w:lang w:eastAsia="de-DE"/>
        </w:rPr>
      </w:pPr>
      <w:r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Zwei </w:t>
      </w:r>
      <w:r w:rsidR="00C54186" w:rsidRPr="00EF5995">
        <w:rPr>
          <w:rFonts w:ascii="Arial" w:hAnsi="Arial" w:cs="Arial"/>
          <w:bCs/>
          <w:iCs/>
          <w:noProof/>
          <w:sz w:val="24"/>
          <w:szCs w:val="24"/>
          <w:lang w:eastAsia="de-DE"/>
        </w:rPr>
        <w:t>Leistungsgrößen</w:t>
      </w:r>
      <w:r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–</w:t>
      </w:r>
      <w:r w:rsidR="00C54186" w:rsidRPr="00EF5995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25 und 35</w:t>
      </w:r>
      <w:r w:rsidR="00C54186">
        <w:rPr>
          <w:rFonts w:ascii="Arial" w:hAnsi="Arial" w:cs="Arial"/>
          <w:bCs/>
          <w:iCs/>
          <w:noProof/>
          <w:sz w:val="24"/>
          <w:szCs w:val="24"/>
          <w:lang w:eastAsia="de-DE"/>
        </w:rPr>
        <w:t> </w:t>
      </w:r>
      <w:r w:rsidR="00C54186" w:rsidRPr="00EF5995">
        <w:rPr>
          <w:rFonts w:ascii="Arial" w:hAnsi="Arial" w:cs="Arial"/>
          <w:bCs/>
          <w:iCs/>
          <w:noProof/>
          <w:sz w:val="24"/>
          <w:szCs w:val="24"/>
          <w:lang w:eastAsia="de-DE"/>
        </w:rPr>
        <w:t>kW</w:t>
      </w:r>
    </w:p>
    <w:p w14:paraId="16B8B6C1" w14:textId="79A6BD41" w:rsidR="00C54186" w:rsidRDefault="00EC3CEE" w:rsidP="00B57774">
      <w:pPr>
        <w:pStyle w:val="Standard1"/>
        <w:numPr>
          <w:ilvl w:val="0"/>
          <w:numId w:val="7"/>
        </w:numPr>
        <w:spacing w:after="0" w:line="360" w:lineRule="exact"/>
        <w:ind w:left="284" w:hanging="284"/>
        <w:jc w:val="both"/>
        <w:rPr>
          <w:rFonts w:ascii="Arial" w:hAnsi="Arial" w:cs="Arial"/>
          <w:bCs/>
          <w:iCs/>
          <w:noProof/>
          <w:sz w:val="24"/>
          <w:szCs w:val="24"/>
          <w:lang w:eastAsia="de-DE"/>
        </w:rPr>
      </w:pPr>
      <w:r>
        <w:rPr>
          <w:rFonts w:ascii="Arial" w:hAnsi="Arial" w:cs="Arial"/>
          <w:bCs/>
          <w:iCs/>
          <w:noProof/>
          <w:sz w:val="24"/>
          <w:szCs w:val="24"/>
          <w:lang w:eastAsia="de-DE"/>
        </w:rPr>
        <w:lastRenderedPageBreak/>
        <w:t>Mit n</w:t>
      </w:r>
      <w:r w:rsidR="003A3734" w:rsidRPr="00EF5995">
        <w:rPr>
          <w:rFonts w:ascii="Arial" w:hAnsi="Arial" w:cs="Arial"/>
          <w:bCs/>
          <w:iCs/>
          <w:noProof/>
          <w:sz w:val="24"/>
          <w:szCs w:val="24"/>
          <w:lang w:eastAsia="de-DE"/>
        </w:rPr>
        <w:t>eu entwickelte</w:t>
      </w:r>
      <w:r>
        <w:rPr>
          <w:rFonts w:ascii="Arial" w:hAnsi="Arial" w:cs="Arial"/>
          <w:bCs/>
          <w:iCs/>
          <w:noProof/>
          <w:sz w:val="24"/>
          <w:szCs w:val="24"/>
          <w:lang w:eastAsia="de-DE"/>
        </w:rPr>
        <w:t>m</w:t>
      </w:r>
      <w:r w:rsidR="003A3734" w:rsidRPr="00EF5995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Hochleistungs-Wärmetauscher</w:t>
      </w:r>
      <w:r w:rsidR="006964D0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aus Edelstahl</w:t>
      </w:r>
    </w:p>
    <w:p w14:paraId="450F7FF0" w14:textId="557CBE8A" w:rsidR="00B57774" w:rsidRDefault="00090CDB" w:rsidP="00BA301A">
      <w:pPr>
        <w:pStyle w:val="Standard1"/>
        <w:numPr>
          <w:ilvl w:val="0"/>
          <w:numId w:val="7"/>
        </w:numPr>
        <w:spacing w:after="0" w:line="360" w:lineRule="exact"/>
        <w:ind w:left="284" w:hanging="284"/>
        <w:jc w:val="both"/>
        <w:rPr>
          <w:rFonts w:ascii="Arial" w:hAnsi="Arial" w:cs="Arial"/>
          <w:bCs/>
          <w:iCs/>
          <w:noProof/>
          <w:sz w:val="24"/>
          <w:szCs w:val="24"/>
          <w:lang w:eastAsia="de-DE"/>
        </w:rPr>
      </w:pPr>
      <w:r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Modularer und kompakter Aufbau für </w:t>
      </w:r>
      <w:r w:rsidRPr="00090CDB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kleine Heizungsräume oder </w:t>
      </w:r>
      <w:r>
        <w:rPr>
          <w:rFonts w:ascii="Arial" w:hAnsi="Arial" w:cs="Arial"/>
          <w:bCs/>
          <w:iCs/>
          <w:noProof/>
          <w:sz w:val="24"/>
          <w:szCs w:val="24"/>
          <w:lang w:eastAsia="de-DE"/>
        </w:rPr>
        <w:t>für die</w:t>
      </w:r>
      <w:r w:rsidRPr="00090CDB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Renovierung</w:t>
      </w:r>
    </w:p>
    <w:p w14:paraId="4A44DD23" w14:textId="19C4B347" w:rsidR="00BA301A" w:rsidRDefault="00BA301A" w:rsidP="00BA301A">
      <w:pPr>
        <w:pStyle w:val="Standard1"/>
        <w:numPr>
          <w:ilvl w:val="0"/>
          <w:numId w:val="7"/>
        </w:numPr>
        <w:spacing w:after="0" w:line="360" w:lineRule="exact"/>
        <w:ind w:left="284" w:hanging="284"/>
        <w:jc w:val="both"/>
        <w:rPr>
          <w:rFonts w:ascii="Arial" w:hAnsi="Arial" w:cs="Arial"/>
          <w:bCs/>
          <w:iCs/>
          <w:noProof/>
          <w:sz w:val="24"/>
          <w:szCs w:val="24"/>
          <w:lang w:eastAsia="de-DE"/>
        </w:rPr>
      </w:pPr>
      <w:r w:rsidRPr="00EF5995">
        <w:rPr>
          <w:rFonts w:ascii="Arial" w:hAnsi="Arial" w:cs="Arial"/>
          <w:bCs/>
          <w:iCs/>
          <w:noProof/>
          <w:sz w:val="24"/>
          <w:szCs w:val="24"/>
          <w:lang w:eastAsia="de-DE"/>
        </w:rPr>
        <w:t>150-</w:t>
      </w:r>
      <w:r>
        <w:rPr>
          <w:rFonts w:ascii="Arial" w:hAnsi="Arial" w:cs="Arial"/>
          <w:bCs/>
          <w:iCs/>
          <w:noProof/>
          <w:sz w:val="24"/>
          <w:szCs w:val="24"/>
          <w:lang w:eastAsia="de-DE"/>
        </w:rPr>
        <w:t>l</w:t>
      </w:r>
      <w:r w:rsidRPr="00EF5995">
        <w:rPr>
          <w:rFonts w:ascii="Arial" w:hAnsi="Arial" w:cs="Arial"/>
          <w:bCs/>
          <w:iCs/>
          <w:noProof/>
          <w:sz w:val="24"/>
          <w:szCs w:val="24"/>
          <w:lang w:eastAsia="de-DE"/>
        </w:rPr>
        <w:t>-Warmwasserspeicher, wahlweise neben oder unter</w:t>
      </w:r>
      <w:r w:rsidR="001C535C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4C6D0D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das Gerät </w:t>
      </w:r>
      <w:r w:rsidR="001C535C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zu </w:t>
      </w:r>
      <w:r w:rsidRPr="00EF5995">
        <w:rPr>
          <w:rFonts w:ascii="Arial" w:hAnsi="Arial" w:cs="Arial"/>
          <w:bCs/>
          <w:iCs/>
          <w:noProof/>
          <w:sz w:val="24"/>
          <w:szCs w:val="24"/>
          <w:lang w:eastAsia="de-DE"/>
        </w:rPr>
        <w:t>stell</w:t>
      </w:r>
      <w:r w:rsidR="001C535C">
        <w:rPr>
          <w:rFonts w:ascii="Arial" w:hAnsi="Arial" w:cs="Arial"/>
          <w:bCs/>
          <w:iCs/>
          <w:noProof/>
          <w:sz w:val="24"/>
          <w:szCs w:val="24"/>
          <w:lang w:eastAsia="de-DE"/>
        </w:rPr>
        <w:t>en</w:t>
      </w:r>
    </w:p>
    <w:p w14:paraId="60609894" w14:textId="342A988A" w:rsidR="00F63597" w:rsidRDefault="00F63597" w:rsidP="00BA301A">
      <w:pPr>
        <w:pStyle w:val="Standard1"/>
        <w:numPr>
          <w:ilvl w:val="0"/>
          <w:numId w:val="7"/>
        </w:numPr>
        <w:spacing w:after="0" w:line="360" w:lineRule="exact"/>
        <w:ind w:left="284" w:hanging="284"/>
        <w:jc w:val="both"/>
        <w:rPr>
          <w:rFonts w:ascii="Arial" w:hAnsi="Arial" w:cs="Arial"/>
          <w:bCs/>
          <w:iCs/>
          <w:noProof/>
          <w:sz w:val="24"/>
          <w:szCs w:val="24"/>
          <w:lang w:eastAsia="de-DE"/>
        </w:rPr>
      </w:pPr>
      <w:r>
        <w:rPr>
          <w:rFonts w:ascii="Arial" w:hAnsi="Arial" w:cs="Arial"/>
          <w:bCs/>
          <w:iCs/>
          <w:noProof/>
          <w:sz w:val="24"/>
          <w:szCs w:val="24"/>
          <w:lang w:eastAsia="de-DE"/>
        </w:rPr>
        <w:t>M</w:t>
      </w:r>
      <w:r w:rsidRPr="00EF5995">
        <w:rPr>
          <w:rFonts w:ascii="Arial" w:hAnsi="Arial" w:cs="Arial"/>
          <w:bCs/>
          <w:iCs/>
          <w:noProof/>
          <w:sz w:val="24"/>
          <w:szCs w:val="24"/>
          <w:lang w:eastAsia="de-DE"/>
        </w:rPr>
        <w:t>oderne</w:t>
      </w:r>
      <w:r>
        <w:rPr>
          <w:rFonts w:ascii="Arial" w:hAnsi="Arial" w:cs="Arial"/>
          <w:bCs/>
          <w:iCs/>
          <w:noProof/>
          <w:sz w:val="24"/>
          <w:szCs w:val="24"/>
          <w:lang w:eastAsia="de-DE"/>
        </w:rPr>
        <w:t>s</w:t>
      </w:r>
      <w:r w:rsidRPr="00EF5995">
        <w:rPr>
          <w:rFonts w:ascii="Arial" w:hAnsi="Arial" w:cs="Arial"/>
          <w:bCs/>
          <w:iCs/>
          <w:noProof/>
          <w:sz w:val="24"/>
          <w:szCs w:val="24"/>
          <w:lang w:eastAsia="de-DE"/>
        </w:rPr>
        <w:t>, klare</w:t>
      </w:r>
      <w:r>
        <w:rPr>
          <w:rFonts w:ascii="Arial" w:hAnsi="Arial" w:cs="Arial"/>
          <w:bCs/>
          <w:iCs/>
          <w:noProof/>
          <w:sz w:val="24"/>
          <w:szCs w:val="24"/>
          <w:lang w:eastAsia="de-DE"/>
        </w:rPr>
        <w:t>s</w:t>
      </w:r>
      <w:r w:rsidRPr="00EF5995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Design</w:t>
      </w:r>
    </w:p>
    <w:p w14:paraId="2EB71306" w14:textId="6D889038" w:rsidR="00EA2049" w:rsidRDefault="00EA2049" w:rsidP="00BA301A">
      <w:pPr>
        <w:pStyle w:val="Standard1"/>
        <w:numPr>
          <w:ilvl w:val="0"/>
          <w:numId w:val="7"/>
        </w:numPr>
        <w:spacing w:after="0" w:line="360" w:lineRule="exact"/>
        <w:ind w:left="284" w:hanging="284"/>
        <w:jc w:val="both"/>
        <w:rPr>
          <w:rFonts w:ascii="Arial" w:hAnsi="Arial" w:cs="Arial"/>
          <w:bCs/>
          <w:iCs/>
          <w:noProof/>
          <w:sz w:val="24"/>
          <w:szCs w:val="24"/>
          <w:lang w:eastAsia="de-DE"/>
        </w:rPr>
      </w:pPr>
      <w:r>
        <w:rPr>
          <w:rFonts w:ascii="Arial" w:hAnsi="Arial" w:cs="Arial"/>
          <w:bCs/>
          <w:iCs/>
          <w:noProof/>
          <w:sz w:val="24"/>
          <w:szCs w:val="24"/>
          <w:lang w:eastAsia="de-DE"/>
        </w:rPr>
        <w:t>Vielfältiges Zubehör</w:t>
      </w:r>
      <w:r w:rsidR="001F7FD3">
        <w:rPr>
          <w:rFonts w:ascii="Arial" w:hAnsi="Arial" w:cs="Arial"/>
          <w:bCs/>
          <w:iCs/>
          <w:noProof/>
          <w:sz w:val="24"/>
          <w:szCs w:val="24"/>
          <w:lang w:eastAsia="de-DE"/>
        </w:rPr>
        <w:t>, etwa</w:t>
      </w:r>
      <w:r w:rsidR="001F7FD3" w:rsidRPr="001F7FD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1F7FD3" w:rsidRPr="00EF5995">
        <w:rPr>
          <w:rFonts w:ascii="Arial" w:hAnsi="Arial" w:cs="Arial"/>
          <w:bCs/>
          <w:iCs/>
          <w:noProof/>
          <w:sz w:val="24"/>
          <w:szCs w:val="24"/>
          <w:lang w:eastAsia="de-DE"/>
        </w:rPr>
        <w:t>ein weitere</w:t>
      </w:r>
      <w:r w:rsidR="004C6D0D">
        <w:rPr>
          <w:rFonts w:ascii="Arial" w:hAnsi="Arial" w:cs="Arial"/>
          <w:bCs/>
          <w:iCs/>
          <w:noProof/>
          <w:sz w:val="24"/>
          <w:szCs w:val="24"/>
          <w:lang w:eastAsia="de-DE"/>
        </w:rPr>
        <w:t>r</w:t>
      </w:r>
      <w:r w:rsidR="001F7FD3" w:rsidRPr="00EF5995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gemischte</w:t>
      </w:r>
      <w:r w:rsidR="008C5C5C">
        <w:rPr>
          <w:rFonts w:ascii="Arial" w:hAnsi="Arial" w:cs="Arial"/>
          <w:bCs/>
          <w:iCs/>
          <w:noProof/>
          <w:sz w:val="24"/>
          <w:szCs w:val="24"/>
          <w:lang w:eastAsia="de-DE"/>
        </w:rPr>
        <w:t>r</w:t>
      </w:r>
      <w:r w:rsidR="001F7FD3" w:rsidRPr="00EF5995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Heizkreis</w:t>
      </w:r>
      <w:r w:rsidR="00523804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, ein Kesselpodest oder </w:t>
      </w:r>
      <w:r w:rsidR="00523804" w:rsidRPr="00EF5995">
        <w:rPr>
          <w:rFonts w:ascii="Arial" w:hAnsi="Arial" w:cs="Arial"/>
          <w:bCs/>
          <w:iCs/>
          <w:noProof/>
          <w:sz w:val="24"/>
          <w:szCs w:val="24"/>
          <w:lang w:eastAsia="de-DE"/>
        </w:rPr>
        <w:t>ein Verbindungssatz zwischen Kessel und Speicher</w:t>
      </w:r>
    </w:p>
    <w:p w14:paraId="7414470D" w14:textId="727B714D" w:rsidR="00621D03" w:rsidRDefault="000C6232" w:rsidP="00BA301A">
      <w:pPr>
        <w:pStyle w:val="Standard1"/>
        <w:numPr>
          <w:ilvl w:val="0"/>
          <w:numId w:val="7"/>
        </w:numPr>
        <w:spacing w:after="0" w:line="360" w:lineRule="exact"/>
        <w:ind w:left="284" w:hanging="284"/>
        <w:jc w:val="both"/>
        <w:rPr>
          <w:rFonts w:ascii="Arial" w:hAnsi="Arial" w:cs="Arial"/>
          <w:bCs/>
          <w:iCs/>
          <w:noProof/>
          <w:sz w:val="24"/>
          <w:szCs w:val="24"/>
          <w:lang w:eastAsia="de-DE"/>
        </w:rPr>
      </w:pPr>
      <w:r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Steuerung über </w:t>
      </w:r>
      <w:r w:rsidRPr="00EF5995">
        <w:rPr>
          <w:rFonts w:ascii="Arial" w:hAnsi="Arial" w:cs="Arial"/>
          <w:bCs/>
          <w:iCs/>
          <w:noProof/>
          <w:sz w:val="24"/>
          <w:szCs w:val="24"/>
          <w:lang w:eastAsia="de-DE"/>
        </w:rPr>
        <w:t>die bewährte Remeha Regelungstechnik</w:t>
      </w:r>
    </w:p>
    <w:p w14:paraId="30E52EF8" w14:textId="429D32ED" w:rsidR="000C6232" w:rsidRDefault="000C6232" w:rsidP="00BA301A">
      <w:pPr>
        <w:pStyle w:val="Standard1"/>
        <w:numPr>
          <w:ilvl w:val="0"/>
          <w:numId w:val="7"/>
        </w:numPr>
        <w:spacing w:after="0" w:line="360" w:lineRule="exact"/>
        <w:ind w:left="284" w:hanging="284"/>
        <w:jc w:val="both"/>
        <w:rPr>
          <w:rFonts w:ascii="Arial" w:hAnsi="Arial" w:cs="Arial"/>
          <w:bCs/>
          <w:iCs/>
          <w:noProof/>
          <w:sz w:val="24"/>
          <w:szCs w:val="24"/>
          <w:lang w:eastAsia="de-DE"/>
        </w:rPr>
      </w:pPr>
      <w:r>
        <w:rPr>
          <w:rFonts w:ascii="Arial" w:hAnsi="Arial" w:cs="Arial"/>
          <w:bCs/>
          <w:iCs/>
          <w:noProof/>
          <w:sz w:val="24"/>
          <w:szCs w:val="24"/>
          <w:lang w:eastAsia="de-DE"/>
        </w:rPr>
        <w:t>I</w:t>
      </w:r>
      <w:r w:rsidRPr="00EF5995">
        <w:rPr>
          <w:rFonts w:ascii="Arial" w:hAnsi="Arial" w:cs="Arial"/>
          <w:bCs/>
          <w:iCs/>
          <w:noProof/>
          <w:sz w:val="24"/>
          <w:szCs w:val="24"/>
          <w:lang w:eastAsia="de-DE"/>
        </w:rPr>
        <w:t>nternetfähig über den Remeha Home Hub</w:t>
      </w:r>
    </w:p>
    <w:p w14:paraId="463B4BBD" w14:textId="520ECE5D" w:rsidR="00EC3CEE" w:rsidRDefault="00EC3CEE" w:rsidP="00553075">
      <w:pPr>
        <w:pStyle w:val="Standard1"/>
        <w:numPr>
          <w:ilvl w:val="0"/>
          <w:numId w:val="7"/>
        </w:numPr>
        <w:spacing w:after="180" w:line="360" w:lineRule="exact"/>
        <w:ind w:left="284" w:hanging="284"/>
        <w:jc w:val="both"/>
        <w:rPr>
          <w:rFonts w:ascii="Arial" w:hAnsi="Arial" w:cs="Arial"/>
          <w:bCs/>
          <w:iCs/>
          <w:noProof/>
          <w:sz w:val="24"/>
          <w:szCs w:val="24"/>
          <w:lang w:eastAsia="de-DE"/>
        </w:rPr>
      </w:pPr>
      <w:r w:rsidRPr="00EF5995">
        <w:rPr>
          <w:rFonts w:ascii="Arial" w:hAnsi="Arial" w:cs="Arial"/>
          <w:bCs/>
          <w:iCs/>
          <w:noProof/>
          <w:sz w:val="24"/>
          <w:szCs w:val="24"/>
          <w:lang w:eastAsia="de-DE"/>
        </w:rPr>
        <w:t>10 Jahre</w:t>
      </w:r>
      <w:r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Garantie auf den Wärmetauscher</w:t>
      </w:r>
    </w:p>
    <w:p w14:paraId="67D71704" w14:textId="01F09757" w:rsidR="007F25AB" w:rsidRDefault="00A81C4A" w:rsidP="007F25AB">
      <w:pPr>
        <w:pStyle w:val="Standard1"/>
        <w:spacing w:after="180" w:line="360" w:lineRule="exact"/>
        <w:jc w:val="both"/>
        <w:rPr>
          <w:rFonts w:ascii="Arial" w:hAnsi="Arial" w:cs="Arial"/>
          <w:bCs/>
          <w:kern w:val="0"/>
          <w:sz w:val="24"/>
          <w:szCs w:val="24"/>
        </w:rPr>
      </w:pPr>
      <w:r w:rsidRPr="00360E61">
        <w:rPr>
          <w:rFonts w:ascii="Arial" w:hAnsi="Arial" w:cs="Arial"/>
          <w:bCs/>
          <w:kern w:val="0"/>
          <w:sz w:val="24"/>
          <w:szCs w:val="24"/>
        </w:rPr>
        <w:t xml:space="preserve">Weitere Informationen zu </w:t>
      </w:r>
      <w:proofErr w:type="spellStart"/>
      <w:r w:rsidRPr="00360E61">
        <w:rPr>
          <w:rFonts w:ascii="Arial" w:hAnsi="Arial" w:cs="Arial"/>
          <w:bCs/>
          <w:kern w:val="0"/>
          <w:sz w:val="24"/>
          <w:szCs w:val="24"/>
        </w:rPr>
        <w:t>Remeha</w:t>
      </w:r>
      <w:proofErr w:type="spellEnd"/>
      <w:r w:rsidRPr="00360E61">
        <w:rPr>
          <w:rFonts w:ascii="Arial" w:hAnsi="Arial" w:cs="Arial"/>
          <w:bCs/>
          <w:kern w:val="0"/>
          <w:sz w:val="24"/>
          <w:szCs w:val="24"/>
        </w:rPr>
        <w:t xml:space="preserve"> und den Lösungen zu den Herausforderungen der Energie- und Wärmewende finden sich auf der Webseite </w:t>
      </w:r>
      <w:hyperlink r:id="rId21" w:history="1">
        <w:r w:rsidRPr="00360E61">
          <w:rPr>
            <w:rStyle w:val="Hyperlink"/>
            <w:rFonts w:ascii="Arial" w:hAnsi="Arial" w:cs="Arial"/>
            <w:bCs/>
            <w:kern w:val="0"/>
            <w:sz w:val="24"/>
            <w:szCs w:val="24"/>
          </w:rPr>
          <w:t>www.remeha.de</w:t>
        </w:r>
      </w:hyperlink>
      <w:r w:rsidRPr="00360E61">
        <w:rPr>
          <w:rFonts w:ascii="Arial" w:hAnsi="Arial" w:cs="Arial"/>
          <w:bCs/>
          <w:kern w:val="0"/>
          <w:sz w:val="24"/>
          <w:szCs w:val="24"/>
        </w:rPr>
        <w:t>.</w:t>
      </w:r>
    </w:p>
    <w:p w14:paraId="161899DC" w14:textId="05EA965D" w:rsidR="00554548" w:rsidRDefault="008B33F0" w:rsidP="007F25AB">
      <w:pPr>
        <w:pStyle w:val="Standard1"/>
        <w:spacing w:after="180" w:line="360" w:lineRule="exact"/>
        <w:jc w:val="both"/>
        <w:rPr>
          <w:rFonts w:ascii="Arial" w:hAnsi="Arial" w:cs="Arial"/>
          <w:bCs/>
          <w:kern w:val="0"/>
          <w:sz w:val="24"/>
          <w:szCs w:val="24"/>
        </w:rPr>
      </w:pPr>
      <w:r w:rsidRPr="007876A7">
        <w:rPr>
          <w:rFonts w:ascii="Arial" w:hAnsi="Arial" w:cs="Arial"/>
          <w:bCs/>
          <w:iCs/>
          <w:noProof/>
          <w:sz w:val="24"/>
          <w:szCs w:val="24"/>
          <w:lang w:eastAsia="de-DE"/>
        </w:rPr>
        <w:drawing>
          <wp:anchor distT="0" distB="0" distL="114300" distR="114300" simplePos="0" relativeHeight="251659264" behindDoc="0" locked="0" layoutInCell="1" allowOverlap="1" wp14:anchorId="757FA5A0" wp14:editId="1211345B">
            <wp:simplePos x="0" y="0"/>
            <wp:positionH relativeFrom="margin">
              <wp:posOffset>-36830</wp:posOffset>
            </wp:positionH>
            <wp:positionV relativeFrom="paragraph">
              <wp:posOffset>426720</wp:posOffset>
            </wp:positionV>
            <wp:extent cx="4275455" cy="3752850"/>
            <wp:effectExtent l="0" t="0" r="0" b="0"/>
            <wp:wrapTopAndBottom/>
            <wp:docPr id="213702517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7025174" name="Grafik 1"/>
                    <pic:cNvPicPr/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05" t="29123" r="13343" b="5262"/>
                    <a:stretch/>
                  </pic:blipFill>
                  <pic:spPr bwMode="auto">
                    <a:xfrm>
                      <a:off x="0" y="0"/>
                      <a:ext cx="4275455" cy="3752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12D15E" w14:textId="3FE1D20F" w:rsidR="008E29E0" w:rsidRDefault="003D00B2" w:rsidP="008E29E0">
      <w:pPr>
        <w:pStyle w:val="Standard1"/>
        <w:spacing w:after="180" w:line="360" w:lineRule="exact"/>
        <w:jc w:val="both"/>
        <w:rPr>
          <w:rFonts w:ascii="Arial" w:hAnsi="Arial" w:cs="Arial"/>
          <w:bCs/>
          <w:iCs/>
          <w:noProof/>
          <w:sz w:val="24"/>
          <w:szCs w:val="24"/>
          <w:lang w:eastAsia="de-DE"/>
        </w:rPr>
      </w:pPr>
      <w:r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Auf dem Weg in die Zukunft: Das Hybrid-Kit </w:t>
      </w:r>
      <w:r w:rsidR="00715B85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ergänzt </w:t>
      </w:r>
      <w:r w:rsidR="00564B0F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die </w:t>
      </w:r>
      <w:r w:rsidR="00564B0F" w:rsidRPr="00564B0F">
        <w:rPr>
          <w:rFonts w:ascii="Arial" w:hAnsi="Arial" w:cs="Arial"/>
          <w:bCs/>
          <w:iCs/>
          <w:noProof/>
          <w:sz w:val="24"/>
          <w:szCs w:val="24"/>
          <w:lang w:eastAsia="de-DE"/>
        </w:rPr>
        <w:t>neue Gas-Brennwert-Wärmezentrale Calora Tower Ace Gas</w:t>
      </w:r>
      <w:r w:rsidR="00564B0F">
        <w:rPr>
          <w:rFonts w:ascii="Arial" w:hAnsi="Arial" w:cs="Arial"/>
          <w:bCs/>
          <w:iCs/>
          <w:noProof/>
          <w:sz w:val="24"/>
          <w:szCs w:val="24"/>
          <w:lang w:eastAsia="de-DE"/>
        </w:rPr>
        <w:t>.</w:t>
      </w:r>
    </w:p>
    <w:p w14:paraId="69AED9E5" w14:textId="678691A1" w:rsidR="00436E06" w:rsidRDefault="00436E06" w:rsidP="008E29E0">
      <w:pPr>
        <w:pStyle w:val="Standard1"/>
        <w:spacing w:after="180" w:line="360" w:lineRule="exact"/>
        <w:jc w:val="both"/>
        <w:rPr>
          <w:rFonts w:ascii="Arial" w:hAnsi="Arial" w:cs="Arial"/>
          <w:bCs/>
          <w:iCs/>
          <w:noProof/>
          <w:sz w:val="24"/>
          <w:szCs w:val="24"/>
          <w:lang w:eastAsia="de-DE"/>
        </w:rPr>
      </w:pPr>
    </w:p>
    <w:p w14:paraId="6575AEED" w14:textId="2F3FA5BB" w:rsidR="00436E06" w:rsidRDefault="00FA66B0" w:rsidP="008E29E0">
      <w:pPr>
        <w:pStyle w:val="Standard1"/>
        <w:spacing w:after="180" w:line="360" w:lineRule="exact"/>
        <w:jc w:val="both"/>
        <w:rPr>
          <w:rFonts w:ascii="Arial" w:hAnsi="Arial" w:cs="Arial"/>
          <w:bCs/>
          <w:iCs/>
          <w:noProof/>
          <w:sz w:val="24"/>
          <w:szCs w:val="24"/>
          <w:lang w:eastAsia="de-DE"/>
        </w:rPr>
      </w:pPr>
      <w:r w:rsidRPr="00436E06">
        <w:rPr>
          <w:rFonts w:ascii="Arial" w:hAnsi="Arial" w:cs="Arial"/>
          <w:bCs/>
          <w:iCs/>
          <w:noProof/>
          <w:sz w:val="24"/>
          <w:szCs w:val="24"/>
          <w:lang w:eastAsia="de-DE"/>
        </w:rPr>
        <w:lastRenderedPageBreak/>
        <w:drawing>
          <wp:anchor distT="0" distB="0" distL="114300" distR="114300" simplePos="0" relativeHeight="251660288" behindDoc="0" locked="0" layoutInCell="1" allowOverlap="1" wp14:anchorId="62017D64" wp14:editId="1D2E3E1A">
            <wp:simplePos x="0" y="0"/>
            <wp:positionH relativeFrom="margin">
              <wp:posOffset>31750</wp:posOffset>
            </wp:positionH>
            <wp:positionV relativeFrom="paragraph">
              <wp:posOffset>0</wp:posOffset>
            </wp:positionV>
            <wp:extent cx="3370580" cy="4854575"/>
            <wp:effectExtent l="0" t="0" r="1270" b="3175"/>
            <wp:wrapTopAndBottom/>
            <wp:docPr id="149058795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0587957" name="Grafik 1"/>
                    <pic:cNvPicPr/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462" t="3183" r="14753" b="6398"/>
                    <a:stretch/>
                  </pic:blipFill>
                  <pic:spPr bwMode="auto">
                    <a:xfrm>
                      <a:off x="0" y="0"/>
                      <a:ext cx="3370580" cy="4854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0246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Die Aufbauoptionen </w:t>
      </w:r>
      <w:r w:rsidR="00516785">
        <w:rPr>
          <w:rFonts w:ascii="Arial" w:hAnsi="Arial" w:cs="Arial"/>
          <w:bCs/>
          <w:iCs/>
          <w:noProof/>
          <w:sz w:val="24"/>
          <w:szCs w:val="24"/>
          <w:lang w:eastAsia="de-DE"/>
        </w:rPr>
        <w:t>– ü</w:t>
      </w:r>
      <w:r w:rsidR="00270246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ber- oder nebeneinander </w:t>
      </w:r>
      <w:r w:rsidR="00516785">
        <w:rPr>
          <w:rFonts w:ascii="Arial" w:hAnsi="Arial" w:cs="Arial"/>
          <w:bCs/>
          <w:iCs/>
          <w:noProof/>
          <w:sz w:val="24"/>
          <w:szCs w:val="24"/>
          <w:lang w:eastAsia="de-DE"/>
        </w:rPr>
        <w:t>– bringen Flexibilität bei der Installation.</w:t>
      </w:r>
    </w:p>
    <w:p w14:paraId="0140AAF6" w14:textId="19DC308F" w:rsidR="00C307F4" w:rsidRDefault="00FB5A0F" w:rsidP="00F54727">
      <w:pPr>
        <w:pStyle w:val="Standard1"/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Bild</w:t>
      </w:r>
      <w:r w:rsidR="00FB2B6F">
        <w:rPr>
          <w:rFonts w:ascii="Arial" w:hAnsi="Arial" w:cs="Arial"/>
          <w:b/>
          <w:sz w:val="24"/>
          <w:szCs w:val="24"/>
        </w:rPr>
        <w:t>er</w:t>
      </w:r>
      <w:r>
        <w:rPr>
          <w:rFonts w:ascii="Arial" w:hAnsi="Arial" w:cs="Arial"/>
          <w:b/>
          <w:sz w:val="24"/>
          <w:szCs w:val="24"/>
        </w:rPr>
        <w:t xml:space="preserve">: </w:t>
      </w:r>
      <w:proofErr w:type="spellStart"/>
      <w:r w:rsidR="00732628">
        <w:rPr>
          <w:rFonts w:ascii="Arial" w:hAnsi="Arial" w:cs="Arial"/>
          <w:b/>
          <w:sz w:val="24"/>
          <w:szCs w:val="24"/>
        </w:rPr>
        <w:t>Remeha</w:t>
      </w:r>
      <w:proofErr w:type="spellEnd"/>
      <w:r w:rsidR="00732628">
        <w:rPr>
          <w:rFonts w:ascii="Arial" w:hAnsi="Arial" w:cs="Arial"/>
          <w:b/>
          <w:sz w:val="24"/>
          <w:szCs w:val="24"/>
        </w:rPr>
        <w:t>, GmbH, Emsdetten</w:t>
      </w:r>
    </w:p>
    <w:p w14:paraId="7F44D135" w14:textId="2796D247" w:rsidR="005E3EB0" w:rsidRDefault="005E3EB0" w:rsidP="00F54727">
      <w:pPr>
        <w:pStyle w:val="Standard1"/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</w:p>
    <w:p w14:paraId="11829BB5" w14:textId="77777777" w:rsidR="00785DEC" w:rsidRPr="00785DEC" w:rsidRDefault="00785DEC" w:rsidP="00785DEC">
      <w:pPr>
        <w:pStyle w:val="Standard1"/>
        <w:spacing w:after="180" w:line="360" w:lineRule="exact"/>
        <w:jc w:val="both"/>
        <w:rPr>
          <w:rFonts w:ascii="Arial" w:hAnsi="Arial" w:cs="Arial"/>
          <w:b/>
          <w:iCs/>
          <w:noProof/>
          <w:sz w:val="20"/>
          <w:szCs w:val="20"/>
          <w:lang w:eastAsia="de-DE"/>
        </w:rPr>
      </w:pPr>
      <w:r w:rsidRPr="00785DEC">
        <w:rPr>
          <w:rFonts w:ascii="Arial" w:hAnsi="Arial" w:cs="Arial"/>
          <w:b/>
          <w:iCs/>
          <w:noProof/>
          <w:sz w:val="20"/>
          <w:szCs w:val="20"/>
          <w:lang w:eastAsia="de-DE"/>
        </w:rPr>
        <w:t xml:space="preserve">Über Remeha: </w:t>
      </w:r>
    </w:p>
    <w:p w14:paraId="3CDD513E" w14:textId="4F6B7D2C" w:rsidR="00785DEC" w:rsidRDefault="00785DEC" w:rsidP="00156AD7">
      <w:pPr>
        <w:pStyle w:val="Standard1"/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785DEC">
        <w:rPr>
          <w:rFonts w:ascii="Arial" w:hAnsi="Arial" w:cs="Arial"/>
          <w:bCs/>
          <w:iCs/>
          <w:noProof/>
          <w:sz w:val="20"/>
          <w:szCs w:val="20"/>
          <w:lang w:eastAsia="de-DE"/>
        </w:rPr>
        <w:t>Remeha mit Sitz im münsterländischen Emsdetten ist Teil der internationalen BDR Thermea Gruppe. Als Innovationstreiber steht Remeha für zukunftsweisende, nachhaltige und bezahlbare Wärmetechnologie. Das Remeha-Produktportfolio reicht von Wärmepumpen und intelligenten Hybrid-Systemen über Gas-Brennwertkessel bis hin zu Solarthermie, Kraft-Wärme-Kopplung und intelligenter Speichertechnik. Vom Fachpartner über Planer und Architekten bis zum Bauherrn und Eigenheimbesitzer: Remeha hilft Kunden in jeder Phase des Projektes dabei, ihre Ziele bestmöglich zu erreichen. Remeha macht es möglich.</w:t>
      </w:r>
    </w:p>
    <w:sectPr w:rsidR="00785DEC" w:rsidSect="006D6A29">
      <w:headerReference w:type="first" r:id="rId24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26AE72" w14:textId="77777777" w:rsidR="00006BB7" w:rsidRDefault="00006BB7" w:rsidP="00C5718D">
      <w:pPr>
        <w:spacing w:after="0" w:line="240" w:lineRule="auto"/>
      </w:pPr>
      <w:r>
        <w:separator/>
      </w:r>
    </w:p>
  </w:endnote>
  <w:endnote w:type="continuationSeparator" w:id="0">
    <w:p w14:paraId="44C01845" w14:textId="77777777" w:rsidR="00006BB7" w:rsidRDefault="00006BB7" w:rsidP="00C5718D">
      <w:pPr>
        <w:spacing w:after="0" w:line="240" w:lineRule="auto"/>
      </w:pPr>
      <w:r>
        <w:continuationSeparator/>
      </w:r>
    </w:p>
  </w:endnote>
  <w:endnote w:type="continuationNotice" w:id="1">
    <w:p w14:paraId="1789267E" w14:textId="77777777" w:rsidR="00006BB7" w:rsidRDefault="00006B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F1D478" w14:textId="77777777" w:rsidR="00006BB7" w:rsidRDefault="00006BB7" w:rsidP="00C5718D">
      <w:pPr>
        <w:spacing w:after="0" w:line="240" w:lineRule="auto"/>
      </w:pPr>
      <w:r>
        <w:separator/>
      </w:r>
    </w:p>
  </w:footnote>
  <w:footnote w:type="continuationSeparator" w:id="0">
    <w:p w14:paraId="4E47778E" w14:textId="77777777" w:rsidR="00006BB7" w:rsidRDefault="00006BB7" w:rsidP="00C5718D">
      <w:pPr>
        <w:spacing w:after="0" w:line="240" w:lineRule="auto"/>
      </w:pPr>
      <w:r>
        <w:continuationSeparator/>
      </w:r>
    </w:p>
  </w:footnote>
  <w:footnote w:type="continuationNotice" w:id="1">
    <w:p w14:paraId="076C69C7" w14:textId="77777777" w:rsidR="00006BB7" w:rsidRDefault="00006BB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D4114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EC6B7C2" wp14:editId="78844033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10160" t="10795" r="13970" b="11430"/>
              <wp:wrapNone/>
              <wp:docPr id="5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C292EE" w14:textId="77777777" w:rsidR="00074B27" w:rsidRPr="00704EA7" w:rsidRDefault="00444B55" w:rsidP="00525CE5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16"/>
                              <w:lang w:eastAsia="de-DE"/>
                            </w:rPr>
                            <w:drawing>
                              <wp:inline distT="0" distB="0" distL="0" distR="0" wp14:anchorId="319748AA" wp14:editId="13CB607A">
                                <wp:extent cx="1819275" cy="428625"/>
                                <wp:effectExtent l="0" t="0" r="9525" b="9525"/>
                                <wp:docPr id="13" name="Bild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19275" cy="4286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C6B7C2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d5aEAIAACsEAAAOAAAAZHJzL2Uyb0RvYy54bWysU8Fu2zAMvQ/YPwi6L3aCJE2MOEWXLsOA&#10;rhvQ7QMUWY6FyaJGKbGzrx8lp2m23YrpIIii9Eg+Pq5u+9awo0KvwZZ8PMo5U1ZCpe2+5N+/bd8t&#10;OPNB2EoYsKrkJ+X57frtm1XnCjWBBkylkBGI9UXnSt6E4Ios87JRrfAjcMqSswZsRSAT91mFoiP0&#10;1mSTPJ9nHWDlEKTynm7vBydfJ/y6VjJ8qWuvAjMlp9xC2jHtu7hn65Uo9ihco+U5DfGKLFqhLQW9&#10;QN2LINgB9T9QrZYIHuowktBmUNdaqlQDVTPO/6rmqRFOpVqIHO8uNPn/Bysfj0/uK7LQv4eeGpiK&#10;8O4B5A/PLGwaYffqDhG6RomKAo8jZVnnfHH+Gqn2hY8gu+4zVNRkcQiQgPoa28gK1ckInRpwupCu&#10;+sAkXU7y+XgxnXEmyXeznC8nsxRCFM+/HfrwUUHL4qHkSE1N6OL44EPMRhTPT2IwD0ZXW21MMnC/&#10;2xhkR0EC2KZ1Rv/jmbGsK/lyRrFfC9HqQEo2ui35Io9r0Fak7YOtks6C0GY4U8rGnnmM1A0khn7X&#10;08PI5w6qEzGKMCiWJowODeAvzjpSa8n9z4NAxZn5ZKkry/F0GuWdjOnsZkIGXnt21x5hJUGVPHA2&#10;HDdhGImDQ71vKNKgAwt31MlaJ5JfsjrnTYpM3J+nJ0r+2k6vXmZ8/RsAAP//AwBQSwMEFAAGAAgA&#10;AAAhAGkFWaTeAAAACQEAAA8AAABkcnMvZG93bnJldi54bWxMj0FPg0AQhe8m/ofNmHgxdikgWmRp&#10;mkbjudWLty07BSI7C+y2UH+940mPk/flvW+K9Ww7ccbRt44ULBcRCKTKmZZqBR/vr/dPIHzQZHTn&#10;CBVc0MO6vL4qdG7cRDs870MtuIR8rhU0IfS5lL5q0Gq/cD0SZ0c3Wh34HGtpRj1xue1kHEWZtLol&#10;Xmh0j9sGq6/9ySpw08vFOhyi+O7z275tN8PuGA9K3d7Mm2cQAefwB8OvPqtDyU4HdyLjRacgSVaP&#10;jCp4WIHgPMvSFMSBwWSZgiwL+f+D8gcAAP//AwBQSwECLQAUAAYACAAAACEAtoM4kv4AAADhAQAA&#10;EwAAAAAAAAAAAAAAAAAAAAAAW0NvbnRlbnRfVHlwZXNdLnhtbFBLAQItABQABgAIAAAAIQA4/SH/&#10;1gAAAJQBAAALAAAAAAAAAAAAAAAAAC8BAABfcmVscy8ucmVsc1BLAQItABQABgAIAAAAIQCSAd5a&#10;EAIAACsEAAAOAAAAAAAAAAAAAAAAAC4CAABkcnMvZTJvRG9jLnhtbFBLAQItABQABgAIAAAAIQBp&#10;BVmk3gAAAAkBAAAPAAAAAAAAAAAAAAAAAGoEAABkcnMvZG93bnJldi54bWxQSwUGAAAAAAQABADz&#10;AAAAdQUAAAAA&#10;" strokecolor="white">
              <v:textbox>
                <w:txbxContent>
                  <w:p w14:paraId="77C292EE" w14:textId="77777777" w:rsidR="00074B27" w:rsidRPr="00704EA7" w:rsidRDefault="00444B55" w:rsidP="00525CE5">
                    <w:pPr>
                      <w:tabs>
                        <w:tab w:val="left" w:pos="-284"/>
                        <w:tab w:val="left" w:pos="2937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sz w:val="16"/>
                        <w:szCs w:val="16"/>
                        <w:lang w:eastAsia="de-DE"/>
                      </w:rPr>
                      <w:drawing>
                        <wp:inline distT="0" distB="0" distL="0" distR="0" wp14:anchorId="319748AA" wp14:editId="13CB607A">
                          <wp:extent cx="1819275" cy="428625"/>
                          <wp:effectExtent l="0" t="0" r="9525" b="9525"/>
                          <wp:docPr id="13" name="Bild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19275" cy="4286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49FE39C" wp14:editId="04EB8D8D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9525" t="10795" r="8890" b="7620"/>
              <wp:wrapNone/>
              <wp:docPr id="4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A51D49" w14:textId="1A5B9D9A" w:rsidR="00074B27" w:rsidRPr="00E12DE7" w:rsidRDefault="00074B27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</w:t>
                          </w:r>
                          <w:r w:rsidR="00B11E4F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-</w:t>
                          </w:r>
                          <w:r w:rsidR="00B11E4F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49FE39C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QMFQIAADMEAAAOAAAAZHJzL2Uyb0RvYy54bWysU9tu2zAMfR+wfxD0vviCpE2NOEWXLsOA&#10;rhvQ7QNkWbaFyaImKbGzrx8lu2m2vRXTgyCK0iF5eLi5HXtFjsI6Cbqk2SKlRGgOtdRtSb9/279b&#10;U+I80zVToEVJT8LR2+3bN5vBFCKHDlQtLEEQ7YrBlLTz3hRJ4ngneuYWYIRGZwO2Zx5N2ya1ZQOi&#10;9yrJ0/QqGcDWxgIXzuHt/eSk24jfNIL7L03jhCeqpJibj7uNexX2ZLthRWuZ6SSf02CvyKJnUmPQ&#10;M9Q984wcrPwHqpfcgoPGLzj0CTSN5CLWgNVk6V/VPHXMiFgLkuPMmSb3/2D54/HJfLXEj+9hxAbG&#10;Ipx5AP7DEQ27julW3FkLQydYjYGzQFkyGFfMXwPVrnABpBo+Q41NZgcPEWhsbB9YwToJomMDTmfS&#10;xegJx8tlnqd5hi6Ovmx5db1cr2IMVjx/N9b5jwJ6Eg4ltdjVCM+OD86HdFjx/CREc6BkvZdKRcO2&#10;1U5ZcmSogH1cM/ofz5QmQ0lvVvlqYuAVEL30KGUl+5Ku07AmcQXePug6Cs0zqaYzpqz0TGTgbmLR&#10;j9VIZD2zHHitoD4hsxYm5eKk4aED+4uSAVVbUvfzwKygRH3S2J2bbLkMMo/GcnWdo2EvPdWlh2mO&#10;UCX1lEzHnZ9G42CsbDuMNOlBwx12tJGR65es5vRRmbEF8xQF6V/a8dXLrG9/AwAA//8DAFBLAwQU&#10;AAYACAAAACEAbKr0a+AAAAAKAQAADwAAAGRycy9kb3ducmV2LnhtbEyPwU7DMAyG70i8Q2QkLmhL&#10;aIGxUneaJhDnDS7cssZrKxqnbbK14+kJp3GyLH/6/f35arKtONHgG8cI93MFgrh0puEK4fPjbfYM&#10;wgfNRreOCeFMHlbF9VWuM+NG3tJpFyoRQ9hnGqEOocuk9GVNVvu564jj7eAGq0Nch0qaQY8x3LYy&#10;UepJWt1w/FDrjjY1ld+7o0Vw4+vZOupVcvf1Y9836357SHrE25tp/QIi0BQuMPzpR3UootPeHdl4&#10;0SLM0uRhGVmExzgikKbLBYg9QpIuFMgil/8rFL8AAAD//wMAUEsBAi0AFAAGAAgAAAAhALaDOJL+&#10;AAAA4QEAABMAAAAAAAAAAAAAAAAAAAAAAFtDb250ZW50X1R5cGVzXS54bWxQSwECLQAUAAYACAAA&#10;ACEAOP0h/9YAAACUAQAACwAAAAAAAAAAAAAAAAAvAQAAX3JlbHMvLnJlbHNQSwECLQAUAAYACAAA&#10;ACEAxZmEDBUCAAAzBAAADgAAAAAAAAAAAAAAAAAuAgAAZHJzL2Uyb0RvYy54bWxQSwECLQAUAAYA&#10;CAAAACEAbKr0a+AAAAAKAQAADwAAAAAAAAAAAAAAAABvBAAAZHJzL2Rvd25yZXYueG1sUEsFBgAA&#10;AAAEAAQA8wAAAHwFAAAAAA==&#10;" strokecolor="white">
              <v:textbox>
                <w:txbxContent>
                  <w:p w14:paraId="4CA51D49" w14:textId="1A5B9D9A" w:rsidR="00074B27" w:rsidRPr="00E12DE7" w:rsidRDefault="00074B27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</w:t>
                    </w:r>
                    <w:r w:rsidR="00B11E4F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-</w:t>
                    </w:r>
                    <w:r w:rsidR="00B11E4F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INFO</w:t>
                    </w:r>
                  </w:p>
                </w:txbxContent>
              </v:textbox>
            </v:shape>
          </w:pict>
        </mc:Fallback>
      </mc:AlternateContent>
    </w:r>
  </w:p>
  <w:p w14:paraId="4EE67D39" w14:textId="77777777" w:rsidR="00074B27" w:rsidRDefault="00074B27" w:rsidP="00C5718D">
    <w:pPr>
      <w:pStyle w:val="Kopfzeile"/>
      <w:ind w:left="-2977"/>
    </w:pPr>
  </w:p>
  <w:p w14:paraId="7B5ECF31" w14:textId="77777777" w:rsidR="00074B27" w:rsidRDefault="00074B27" w:rsidP="00C5718D">
    <w:pPr>
      <w:pStyle w:val="Kopfzeile"/>
      <w:ind w:left="-2977"/>
    </w:pPr>
  </w:p>
  <w:p w14:paraId="7F3F82AF" w14:textId="77777777" w:rsidR="00074B27" w:rsidRDefault="00074B27" w:rsidP="00C5718D">
    <w:pPr>
      <w:pStyle w:val="Kopfzeile"/>
      <w:ind w:left="-2977"/>
    </w:pPr>
  </w:p>
  <w:p w14:paraId="42856564" w14:textId="77777777" w:rsidR="00074B27" w:rsidRDefault="00074B27" w:rsidP="00C5718D">
    <w:pPr>
      <w:pStyle w:val="Kopfzeile"/>
      <w:ind w:left="-2977"/>
    </w:pPr>
  </w:p>
  <w:p w14:paraId="128F83E0" w14:textId="6F7FA1B6" w:rsidR="00074B27" w:rsidRDefault="008C2FEF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C380C31" wp14:editId="0AA07491">
              <wp:simplePos x="0" y="0"/>
              <wp:positionH relativeFrom="column">
                <wp:posOffset>3092450</wp:posOffset>
              </wp:positionH>
              <wp:positionV relativeFrom="paragraph">
                <wp:posOffset>88264</wp:posOffset>
              </wp:positionV>
              <wp:extent cx="1126490" cy="504825"/>
              <wp:effectExtent l="0" t="0" r="16510" b="28575"/>
              <wp:wrapNone/>
              <wp:docPr id="1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504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225BEE" w14:textId="25D4C87E" w:rsidR="00074B27" w:rsidRDefault="008C2FEF" w:rsidP="004E28AD">
                          <w:pPr>
                            <w:tabs>
                              <w:tab w:val="left" w:pos="1418"/>
                            </w:tabs>
                            <w:spacing w:after="120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Ju</w:t>
                          </w:r>
                          <w:r w:rsidR="00FB1B92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l</w:t>
                          </w:r>
                          <w:r w:rsidR="007E31A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i</w:t>
                          </w:r>
                          <w:r w:rsidR="009840C4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506A3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2025</w:t>
                          </w:r>
                        </w:p>
                        <w:p w14:paraId="572852D9" w14:textId="1481836C" w:rsidR="008C2FEF" w:rsidRPr="00016B4D" w:rsidRDefault="008C2FEF" w:rsidP="004E28AD">
                          <w:pPr>
                            <w:tabs>
                              <w:tab w:val="left" w:pos="1418"/>
                            </w:tabs>
                            <w:spacing w:after="120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re25015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380C31" id="_x0000_t202" coordsize="21600,21600" o:spt="202" path="m,l,21600r21600,l21600,xe">
              <v:stroke joinstyle="miter"/>
              <v:path gradientshapeok="t" o:connecttype="rect"/>
            </v:shapetype>
            <v:shape id="Textfeld 22" o:spid="_x0000_s1029" type="#_x0000_t202" style="position:absolute;left:0;text-align:left;margin-left:243.5pt;margin-top:6.95pt;width:88.7pt;height:39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pf4EwIAADIEAAAOAAAAZHJzL2Uyb0RvYy54bWysU9tu2zAMfR+wfxD0vjgxki4x4hRdugwD&#10;ugvQ7QNkWY6FyaJGKbGzrx8lp2m2vRXzg0Ca0iF5eLi+HTrDjgq9Blvy2WTKmbISam33Jf/+bfdm&#10;yZkPwtbCgFUlPynPbzevX617V6gcWjC1QkYg1he9K3kbgiuyzMtWdcJPwClLwQawE4Fc3Gc1ip7Q&#10;O5Pl0+lN1gPWDkEq7+nv/Rjkm4TfNEqGL03jVWCm5FRbSCems4pntlmLYo/CtVqeyxAvqKIT2lLS&#10;C9S9CIIdUP8D1WmJ4KEJEwldBk2jpUo9UDez6V/dPLbCqdQLkePdhSb//2Dl5+Oj+4osDO9goAGm&#10;Jrx7APnDMwvbVti9ukOEvlWipsSzSFnWO1+cn0aqfeEjSNV/gpqGLA4BEtDQYBdZoT4ZodMAThfS&#10;1RCYjCln+c18RSFJscV0vswXKYUonl479OGDgo5Fo+RIQ03o4vjgQ6xGFE9XYjIPRtc7bUxycF9t&#10;DbKjIAHs0ndG/+Oasawv+WpBuV8K0elASja6K/lyGr9RW5G297ZOOgtCm9Gmko098xipG0kMQzUw&#10;XZc8j28jrRXUJyIWYRQuLRoZLeAvznoSbcn9z4NAxZn5aGk4q9l8HlWenPnibU4OXkeq64iwkqBK&#10;HjgbzW0YN+PgUO9byjTKwcIdDbTRievnqs7lkzDTCM5LFJV/7adbz6u++Q0AAP//AwBQSwMEFAAG&#10;AAgAAAAhAG+B8ejfAAAACQEAAA8AAABkcnMvZG93bnJldi54bWxMj0FPwkAUhO8m/ofNM/FiYGtp&#10;KpRuCSEaz6AXb0v30TZ237bdhRZ/vc+THCczmfkm30y2FRccfONIwfM8AoFUOtNQpeDz4222BOGD&#10;JqNbR6jgih42xf1drjPjRtrj5RAqwSXkM62gDqHLpPRljVb7ueuQ2Du5werAcqikGfTI5baVcRSl&#10;0uqGeKHWHe5qLL8PZ6vAja9X67CP4qevH/u+2/b7U9wr9fgwbdcgAk7hPwx/+IwOBTMd3ZmMF62C&#10;ZPnCXwIbixUIDqRpkoA4KlgtEpBFLm8fFL8AAAD//wMAUEsBAi0AFAAGAAgAAAAhALaDOJL+AAAA&#10;4QEAABMAAAAAAAAAAAAAAAAAAAAAAFtDb250ZW50X1R5cGVzXS54bWxQSwECLQAUAAYACAAAACEA&#10;OP0h/9YAAACUAQAACwAAAAAAAAAAAAAAAAAvAQAAX3JlbHMvLnJlbHNQSwECLQAUAAYACAAAACEA&#10;fDKX+BMCAAAyBAAADgAAAAAAAAAAAAAAAAAuAgAAZHJzL2Uyb0RvYy54bWxQSwECLQAUAAYACAAA&#10;ACEAb4Hx6N8AAAAJAQAADwAAAAAAAAAAAAAAAABtBAAAZHJzL2Rvd25yZXYueG1sUEsFBgAAAAAE&#10;AAQA8wAAAHkFAAAAAA==&#10;" strokecolor="white">
              <v:textbox>
                <w:txbxContent>
                  <w:p w14:paraId="5F225BEE" w14:textId="25D4C87E" w:rsidR="00074B27" w:rsidRDefault="008C2FEF" w:rsidP="004E28AD">
                    <w:pPr>
                      <w:tabs>
                        <w:tab w:val="left" w:pos="1418"/>
                      </w:tabs>
                      <w:spacing w:after="120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Ju</w:t>
                    </w:r>
                    <w:r w:rsidR="00FB1B92">
                      <w:rPr>
                        <w:rFonts w:ascii="Arial Narrow" w:hAnsi="Arial Narrow" w:cs="Arial"/>
                        <w:sz w:val="18"/>
                        <w:szCs w:val="18"/>
                      </w:rPr>
                      <w:t>l</w:t>
                    </w:r>
                    <w:r w:rsidR="007E31A8">
                      <w:rPr>
                        <w:rFonts w:ascii="Arial Narrow" w:hAnsi="Arial Narrow" w:cs="Arial"/>
                        <w:sz w:val="18"/>
                        <w:szCs w:val="18"/>
                      </w:rPr>
                      <w:t>i</w:t>
                    </w:r>
                    <w:r w:rsidR="009840C4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506A31">
                      <w:rPr>
                        <w:rFonts w:ascii="Arial Narrow" w:hAnsi="Arial Narrow" w:cs="Arial"/>
                        <w:sz w:val="18"/>
                        <w:szCs w:val="18"/>
                      </w:rPr>
                      <w:t>2025</w:t>
                    </w:r>
                  </w:p>
                  <w:p w14:paraId="572852D9" w14:textId="1481836C" w:rsidR="008C2FEF" w:rsidRPr="00016B4D" w:rsidRDefault="008C2FEF" w:rsidP="004E28AD">
                    <w:pPr>
                      <w:tabs>
                        <w:tab w:val="left" w:pos="1418"/>
                      </w:tabs>
                      <w:spacing w:after="120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re25015</w:t>
                    </w:r>
                  </w:p>
                </w:txbxContent>
              </v:textbox>
            </v:shape>
          </w:pict>
        </mc:Fallback>
      </mc:AlternateContent>
    </w:r>
  </w:p>
  <w:p w14:paraId="26C2D3FC" w14:textId="77777777" w:rsidR="00074B27" w:rsidRDefault="00074B27" w:rsidP="00C5718D">
    <w:pPr>
      <w:pStyle w:val="Kopfzeile"/>
      <w:ind w:left="-2977"/>
    </w:pPr>
  </w:p>
  <w:p w14:paraId="1B4B3973" w14:textId="77777777" w:rsidR="00074B27" w:rsidRDefault="00074B27" w:rsidP="00C5718D">
    <w:pPr>
      <w:pStyle w:val="Kopfzeile"/>
      <w:ind w:left="-2977"/>
    </w:pPr>
  </w:p>
  <w:p w14:paraId="2FE7AE85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BA1FE56" wp14:editId="70A71835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9525" t="11430" r="6350" b="9525"/>
              <wp:wrapNone/>
              <wp:docPr id="3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ECF4E7" w14:textId="2F88C580" w:rsidR="00074B27" w:rsidRPr="00E12DE7" w:rsidRDefault="00074B27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B11E4F" w:rsidRPr="0091287F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477C1CF5" w14:textId="77777777" w:rsidR="00074B27" w:rsidRPr="00E12DE7" w:rsidRDefault="00074B27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BA1FE56" id="Textfeld 24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0zxFgIAADIEAAAOAAAAZHJzL2Uyb0RvYy54bWysU9tu2zAMfR+wfxD0vjjJki4x4hRdugwD&#10;ugvQ7QNkWbaFyaJGKbG7ry8lp2m2vRXTgyCK0iF5eLi5HjrDjgq9Blvw2WTKmbISKm2bgv/4vn+z&#10;4swHYSthwKqCPyjPr7evX216l6s5tGAqhYxArM97V/A2BJdnmZet6oSfgFOWnDVgJwKZ2GQVip7Q&#10;O5PNp9OrrAesHIJU3tPt7ejk24Rf10qGr3XtVWCm4JRbSDumvYx7tt2IvEHhWi1PaYgXZNEJbSno&#10;GepWBMEOqP+B6rRE8FCHiYQug7rWUqUaqJrZ9K9q7lvhVKqFyPHuTJP/f7Dyy/HefUMWhvcwUANT&#10;Ed7dgfzpmYVdK2yjbhChb5WoKPAsUpb1zuenr5Fqn/sIUvafoaImi0OABDTU2EVWqE5G6NSAhzPp&#10;aghM0uXVfDWdLcklyfd2vZotlimEyJ9+O/Tho4KOxUPBkZqa0MXxzoeYjcifnsRgHoyu9tqYZGBT&#10;7gyyoyAB7NM6of/xzFjWF3y9nC9HAl4A0elASja6K/hqGteorUjbB1slnQWhzXimlI098RipG0kM&#10;QzkwXREN8W+ktYTqgYhFGIVLg0aHFvA3Zz2JtuD+10Gg4sx8stSc9WyxiCpPxmL5bk4GXnrKS4+w&#10;kqAKHjgbj7swTsbBoW5aijTKwcINNbTWievnrE7pkzBTC05DFJV/aadXz6O+fQQAAP//AwBQSwME&#10;FAAGAAgAAAAhADgZ/TTfAAAACgEAAA8AAABkcnMvZG93bnJldi54bWxMj8FOwzAQRO9I/IO1SFxQ&#10;69RUUUmzqaoKxLmFCzc33iZR43USu03K12NOcFzN08zbfDPZVlxp8I1jhMU8AUFcOtNwhfD58TZb&#10;gfBBs9GtY0K4kYdNcX+X68y4kfd0PYRKxBL2mUaoQ+gyKX1Zk9V+7jrimJ3cYHWI51BJM+gxlttW&#10;qiRJpdUNx4Vad7SrqTwfLhbBja8366hP1NPXt33fbfv9SfWIjw/Tdg0i0BT+YPjVj+pQRKeju7Dx&#10;okWYPavlS2QRlFIgIpGmywWII8IqBrLI5f8Xih8AAAD//wMAUEsBAi0AFAAGAAgAAAAhALaDOJL+&#10;AAAA4QEAABMAAAAAAAAAAAAAAAAAAAAAAFtDb250ZW50X1R5cGVzXS54bWxQSwECLQAUAAYACAAA&#10;ACEAOP0h/9YAAACUAQAACwAAAAAAAAAAAAAAAAAvAQAAX3JlbHMvLnJlbHNQSwECLQAUAAYACAAA&#10;ACEA6gNM8RYCAAAyBAAADgAAAAAAAAAAAAAAAAAuAgAAZHJzL2Uyb0RvYy54bWxQSwECLQAUAAYA&#10;CAAAACEAOBn9NN8AAAAKAQAADwAAAAAAAAAAAAAAAABwBAAAZHJzL2Rvd25yZXYueG1sUEsFBgAA&#10;AAAEAAQA8wAAAHwFAAAAAA==&#10;" strokecolor="white">
              <v:textbox>
                <w:txbxContent>
                  <w:p w14:paraId="32ECF4E7" w14:textId="2F88C580" w:rsidR="00074B27" w:rsidRPr="00E12DE7" w:rsidRDefault="00074B27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B11E4F" w:rsidRPr="0091287F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477C1CF5" w14:textId="77777777" w:rsidR="00074B27" w:rsidRPr="00E12DE7" w:rsidRDefault="00074B27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61EF191" w14:textId="77777777" w:rsidR="00074B27" w:rsidRDefault="00074B27" w:rsidP="00C5718D">
    <w:pPr>
      <w:pStyle w:val="Kopfzeile"/>
      <w:ind w:left="-2977"/>
    </w:pPr>
  </w:p>
  <w:p w14:paraId="4C262BEE" w14:textId="77777777" w:rsidR="00074B27" w:rsidRDefault="00074B27" w:rsidP="00C5718D"/>
  <w:p w14:paraId="6F7024A5" w14:textId="43A36C54" w:rsidR="00074B27" w:rsidRDefault="00074B27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E175B"/>
    <w:multiLevelType w:val="hybridMultilevel"/>
    <w:tmpl w:val="5986F1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87B4F"/>
    <w:multiLevelType w:val="hybridMultilevel"/>
    <w:tmpl w:val="9F8AD8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7246D"/>
    <w:multiLevelType w:val="hybridMultilevel"/>
    <w:tmpl w:val="34A054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C0798E"/>
    <w:multiLevelType w:val="multilevel"/>
    <w:tmpl w:val="FBD25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CF12ED"/>
    <w:multiLevelType w:val="hybridMultilevel"/>
    <w:tmpl w:val="7046A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9E7F2A"/>
    <w:multiLevelType w:val="hybridMultilevel"/>
    <w:tmpl w:val="804674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71049A"/>
    <w:multiLevelType w:val="hybridMultilevel"/>
    <w:tmpl w:val="629C83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5631016">
    <w:abstractNumId w:val="6"/>
  </w:num>
  <w:num w:numId="2" w16cid:durableId="687407112">
    <w:abstractNumId w:val="4"/>
  </w:num>
  <w:num w:numId="3" w16cid:durableId="1609317380">
    <w:abstractNumId w:val="0"/>
  </w:num>
  <w:num w:numId="4" w16cid:durableId="1096554601">
    <w:abstractNumId w:val="2"/>
  </w:num>
  <w:num w:numId="5" w16cid:durableId="885750919">
    <w:abstractNumId w:val="3"/>
  </w:num>
  <w:num w:numId="6" w16cid:durableId="1755514625">
    <w:abstractNumId w:val="5"/>
  </w:num>
  <w:num w:numId="7" w16cid:durableId="3750068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396B"/>
    <w:rsid w:val="00003F24"/>
    <w:rsid w:val="000054EE"/>
    <w:rsid w:val="00005E57"/>
    <w:rsid w:val="00006BB7"/>
    <w:rsid w:val="00006D50"/>
    <w:rsid w:val="00007FB2"/>
    <w:rsid w:val="00010F80"/>
    <w:rsid w:val="0001128C"/>
    <w:rsid w:val="00011533"/>
    <w:rsid w:val="00013EC2"/>
    <w:rsid w:val="00016B4D"/>
    <w:rsid w:val="00020A31"/>
    <w:rsid w:val="00026FC9"/>
    <w:rsid w:val="000349A3"/>
    <w:rsid w:val="0003756D"/>
    <w:rsid w:val="0004249F"/>
    <w:rsid w:val="0004261A"/>
    <w:rsid w:val="00042864"/>
    <w:rsid w:val="00043DF5"/>
    <w:rsid w:val="00045016"/>
    <w:rsid w:val="00047298"/>
    <w:rsid w:val="00047569"/>
    <w:rsid w:val="00050ACD"/>
    <w:rsid w:val="00051DC5"/>
    <w:rsid w:val="0005440E"/>
    <w:rsid w:val="00054E9A"/>
    <w:rsid w:val="00060D6B"/>
    <w:rsid w:val="00060FA1"/>
    <w:rsid w:val="00062534"/>
    <w:rsid w:val="00067919"/>
    <w:rsid w:val="00074B27"/>
    <w:rsid w:val="000846CD"/>
    <w:rsid w:val="00085512"/>
    <w:rsid w:val="00090CDB"/>
    <w:rsid w:val="000926BB"/>
    <w:rsid w:val="000933A4"/>
    <w:rsid w:val="00095150"/>
    <w:rsid w:val="000A0043"/>
    <w:rsid w:val="000A150D"/>
    <w:rsid w:val="000A7861"/>
    <w:rsid w:val="000B3916"/>
    <w:rsid w:val="000B7C48"/>
    <w:rsid w:val="000C0AF0"/>
    <w:rsid w:val="000C6232"/>
    <w:rsid w:val="000C7B08"/>
    <w:rsid w:val="000D1071"/>
    <w:rsid w:val="000D1794"/>
    <w:rsid w:val="000D1A40"/>
    <w:rsid w:val="000D1D2B"/>
    <w:rsid w:val="000D21A4"/>
    <w:rsid w:val="000D7986"/>
    <w:rsid w:val="000E0FAC"/>
    <w:rsid w:val="000E2A8D"/>
    <w:rsid w:val="000E3784"/>
    <w:rsid w:val="000E3989"/>
    <w:rsid w:val="000E4DE5"/>
    <w:rsid w:val="000E5C52"/>
    <w:rsid w:val="000E644B"/>
    <w:rsid w:val="000E6A08"/>
    <w:rsid w:val="000F24B6"/>
    <w:rsid w:val="000F3C1D"/>
    <w:rsid w:val="000F679D"/>
    <w:rsid w:val="000F6FC1"/>
    <w:rsid w:val="001001BE"/>
    <w:rsid w:val="001007A5"/>
    <w:rsid w:val="00103A7D"/>
    <w:rsid w:val="0010434C"/>
    <w:rsid w:val="00105976"/>
    <w:rsid w:val="00105BCC"/>
    <w:rsid w:val="001068E4"/>
    <w:rsid w:val="00107D19"/>
    <w:rsid w:val="0012133E"/>
    <w:rsid w:val="001219A8"/>
    <w:rsid w:val="00124FBA"/>
    <w:rsid w:val="0012677C"/>
    <w:rsid w:val="0013027A"/>
    <w:rsid w:val="00133E1F"/>
    <w:rsid w:val="00140C6D"/>
    <w:rsid w:val="001437CE"/>
    <w:rsid w:val="001452A0"/>
    <w:rsid w:val="00145BDE"/>
    <w:rsid w:val="00154020"/>
    <w:rsid w:val="00156AD7"/>
    <w:rsid w:val="00164E06"/>
    <w:rsid w:val="00165CBC"/>
    <w:rsid w:val="00167357"/>
    <w:rsid w:val="00170504"/>
    <w:rsid w:val="00170BC9"/>
    <w:rsid w:val="001716B1"/>
    <w:rsid w:val="00173988"/>
    <w:rsid w:val="00174A31"/>
    <w:rsid w:val="001759D7"/>
    <w:rsid w:val="00186864"/>
    <w:rsid w:val="00190760"/>
    <w:rsid w:val="001928A2"/>
    <w:rsid w:val="00192A32"/>
    <w:rsid w:val="00194DF0"/>
    <w:rsid w:val="001A2865"/>
    <w:rsid w:val="001A4A5B"/>
    <w:rsid w:val="001A502A"/>
    <w:rsid w:val="001A572F"/>
    <w:rsid w:val="001A692F"/>
    <w:rsid w:val="001B248C"/>
    <w:rsid w:val="001B40A9"/>
    <w:rsid w:val="001B5DF3"/>
    <w:rsid w:val="001B729B"/>
    <w:rsid w:val="001C1671"/>
    <w:rsid w:val="001C1FC0"/>
    <w:rsid w:val="001C2766"/>
    <w:rsid w:val="001C2F15"/>
    <w:rsid w:val="001C4394"/>
    <w:rsid w:val="001C535C"/>
    <w:rsid w:val="001D0928"/>
    <w:rsid w:val="001D150A"/>
    <w:rsid w:val="001D3A4A"/>
    <w:rsid w:val="001D5845"/>
    <w:rsid w:val="001D6033"/>
    <w:rsid w:val="001E40FB"/>
    <w:rsid w:val="001E714B"/>
    <w:rsid w:val="001F0D1C"/>
    <w:rsid w:val="001F30AC"/>
    <w:rsid w:val="001F3D98"/>
    <w:rsid w:val="001F6A70"/>
    <w:rsid w:val="001F7FD3"/>
    <w:rsid w:val="00200F4A"/>
    <w:rsid w:val="00202FA0"/>
    <w:rsid w:val="00203C81"/>
    <w:rsid w:val="00207B59"/>
    <w:rsid w:val="002104FB"/>
    <w:rsid w:val="00211F6A"/>
    <w:rsid w:val="0021260D"/>
    <w:rsid w:val="00217026"/>
    <w:rsid w:val="00224673"/>
    <w:rsid w:val="00227A73"/>
    <w:rsid w:val="002310B7"/>
    <w:rsid w:val="002316C1"/>
    <w:rsid w:val="002334C3"/>
    <w:rsid w:val="002350B6"/>
    <w:rsid w:val="00236FFB"/>
    <w:rsid w:val="00243274"/>
    <w:rsid w:val="00246267"/>
    <w:rsid w:val="002465E7"/>
    <w:rsid w:val="00252828"/>
    <w:rsid w:val="00253A04"/>
    <w:rsid w:val="00255248"/>
    <w:rsid w:val="00255324"/>
    <w:rsid w:val="00261C3A"/>
    <w:rsid w:val="00262BB0"/>
    <w:rsid w:val="002632FD"/>
    <w:rsid w:val="00270246"/>
    <w:rsid w:val="002775C7"/>
    <w:rsid w:val="002802B9"/>
    <w:rsid w:val="00280EAD"/>
    <w:rsid w:val="00283004"/>
    <w:rsid w:val="0028330D"/>
    <w:rsid w:val="0028338E"/>
    <w:rsid w:val="00283B47"/>
    <w:rsid w:val="00293A64"/>
    <w:rsid w:val="00295150"/>
    <w:rsid w:val="002969C1"/>
    <w:rsid w:val="002A28AA"/>
    <w:rsid w:val="002B31AE"/>
    <w:rsid w:val="002B6A01"/>
    <w:rsid w:val="002B71E0"/>
    <w:rsid w:val="002C0EB7"/>
    <w:rsid w:val="002C337E"/>
    <w:rsid w:val="002C4D8B"/>
    <w:rsid w:val="002D2BE7"/>
    <w:rsid w:val="002D6F8E"/>
    <w:rsid w:val="002D7498"/>
    <w:rsid w:val="002F28A1"/>
    <w:rsid w:val="002F2AE3"/>
    <w:rsid w:val="002F2DFC"/>
    <w:rsid w:val="002F3C49"/>
    <w:rsid w:val="002F40D4"/>
    <w:rsid w:val="002F5704"/>
    <w:rsid w:val="002F72C7"/>
    <w:rsid w:val="002F7458"/>
    <w:rsid w:val="00300B8D"/>
    <w:rsid w:val="00311C5D"/>
    <w:rsid w:val="00314E6B"/>
    <w:rsid w:val="00315AAD"/>
    <w:rsid w:val="00315EE6"/>
    <w:rsid w:val="00317E1A"/>
    <w:rsid w:val="00322A90"/>
    <w:rsid w:val="003245F2"/>
    <w:rsid w:val="0032576E"/>
    <w:rsid w:val="00326C83"/>
    <w:rsid w:val="00334D84"/>
    <w:rsid w:val="00335434"/>
    <w:rsid w:val="0033600A"/>
    <w:rsid w:val="0034568E"/>
    <w:rsid w:val="003475D5"/>
    <w:rsid w:val="003529FE"/>
    <w:rsid w:val="00352E2C"/>
    <w:rsid w:val="00353359"/>
    <w:rsid w:val="00354893"/>
    <w:rsid w:val="00355971"/>
    <w:rsid w:val="00360E61"/>
    <w:rsid w:val="00360E66"/>
    <w:rsid w:val="003618B3"/>
    <w:rsid w:val="00363758"/>
    <w:rsid w:val="00365411"/>
    <w:rsid w:val="003668B1"/>
    <w:rsid w:val="0037020E"/>
    <w:rsid w:val="00370563"/>
    <w:rsid w:val="00370F7B"/>
    <w:rsid w:val="00373118"/>
    <w:rsid w:val="00375301"/>
    <w:rsid w:val="00377531"/>
    <w:rsid w:val="003811F6"/>
    <w:rsid w:val="0038121E"/>
    <w:rsid w:val="00381FF5"/>
    <w:rsid w:val="003852FB"/>
    <w:rsid w:val="00387AB1"/>
    <w:rsid w:val="0039036A"/>
    <w:rsid w:val="0039055C"/>
    <w:rsid w:val="00390B0D"/>
    <w:rsid w:val="003928E3"/>
    <w:rsid w:val="00393D2E"/>
    <w:rsid w:val="00394086"/>
    <w:rsid w:val="00394177"/>
    <w:rsid w:val="00396CAF"/>
    <w:rsid w:val="0039728F"/>
    <w:rsid w:val="003A063D"/>
    <w:rsid w:val="003A3734"/>
    <w:rsid w:val="003A3EB9"/>
    <w:rsid w:val="003A7E1B"/>
    <w:rsid w:val="003B2A12"/>
    <w:rsid w:val="003B2C66"/>
    <w:rsid w:val="003B6F6E"/>
    <w:rsid w:val="003C2330"/>
    <w:rsid w:val="003C5B80"/>
    <w:rsid w:val="003D00B2"/>
    <w:rsid w:val="003D0ECA"/>
    <w:rsid w:val="003D288B"/>
    <w:rsid w:val="003D7652"/>
    <w:rsid w:val="003D7BF8"/>
    <w:rsid w:val="003E019D"/>
    <w:rsid w:val="003E15EB"/>
    <w:rsid w:val="003E3514"/>
    <w:rsid w:val="003E5C5A"/>
    <w:rsid w:val="003F0AEA"/>
    <w:rsid w:val="003F6035"/>
    <w:rsid w:val="003F6330"/>
    <w:rsid w:val="0040150A"/>
    <w:rsid w:val="004018A3"/>
    <w:rsid w:val="00403C01"/>
    <w:rsid w:val="0040672C"/>
    <w:rsid w:val="00407792"/>
    <w:rsid w:val="004127E8"/>
    <w:rsid w:val="00412FC8"/>
    <w:rsid w:val="00412FD6"/>
    <w:rsid w:val="004135B4"/>
    <w:rsid w:val="004144CF"/>
    <w:rsid w:val="004147DF"/>
    <w:rsid w:val="00416A7F"/>
    <w:rsid w:val="00422969"/>
    <w:rsid w:val="0042376A"/>
    <w:rsid w:val="0042442F"/>
    <w:rsid w:val="004251B8"/>
    <w:rsid w:val="00425ADB"/>
    <w:rsid w:val="004260E7"/>
    <w:rsid w:val="00433382"/>
    <w:rsid w:val="004338B9"/>
    <w:rsid w:val="0043497B"/>
    <w:rsid w:val="00436E06"/>
    <w:rsid w:val="0044049E"/>
    <w:rsid w:val="0044292D"/>
    <w:rsid w:val="00443CED"/>
    <w:rsid w:val="00444B55"/>
    <w:rsid w:val="00444C45"/>
    <w:rsid w:val="00446945"/>
    <w:rsid w:val="0045221C"/>
    <w:rsid w:val="0045226D"/>
    <w:rsid w:val="00457AC2"/>
    <w:rsid w:val="0046299F"/>
    <w:rsid w:val="00466058"/>
    <w:rsid w:val="00466219"/>
    <w:rsid w:val="00473E59"/>
    <w:rsid w:val="004771AB"/>
    <w:rsid w:val="00477934"/>
    <w:rsid w:val="004829DC"/>
    <w:rsid w:val="00483B6E"/>
    <w:rsid w:val="00486CC1"/>
    <w:rsid w:val="00487F9E"/>
    <w:rsid w:val="00490297"/>
    <w:rsid w:val="00494EC2"/>
    <w:rsid w:val="004950E2"/>
    <w:rsid w:val="00495CA1"/>
    <w:rsid w:val="00496B59"/>
    <w:rsid w:val="0049714F"/>
    <w:rsid w:val="004A0CCF"/>
    <w:rsid w:val="004A16B2"/>
    <w:rsid w:val="004A20C8"/>
    <w:rsid w:val="004A3A87"/>
    <w:rsid w:val="004A5BDB"/>
    <w:rsid w:val="004B2FBC"/>
    <w:rsid w:val="004C2EA2"/>
    <w:rsid w:val="004C584F"/>
    <w:rsid w:val="004C6D0D"/>
    <w:rsid w:val="004D1BE6"/>
    <w:rsid w:val="004D24A1"/>
    <w:rsid w:val="004D3E72"/>
    <w:rsid w:val="004D6397"/>
    <w:rsid w:val="004D7B6A"/>
    <w:rsid w:val="004E0A94"/>
    <w:rsid w:val="004E1A8E"/>
    <w:rsid w:val="004E1E2E"/>
    <w:rsid w:val="004E28AD"/>
    <w:rsid w:val="004E48F3"/>
    <w:rsid w:val="004F005C"/>
    <w:rsid w:val="004F0683"/>
    <w:rsid w:val="004F4A59"/>
    <w:rsid w:val="00506A31"/>
    <w:rsid w:val="005104B1"/>
    <w:rsid w:val="00511B76"/>
    <w:rsid w:val="00514F2A"/>
    <w:rsid w:val="00515D79"/>
    <w:rsid w:val="00516785"/>
    <w:rsid w:val="00523804"/>
    <w:rsid w:val="00523EC9"/>
    <w:rsid w:val="00525CE5"/>
    <w:rsid w:val="005334C3"/>
    <w:rsid w:val="00535ADB"/>
    <w:rsid w:val="0054432E"/>
    <w:rsid w:val="00547883"/>
    <w:rsid w:val="0055089B"/>
    <w:rsid w:val="00552045"/>
    <w:rsid w:val="00553075"/>
    <w:rsid w:val="00554548"/>
    <w:rsid w:val="00555B0F"/>
    <w:rsid w:val="00555FD3"/>
    <w:rsid w:val="00560AA1"/>
    <w:rsid w:val="00563EF7"/>
    <w:rsid w:val="00564B0F"/>
    <w:rsid w:val="005660D6"/>
    <w:rsid w:val="00573052"/>
    <w:rsid w:val="00574324"/>
    <w:rsid w:val="00576842"/>
    <w:rsid w:val="00577F06"/>
    <w:rsid w:val="005811A1"/>
    <w:rsid w:val="00583065"/>
    <w:rsid w:val="00583DE6"/>
    <w:rsid w:val="00584D08"/>
    <w:rsid w:val="0058547B"/>
    <w:rsid w:val="00585E3A"/>
    <w:rsid w:val="00586772"/>
    <w:rsid w:val="0058707A"/>
    <w:rsid w:val="00587635"/>
    <w:rsid w:val="005A03A6"/>
    <w:rsid w:val="005A2A63"/>
    <w:rsid w:val="005A2EF4"/>
    <w:rsid w:val="005A3E36"/>
    <w:rsid w:val="005A78D7"/>
    <w:rsid w:val="005A7976"/>
    <w:rsid w:val="005B3C4E"/>
    <w:rsid w:val="005B412F"/>
    <w:rsid w:val="005B4B2F"/>
    <w:rsid w:val="005B4EFD"/>
    <w:rsid w:val="005B5E0A"/>
    <w:rsid w:val="005C49A4"/>
    <w:rsid w:val="005C525C"/>
    <w:rsid w:val="005C69B4"/>
    <w:rsid w:val="005D1AEC"/>
    <w:rsid w:val="005D1B76"/>
    <w:rsid w:val="005D41CF"/>
    <w:rsid w:val="005D4C72"/>
    <w:rsid w:val="005D666A"/>
    <w:rsid w:val="005D7680"/>
    <w:rsid w:val="005D7804"/>
    <w:rsid w:val="005E12BE"/>
    <w:rsid w:val="005E3EB0"/>
    <w:rsid w:val="005E4700"/>
    <w:rsid w:val="005E59E7"/>
    <w:rsid w:val="005E5FE0"/>
    <w:rsid w:val="005E6F9E"/>
    <w:rsid w:val="005F19AF"/>
    <w:rsid w:val="005F69EE"/>
    <w:rsid w:val="005F6CEE"/>
    <w:rsid w:val="005F7D93"/>
    <w:rsid w:val="006101AA"/>
    <w:rsid w:val="006127CF"/>
    <w:rsid w:val="00620A11"/>
    <w:rsid w:val="00621D03"/>
    <w:rsid w:val="00622560"/>
    <w:rsid w:val="006242F9"/>
    <w:rsid w:val="00627F81"/>
    <w:rsid w:val="006302F4"/>
    <w:rsid w:val="00632061"/>
    <w:rsid w:val="00632DC8"/>
    <w:rsid w:val="00640D49"/>
    <w:rsid w:val="00642282"/>
    <w:rsid w:val="00642CB2"/>
    <w:rsid w:val="00642FB4"/>
    <w:rsid w:val="006478C6"/>
    <w:rsid w:val="00650120"/>
    <w:rsid w:val="00653595"/>
    <w:rsid w:val="00656BB5"/>
    <w:rsid w:val="00660146"/>
    <w:rsid w:val="0066364B"/>
    <w:rsid w:val="00665C7A"/>
    <w:rsid w:val="00671447"/>
    <w:rsid w:val="00676E87"/>
    <w:rsid w:val="00686021"/>
    <w:rsid w:val="0069033A"/>
    <w:rsid w:val="00690A96"/>
    <w:rsid w:val="00691751"/>
    <w:rsid w:val="00691A7F"/>
    <w:rsid w:val="00692B89"/>
    <w:rsid w:val="00693EC5"/>
    <w:rsid w:val="006964D0"/>
    <w:rsid w:val="006A02FA"/>
    <w:rsid w:val="006A5E01"/>
    <w:rsid w:val="006A7014"/>
    <w:rsid w:val="006B4750"/>
    <w:rsid w:val="006B6617"/>
    <w:rsid w:val="006B7160"/>
    <w:rsid w:val="006C1FDF"/>
    <w:rsid w:val="006C3C59"/>
    <w:rsid w:val="006D0FEA"/>
    <w:rsid w:val="006D20B7"/>
    <w:rsid w:val="006D21E3"/>
    <w:rsid w:val="006D51BB"/>
    <w:rsid w:val="006D670E"/>
    <w:rsid w:val="006D6A29"/>
    <w:rsid w:val="006E02A9"/>
    <w:rsid w:val="006E2DB8"/>
    <w:rsid w:val="006E3DBC"/>
    <w:rsid w:val="006E4AA6"/>
    <w:rsid w:val="006E4BFD"/>
    <w:rsid w:val="006E4C29"/>
    <w:rsid w:val="006E5CF1"/>
    <w:rsid w:val="006E7330"/>
    <w:rsid w:val="006E7364"/>
    <w:rsid w:val="006E75DD"/>
    <w:rsid w:val="006E78A7"/>
    <w:rsid w:val="006F03DA"/>
    <w:rsid w:val="006F2DB2"/>
    <w:rsid w:val="006F46DF"/>
    <w:rsid w:val="00704EA7"/>
    <w:rsid w:val="00704FAF"/>
    <w:rsid w:val="007061C3"/>
    <w:rsid w:val="00707EA2"/>
    <w:rsid w:val="00710278"/>
    <w:rsid w:val="00711836"/>
    <w:rsid w:val="00714EAF"/>
    <w:rsid w:val="0071518B"/>
    <w:rsid w:val="00715B85"/>
    <w:rsid w:val="00716EDB"/>
    <w:rsid w:val="00721357"/>
    <w:rsid w:val="007215BF"/>
    <w:rsid w:val="00725486"/>
    <w:rsid w:val="00727588"/>
    <w:rsid w:val="0073084F"/>
    <w:rsid w:val="0073196A"/>
    <w:rsid w:val="007321C5"/>
    <w:rsid w:val="00732628"/>
    <w:rsid w:val="00733DB4"/>
    <w:rsid w:val="0073501D"/>
    <w:rsid w:val="0073550E"/>
    <w:rsid w:val="00736DC2"/>
    <w:rsid w:val="00742EEF"/>
    <w:rsid w:val="00745A82"/>
    <w:rsid w:val="0074649E"/>
    <w:rsid w:val="00747667"/>
    <w:rsid w:val="007519E3"/>
    <w:rsid w:val="00751B11"/>
    <w:rsid w:val="0075217E"/>
    <w:rsid w:val="007564DC"/>
    <w:rsid w:val="007629D1"/>
    <w:rsid w:val="00764A3E"/>
    <w:rsid w:val="00765897"/>
    <w:rsid w:val="00765DF5"/>
    <w:rsid w:val="007720B5"/>
    <w:rsid w:val="00773955"/>
    <w:rsid w:val="007743B1"/>
    <w:rsid w:val="00775109"/>
    <w:rsid w:val="007763C9"/>
    <w:rsid w:val="00776E03"/>
    <w:rsid w:val="00781CFE"/>
    <w:rsid w:val="00783FCF"/>
    <w:rsid w:val="00785DEC"/>
    <w:rsid w:val="007876A7"/>
    <w:rsid w:val="007879CC"/>
    <w:rsid w:val="007879CD"/>
    <w:rsid w:val="007913FE"/>
    <w:rsid w:val="00792A26"/>
    <w:rsid w:val="00792DD1"/>
    <w:rsid w:val="0079476B"/>
    <w:rsid w:val="00796200"/>
    <w:rsid w:val="007A0945"/>
    <w:rsid w:val="007A2B1A"/>
    <w:rsid w:val="007B12FD"/>
    <w:rsid w:val="007B4543"/>
    <w:rsid w:val="007B49AA"/>
    <w:rsid w:val="007B6E00"/>
    <w:rsid w:val="007C2F06"/>
    <w:rsid w:val="007C35F1"/>
    <w:rsid w:val="007C5113"/>
    <w:rsid w:val="007C6DD4"/>
    <w:rsid w:val="007D0A2D"/>
    <w:rsid w:val="007D0B89"/>
    <w:rsid w:val="007D0BD5"/>
    <w:rsid w:val="007D4010"/>
    <w:rsid w:val="007D45B6"/>
    <w:rsid w:val="007D73CB"/>
    <w:rsid w:val="007E006F"/>
    <w:rsid w:val="007E04E4"/>
    <w:rsid w:val="007E07EC"/>
    <w:rsid w:val="007E1758"/>
    <w:rsid w:val="007E31A8"/>
    <w:rsid w:val="007E68B4"/>
    <w:rsid w:val="007F0752"/>
    <w:rsid w:val="007F1602"/>
    <w:rsid w:val="007F1A3E"/>
    <w:rsid w:val="007F228E"/>
    <w:rsid w:val="007F25AB"/>
    <w:rsid w:val="007F2D2C"/>
    <w:rsid w:val="007F3862"/>
    <w:rsid w:val="008011A5"/>
    <w:rsid w:val="00801356"/>
    <w:rsid w:val="00805790"/>
    <w:rsid w:val="0080704C"/>
    <w:rsid w:val="008072B6"/>
    <w:rsid w:val="008112AB"/>
    <w:rsid w:val="00811613"/>
    <w:rsid w:val="00811D08"/>
    <w:rsid w:val="008128BF"/>
    <w:rsid w:val="00813BDE"/>
    <w:rsid w:val="0081720E"/>
    <w:rsid w:val="008177B7"/>
    <w:rsid w:val="00820440"/>
    <w:rsid w:val="00823010"/>
    <w:rsid w:val="008315A0"/>
    <w:rsid w:val="00831E99"/>
    <w:rsid w:val="00835C48"/>
    <w:rsid w:val="0084180A"/>
    <w:rsid w:val="00847EDC"/>
    <w:rsid w:val="00854A27"/>
    <w:rsid w:val="008553C5"/>
    <w:rsid w:val="00855A72"/>
    <w:rsid w:val="008646F9"/>
    <w:rsid w:val="00870317"/>
    <w:rsid w:val="0087316D"/>
    <w:rsid w:val="00873B3D"/>
    <w:rsid w:val="008775F4"/>
    <w:rsid w:val="00877F96"/>
    <w:rsid w:val="00882598"/>
    <w:rsid w:val="008930C5"/>
    <w:rsid w:val="00896FA0"/>
    <w:rsid w:val="008B127E"/>
    <w:rsid w:val="008B18C7"/>
    <w:rsid w:val="008B22B6"/>
    <w:rsid w:val="008B33F0"/>
    <w:rsid w:val="008B3F47"/>
    <w:rsid w:val="008B79AC"/>
    <w:rsid w:val="008C2FEF"/>
    <w:rsid w:val="008C5C5C"/>
    <w:rsid w:val="008C6F81"/>
    <w:rsid w:val="008D0AD5"/>
    <w:rsid w:val="008D3767"/>
    <w:rsid w:val="008D4FC2"/>
    <w:rsid w:val="008D6FC6"/>
    <w:rsid w:val="008E1C48"/>
    <w:rsid w:val="008E29E0"/>
    <w:rsid w:val="008E2D51"/>
    <w:rsid w:val="008E2FCE"/>
    <w:rsid w:val="008E3A1A"/>
    <w:rsid w:val="008F0ADA"/>
    <w:rsid w:val="008F6148"/>
    <w:rsid w:val="008F73E8"/>
    <w:rsid w:val="009015F8"/>
    <w:rsid w:val="00901D62"/>
    <w:rsid w:val="00901F1A"/>
    <w:rsid w:val="00902F0F"/>
    <w:rsid w:val="00912ECA"/>
    <w:rsid w:val="00914FBE"/>
    <w:rsid w:val="00915C58"/>
    <w:rsid w:val="009232D7"/>
    <w:rsid w:val="009262FD"/>
    <w:rsid w:val="009277C3"/>
    <w:rsid w:val="00932130"/>
    <w:rsid w:val="0093229F"/>
    <w:rsid w:val="00932BDB"/>
    <w:rsid w:val="00932FD5"/>
    <w:rsid w:val="0093594C"/>
    <w:rsid w:val="00936C9F"/>
    <w:rsid w:val="00937350"/>
    <w:rsid w:val="00940763"/>
    <w:rsid w:val="00941A6B"/>
    <w:rsid w:val="00941CBF"/>
    <w:rsid w:val="00943124"/>
    <w:rsid w:val="00943F9D"/>
    <w:rsid w:val="009467B7"/>
    <w:rsid w:val="009504E1"/>
    <w:rsid w:val="00954C46"/>
    <w:rsid w:val="009553F0"/>
    <w:rsid w:val="009568C3"/>
    <w:rsid w:val="009600FE"/>
    <w:rsid w:val="009651F5"/>
    <w:rsid w:val="0096531B"/>
    <w:rsid w:val="00972E45"/>
    <w:rsid w:val="00977CD2"/>
    <w:rsid w:val="00981980"/>
    <w:rsid w:val="00981C47"/>
    <w:rsid w:val="00981E1B"/>
    <w:rsid w:val="009832CD"/>
    <w:rsid w:val="009840C4"/>
    <w:rsid w:val="0098462D"/>
    <w:rsid w:val="00985AA2"/>
    <w:rsid w:val="00985EFB"/>
    <w:rsid w:val="00992D9B"/>
    <w:rsid w:val="00993B5A"/>
    <w:rsid w:val="009A0DA2"/>
    <w:rsid w:val="009A32D9"/>
    <w:rsid w:val="009A54A1"/>
    <w:rsid w:val="009A5710"/>
    <w:rsid w:val="009B2DFB"/>
    <w:rsid w:val="009B4268"/>
    <w:rsid w:val="009C0911"/>
    <w:rsid w:val="009C2E0D"/>
    <w:rsid w:val="009C60CD"/>
    <w:rsid w:val="009D6EA8"/>
    <w:rsid w:val="009E1036"/>
    <w:rsid w:val="009E11F9"/>
    <w:rsid w:val="009E1463"/>
    <w:rsid w:val="009E1CEA"/>
    <w:rsid w:val="009E33C9"/>
    <w:rsid w:val="009F163E"/>
    <w:rsid w:val="009F2BE5"/>
    <w:rsid w:val="009F4CA3"/>
    <w:rsid w:val="009F62B7"/>
    <w:rsid w:val="009F781B"/>
    <w:rsid w:val="00A00E5F"/>
    <w:rsid w:val="00A0649A"/>
    <w:rsid w:val="00A068AE"/>
    <w:rsid w:val="00A14B1B"/>
    <w:rsid w:val="00A1542C"/>
    <w:rsid w:val="00A1710A"/>
    <w:rsid w:val="00A20F88"/>
    <w:rsid w:val="00A25053"/>
    <w:rsid w:val="00A26001"/>
    <w:rsid w:val="00A26565"/>
    <w:rsid w:val="00A305B2"/>
    <w:rsid w:val="00A34F87"/>
    <w:rsid w:val="00A360FC"/>
    <w:rsid w:val="00A40396"/>
    <w:rsid w:val="00A4457B"/>
    <w:rsid w:val="00A4631D"/>
    <w:rsid w:val="00A56716"/>
    <w:rsid w:val="00A60A76"/>
    <w:rsid w:val="00A616A4"/>
    <w:rsid w:val="00A621C8"/>
    <w:rsid w:val="00A63C3E"/>
    <w:rsid w:val="00A648C8"/>
    <w:rsid w:val="00A65E3C"/>
    <w:rsid w:val="00A706F6"/>
    <w:rsid w:val="00A75E9B"/>
    <w:rsid w:val="00A762BB"/>
    <w:rsid w:val="00A81356"/>
    <w:rsid w:val="00A81C4A"/>
    <w:rsid w:val="00A82634"/>
    <w:rsid w:val="00A82F68"/>
    <w:rsid w:val="00A83C80"/>
    <w:rsid w:val="00A8531D"/>
    <w:rsid w:val="00A86D56"/>
    <w:rsid w:val="00A87D92"/>
    <w:rsid w:val="00A95A45"/>
    <w:rsid w:val="00A96410"/>
    <w:rsid w:val="00A96436"/>
    <w:rsid w:val="00A96BE3"/>
    <w:rsid w:val="00AA3142"/>
    <w:rsid w:val="00AA4173"/>
    <w:rsid w:val="00AA594F"/>
    <w:rsid w:val="00AA62F1"/>
    <w:rsid w:val="00AB0FC9"/>
    <w:rsid w:val="00AB33CC"/>
    <w:rsid w:val="00AB4A70"/>
    <w:rsid w:val="00AB721C"/>
    <w:rsid w:val="00AC4610"/>
    <w:rsid w:val="00AC51AA"/>
    <w:rsid w:val="00AD2380"/>
    <w:rsid w:val="00AD7333"/>
    <w:rsid w:val="00AD7C5F"/>
    <w:rsid w:val="00AE14AB"/>
    <w:rsid w:val="00AE2E65"/>
    <w:rsid w:val="00AE36D6"/>
    <w:rsid w:val="00AE48C6"/>
    <w:rsid w:val="00AE4909"/>
    <w:rsid w:val="00AE6726"/>
    <w:rsid w:val="00AF0D59"/>
    <w:rsid w:val="00AF342A"/>
    <w:rsid w:val="00B04ECC"/>
    <w:rsid w:val="00B053A2"/>
    <w:rsid w:val="00B10EB4"/>
    <w:rsid w:val="00B11E4F"/>
    <w:rsid w:val="00B13996"/>
    <w:rsid w:val="00B13B9B"/>
    <w:rsid w:val="00B17967"/>
    <w:rsid w:val="00B20783"/>
    <w:rsid w:val="00B2146C"/>
    <w:rsid w:val="00B26701"/>
    <w:rsid w:val="00B32FD6"/>
    <w:rsid w:val="00B35ACE"/>
    <w:rsid w:val="00B44A46"/>
    <w:rsid w:val="00B47491"/>
    <w:rsid w:val="00B51012"/>
    <w:rsid w:val="00B56728"/>
    <w:rsid w:val="00B57774"/>
    <w:rsid w:val="00B578BF"/>
    <w:rsid w:val="00B64187"/>
    <w:rsid w:val="00B65321"/>
    <w:rsid w:val="00B66A15"/>
    <w:rsid w:val="00B67062"/>
    <w:rsid w:val="00B67657"/>
    <w:rsid w:val="00B677D7"/>
    <w:rsid w:val="00B77453"/>
    <w:rsid w:val="00B80926"/>
    <w:rsid w:val="00B844AF"/>
    <w:rsid w:val="00B865FC"/>
    <w:rsid w:val="00B900FD"/>
    <w:rsid w:val="00B90AD4"/>
    <w:rsid w:val="00B9186A"/>
    <w:rsid w:val="00B92D41"/>
    <w:rsid w:val="00BA301A"/>
    <w:rsid w:val="00BA5424"/>
    <w:rsid w:val="00BA55B3"/>
    <w:rsid w:val="00BB02EB"/>
    <w:rsid w:val="00BB09E2"/>
    <w:rsid w:val="00BB0CD5"/>
    <w:rsid w:val="00BB0D69"/>
    <w:rsid w:val="00BB1620"/>
    <w:rsid w:val="00BB18F9"/>
    <w:rsid w:val="00BB3BE5"/>
    <w:rsid w:val="00BB40E0"/>
    <w:rsid w:val="00BB488C"/>
    <w:rsid w:val="00BB6824"/>
    <w:rsid w:val="00BC2F7A"/>
    <w:rsid w:val="00BC345A"/>
    <w:rsid w:val="00BD17BD"/>
    <w:rsid w:val="00BD79D6"/>
    <w:rsid w:val="00BD7B3F"/>
    <w:rsid w:val="00BE3A73"/>
    <w:rsid w:val="00BE54EB"/>
    <w:rsid w:val="00BE737D"/>
    <w:rsid w:val="00BE7ED4"/>
    <w:rsid w:val="00BF5467"/>
    <w:rsid w:val="00BF739C"/>
    <w:rsid w:val="00C034DE"/>
    <w:rsid w:val="00C03690"/>
    <w:rsid w:val="00C03A29"/>
    <w:rsid w:val="00C04F43"/>
    <w:rsid w:val="00C05AFD"/>
    <w:rsid w:val="00C113DB"/>
    <w:rsid w:val="00C206B8"/>
    <w:rsid w:val="00C21A9B"/>
    <w:rsid w:val="00C2343E"/>
    <w:rsid w:val="00C24840"/>
    <w:rsid w:val="00C30561"/>
    <w:rsid w:val="00C307F4"/>
    <w:rsid w:val="00C3293D"/>
    <w:rsid w:val="00C37A35"/>
    <w:rsid w:val="00C414AA"/>
    <w:rsid w:val="00C41DEB"/>
    <w:rsid w:val="00C43B25"/>
    <w:rsid w:val="00C44E5D"/>
    <w:rsid w:val="00C473A7"/>
    <w:rsid w:val="00C47696"/>
    <w:rsid w:val="00C47F7E"/>
    <w:rsid w:val="00C51108"/>
    <w:rsid w:val="00C521EC"/>
    <w:rsid w:val="00C521FC"/>
    <w:rsid w:val="00C54186"/>
    <w:rsid w:val="00C5718D"/>
    <w:rsid w:val="00C61098"/>
    <w:rsid w:val="00C710E8"/>
    <w:rsid w:val="00C735FD"/>
    <w:rsid w:val="00C7469F"/>
    <w:rsid w:val="00C77CF9"/>
    <w:rsid w:val="00C84179"/>
    <w:rsid w:val="00C85218"/>
    <w:rsid w:val="00C91E99"/>
    <w:rsid w:val="00C920F2"/>
    <w:rsid w:val="00C93ED7"/>
    <w:rsid w:val="00C976BA"/>
    <w:rsid w:val="00CA032F"/>
    <w:rsid w:val="00CA0730"/>
    <w:rsid w:val="00CA75D2"/>
    <w:rsid w:val="00CA7A46"/>
    <w:rsid w:val="00CB1EF4"/>
    <w:rsid w:val="00CB3519"/>
    <w:rsid w:val="00CB3DEC"/>
    <w:rsid w:val="00CB76A8"/>
    <w:rsid w:val="00CC0E08"/>
    <w:rsid w:val="00CC23E0"/>
    <w:rsid w:val="00CC2BDD"/>
    <w:rsid w:val="00CC481E"/>
    <w:rsid w:val="00CC5C9B"/>
    <w:rsid w:val="00CD78F7"/>
    <w:rsid w:val="00CE02E7"/>
    <w:rsid w:val="00CE2F90"/>
    <w:rsid w:val="00CE3879"/>
    <w:rsid w:val="00CE656D"/>
    <w:rsid w:val="00CF03C7"/>
    <w:rsid w:val="00CF2571"/>
    <w:rsid w:val="00CF3BFB"/>
    <w:rsid w:val="00CF59A7"/>
    <w:rsid w:val="00CF708F"/>
    <w:rsid w:val="00D04DD1"/>
    <w:rsid w:val="00D10057"/>
    <w:rsid w:val="00D12548"/>
    <w:rsid w:val="00D13C12"/>
    <w:rsid w:val="00D3536E"/>
    <w:rsid w:val="00D43123"/>
    <w:rsid w:val="00D479E7"/>
    <w:rsid w:val="00D5680B"/>
    <w:rsid w:val="00D648E0"/>
    <w:rsid w:val="00D668E4"/>
    <w:rsid w:val="00D703A2"/>
    <w:rsid w:val="00D7257F"/>
    <w:rsid w:val="00D72F47"/>
    <w:rsid w:val="00D75903"/>
    <w:rsid w:val="00D76AB9"/>
    <w:rsid w:val="00D76F94"/>
    <w:rsid w:val="00D82938"/>
    <w:rsid w:val="00D83E80"/>
    <w:rsid w:val="00D86AD2"/>
    <w:rsid w:val="00D875F1"/>
    <w:rsid w:val="00D95026"/>
    <w:rsid w:val="00DA0ADD"/>
    <w:rsid w:val="00DA3401"/>
    <w:rsid w:val="00DA6A64"/>
    <w:rsid w:val="00DB0295"/>
    <w:rsid w:val="00DB319A"/>
    <w:rsid w:val="00DB5841"/>
    <w:rsid w:val="00DB734F"/>
    <w:rsid w:val="00DB7926"/>
    <w:rsid w:val="00DC2FE8"/>
    <w:rsid w:val="00DC342D"/>
    <w:rsid w:val="00DC3AC9"/>
    <w:rsid w:val="00DC5C2F"/>
    <w:rsid w:val="00DD128D"/>
    <w:rsid w:val="00DD43E8"/>
    <w:rsid w:val="00DE1CA4"/>
    <w:rsid w:val="00DE3E0F"/>
    <w:rsid w:val="00DF0229"/>
    <w:rsid w:val="00DF17A9"/>
    <w:rsid w:val="00DF209E"/>
    <w:rsid w:val="00E0574F"/>
    <w:rsid w:val="00E07E1C"/>
    <w:rsid w:val="00E1274B"/>
    <w:rsid w:val="00E12CCA"/>
    <w:rsid w:val="00E12DE7"/>
    <w:rsid w:val="00E12F7C"/>
    <w:rsid w:val="00E14A48"/>
    <w:rsid w:val="00E14CFE"/>
    <w:rsid w:val="00E17AFC"/>
    <w:rsid w:val="00E221C6"/>
    <w:rsid w:val="00E224C7"/>
    <w:rsid w:val="00E23D45"/>
    <w:rsid w:val="00E26780"/>
    <w:rsid w:val="00E2713A"/>
    <w:rsid w:val="00E31DA5"/>
    <w:rsid w:val="00E329A9"/>
    <w:rsid w:val="00E35B96"/>
    <w:rsid w:val="00E4002D"/>
    <w:rsid w:val="00E45E6B"/>
    <w:rsid w:val="00E51937"/>
    <w:rsid w:val="00E55F12"/>
    <w:rsid w:val="00E73FCA"/>
    <w:rsid w:val="00E76E0B"/>
    <w:rsid w:val="00E77314"/>
    <w:rsid w:val="00E83B3A"/>
    <w:rsid w:val="00E86709"/>
    <w:rsid w:val="00E875D4"/>
    <w:rsid w:val="00E92CB8"/>
    <w:rsid w:val="00E93F9A"/>
    <w:rsid w:val="00E95F45"/>
    <w:rsid w:val="00E96529"/>
    <w:rsid w:val="00E96F6D"/>
    <w:rsid w:val="00EA2049"/>
    <w:rsid w:val="00EA3379"/>
    <w:rsid w:val="00EA52AF"/>
    <w:rsid w:val="00EA5F99"/>
    <w:rsid w:val="00EA6399"/>
    <w:rsid w:val="00EB4F80"/>
    <w:rsid w:val="00EB5C3E"/>
    <w:rsid w:val="00EB6CAE"/>
    <w:rsid w:val="00EB6F10"/>
    <w:rsid w:val="00EB73F3"/>
    <w:rsid w:val="00EC3CEE"/>
    <w:rsid w:val="00EC51FE"/>
    <w:rsid w:val="00ED173A"/>
    <w:rsid w:val="00ED2158"/>
    <w:rsid w:val="00EE47A3"/>
    <w:rsid w:val="00EF5747"/>
    <w:rsid w:val="00EF597A"/>
    <w:rsid w:val="00EF5995"/>
    <w:rsid w:val="00EF79FA"/>
    <w:rsid w:val="00F047BD"/>
    <w:rsid w:val="00F10E93"/>
    <w:rsid w:val="00F1569A"/>
    <w:rsid w:val="00F163B8"/>
    <w:rsid w:val="00F16504"/>
    <w:rsid w:val="00F26E8B"/>
    <w:rsid w:val="00F27900"/>
    <w:rsid w:val="00F3258B"/>
    <w:rsid w:val="00F34790"/>
    <w:rsid w:val="00F34ADE"/>
    <w:rsid w:val="00F35B13"/>
    <w:rsid w:val="00F3793B"/>
    <w:rsid w:val="00F407DA"/>
    <w:rsid w:val="00F4088F"/>
    <w:rsid w:val="00F40F57"/>
    <w:rsid w:val="00F45FB8"/>
    <w:rsid w:val="00F47C92"/>
    <w:rsid w:val="00F51DC3"/>
    <w:rsid w:val="00F5446B"/>
    <w:rsid w:val="00F54727"/>
    <w:rsid w:val="00F60CBA"/>
    <w:rsid w:val="00F63597"/>
    <w:rsid w:val="00F662AF"/>
    <w:rsid w:val="00F728D8"/>
    <w:rsid w:val="00F75F84"/>
    <w:rsid w:val="00F7743E"/>
    <w:rsid w:val="00F77630"/>
    <w:rsid w:val="00F8156D"/>
    <w:rsid w:val="00F836EC"/>
    <w:rsid w:val="00F869E8"/>
    <w:rsid w:val="00F87A3F"/>
    <w:rsid w:val="00FA18B4"/>
    <w:rsid w:val="00FA3049"/>
    <w:rsid w:val="00FA38C4"/>
    <w:rsid w:val="00FA66B0"/>
    <w:rsid w:val="00FA6749"/>
    <w:rsid w:val="00FB1B92"/>
    <w:rsid w:val="00FB1D59"/>
    <w:rsid w:val="00FB1F40"/>
    <w:rsid w:val="00FB2B6F"/>
    <w:rsid w:val="00FB401D"/>
    <w:rsid w:val="00FB524A"/>
    <w:rsid w:val="00FB5A0F"/>
    <w:rsid w:val="00FB6A98"/>
    <w:rsid w:val="00FB7612"/>
    <w:rsid w:val="00FC05BF"/>
    <w:rsid w:val="00FC16A2"/>
    <w:rsid w:val="00FC40E8"/>
    <w:rsid w:val="00FC5D75"/>
    <w:rsid w:val="00FD076B"/>
    <w:rsid w:val="00FD0806"/>
    <w:rsid w:val="00FD3452"/>
    <w:rsid w:val="00FD4281"/>
    <w:rsid w:val="00FD5CD3"/>
    <w:rsid w:val="00FD7926"/>
    <w:rsid w:val="00FE1251"/>
    <w:rsid w:val="00FE3AD2"/>
    <w:rsid w:val="00FE3C6E"/>
    <w:rsid w:val="00FF123A"/>
    <w:rsid w:val="00FF46C5"/>
    <w:rsid w:val="00FF6436"/>
    <w:rsid w:val="00FF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6DD095"/>
  <w15:docId w15:val="{691831D1-88B1-4C59-AD24-32483D5E0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locked/>
    <w:rsid w:val="00C5718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locked/>
    <w:rsid w:val="00C5718D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C5718D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99"/>
    <w:qFormat/>
    <w:rsid w:val="005A2EF4"/>
    <w:pPr>
      <w:ind w:left="720"/>
      <w:contextualSpacing/>
    </w:pPr>
  </w:style>
  <w:style w:type="character" w:styleId="Kommentarzeichen">
    <w:name w:val="annotation reference"/>
    <w:uiPriority w:val="99"/>
    <w:semiHidden/>
    <w:unhideWhenUsed/>
    <w:rsid w:val="00D479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479E7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D479E7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479E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D479E7"/>
    <w:rPr>
      <w:b/>
      <w:bCs/>
      <w:lang w:eastAsia="en-US"/>
    </w:rPr>
  </w:style>
  <w:style w:type="paragraph" w:customStyle="1" w:styleId="Standard1">
    <w:name w:val="Standard1"/>
    <w:rsid w:val="00FB5A0F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rsid w:val="00627F81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A5E01"/>
    <w:rPr>
      <w:color w:val="808080"/>
      <w:shd w:val="clear" w:color="auto" w:fill="E6E6E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21A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71518B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19076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8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05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remeha.de" TargetMode="External"/><Relationship Id="rId18" Type="http://schemas.openxmlformats.org/officeDocument/2006/relationships/hyperlink" Target="mailto:info@remeha.de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remeha.de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/" TargetMode="External"/><Relationship Id="rId17" Type="http://schemas.openxmlformats.org/officeDocument/2006/relationships/hyperlink" Target="http://www.waldecker-pr.de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schetter@waldecker-pr.de" TargetMode="External"/><Relationship Id="rId20" Type="http://schemas.openxmlformats.org/officeDocument/2006/relationships/hyperlink" Target="mailto:stefan.reinermann@remeha.d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chetter@waldecker-pr.de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stefan.reinermann@remeha.de" TargetMode="External"/><Relationship Id="rId23" Type="http://schemas.openxmlformats.org/officeDocument/2006/relationships/image" Target="media/image2.jpeg"/><Relationship Id="rId10" Type="http://schemas.openxmlformats.org/officeDocument/2006/relationships/endnotes" Target="endnotes.xml"/><Relationship Id="rId19" Type="http://schemas.openxmlformats.org/officeDocument/2006/relationships/hyperlink" Target="http://www.remeha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remeha.de" TargetMode="External"/><Relationship Id="rId22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20.jpeg"/><Relationship Id="rId1" Type="http://schemas.openxmlformats.org/officeDocument/2006/relationships/image" Target="media/image3.jpe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7">
    <wetp:webextensionref xmlns:r="http://schemas.openxmlformats.org/officeDocument/2006/relationships" r:id="rId1"/>
  </wetp:taskpane>
  <wetp:taskpane dockstate="right" visibility="0" width="350" row="2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0D92074-BA56-4F88-8C6E-E0D11E280701}">
  <we:reference id="wa200002017" version="1.4.0.0" store="de-DE" storeType="OMEX"/>
  <we:alternateReferences>
    <we:reference id="WA200002017" version="1.4.0.0" store="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B94FB952-A700-4E26-98B6-609072CD677F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76333726-84DB-4B2B-9678-7F84D52B5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2FD640-43B6-468D-8C49-2C12BCE085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75BBD7-0A55-4888-B4E3-1F5D27C7A6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1F3E90-7348-4566-9C15-9B1FE7247D43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369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Wärmepumpe HYBRIDPlus als zweites Standbein</vt:lpstr>
    </vt:vector>
  </TitlesOfParts>
  <Company>Hewlett-Packard Company</Company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Wärmepumpe HYBRIDPlus als zweites Standbein</dc:title>
  <dc:creator>Oliver Richter</dc:creator>
  <cp:lastModifiedBy>Stefanie Schetter</cp:lastModifiedBy>
  <cp:revision>25</cp:revision>
  <cp:lastPrinted>2016-10-20T12:47:00Z</cp:lastPrinted>
  <dcterms:created xsi:type="dcterms:W3CDTF">2025-06-10T14:09:00Z</dcterms:created>
  <dcterms:modified xsi:type="dcterms:W3CDTF">2025-06-25T08:15:00Z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