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43F44CF" w14:textId="20B2505F" w:rsidR="0078638E" w:rsidRDefault="0078638E" w:rsidP="006F6D2B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  <w:r w:rsidRPr="00DD1E2B">
        <w:rPr>
          <w:rFonts w:ascii="Verdana" w:hAnsi="Verdana" w:cs="Arial"/>
          <w:b/>
          <w:bCs/>
          <w:sz w:val="20"/>
          <w:szCs w:val="20"/>
        </w:rPr>
        <w:t>Pressemitteilung</w:t>
      </w:r>
    </w:p>
    <w:p w14:paraId="77D739BD" w14:textId="77777777" w:rsidR="0078638E" w:rsidRDefault="0078638E" w:rsidP="006F6D2B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</w:p>
    <w:p w14:paraId="1B994736" w14:textId="77777777" w:rsidR="0078638E" w:rsidRPr="00DD1E2B" w:rsidRDefault="0078638E" w:rsidP="006F6D2B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</w:p>
    <w:p w14:paraId="3CC48689" w14:textId="2BD92BFB" w:rsidR="00173EA6" w:rsidRPr="00593F51" w:rsidRDefault="00593F51" w:rsidP="006F6D2B">
      <w:pPr>
        <w:autoSpaceDE w:val="0"/>
        <w:autoSpaceDN w:val="0"/>
        <w:adjustRightInd w:val="0"/>
        <w:ind w:left="0" w:right="-573"/>
        <w:rPr>
          <w:rFonts w:ascii="Verdana" w:hAnsi="Verdana" w:cs="Arial"/>
          <w:spacing w:val="-20"/>
          <w:sz w:val="44"/>
          <w:szCs w:val="44"/>
        </w:rPr>
      </w:pPr>
      <w:r>
        <w:rPr>
          <w:rFonts w:ascii="Verdana" w:hAnsi="Verdana" w:cs="Arial"/>
          <w:spacing w:val="-20"/>
          <w:sz w:val="44"/>
          <w:szCs w:val="44"/>
        </w:rPr>
        <w:t>Hybrid-</w:t>
      </w:r>
      <w:r w:rsidR="005D2B31">
        <w:rPr>
          <w:rFonts w:ascii="Verdana" w:hAnsi="Verdana" w:cs="Arial"/>
          <w:spacing w:val="-20"/>
          <w:sz w:val="44"/>
          <w:szCs w:val="44"/>
        </w:rPr>
        <w:t>Vielfalt</w:t>
      </w:r>
      <w:r>
        <w:rPr>
          <w:rFonts w:ascii="Verdana" w:hAnsi="Verdana" w:cs="Arial"/>
          <w:spacing w:val="-20"/>
          <w:sz w:val="44"/>
          <w:szCs w:val="44"/>
        </w:rPr>
        <w:t xml:space="preserve"> </w:t>
      </w:r>
      <w:r w:rsidR="0081484E">
        <w:rPr>
          <w:rFonts w:ascii="Verdana" w:hAnsi="Verdana" w:cs="Arial"/>
          <w:spacing w:val="-20"/>
          <w:sz w:val="44"/>
          <w:szCs w:val="44"/>
        </w:rPr>
        <w:t xml:space="preserve">für </w:t>
      </w:r>
      <w:r w:rsidR="009B112C">
        <w:rPr>
          <w:rFonts w:ascii="Verdana" w:hAnsi="Verdana" w:cs="Arial"/>
          <w:spacing w:val="-20"/>
          <w:sz w:val="44"/>
          <w:szCs w:val="44"/>
        </w:rPr>
        <w:t>MFH</w:t>
      </w:r>
      <w:r w:rsidR="0081484E">
        <w:rPr>
          <w:rFonts w:ascii="Verdana" w:hAnsi="Verdana" w:cs="Arial"/>
          <w:spacing w:val="-20"/>
          <w:sz w:val="44"/>
          <w:szCs w:val="44"/>
        </w:rPr>
        <w:t xml:space="preserve"> und </w:t>
      </w:r>
      <w:r w:rsidR="009B112C">
        <w:rPr>
          <w:rFonts w:ascii="Verdana" w:hAnsi="Verdana" w:cs="Arial"/>
          <w:spacing w:val="-20"/>
          <w:sz w:val="44"/>
          <w:szCs w:val="44"/>
        </w:rPr>
        <w:t>Gewerbe</w:t>
      </w:r>
      <w:r>
        <w:rPr>
          <w:rFonts w:ascii="Verdana" w:hAnsi="Verdana" w:cs="Arial"/>
          <w:spacing w:val="-20"/>
          <w:sz w:val="44"/>
          <w:szCs w:val="44"/>
        </w:rPr>
        <w:t>:</w:t>
      </w:r>
      <w:r>
        <w:rPr>
          <w:rFonts w:ascii="Verdana" w:hAnsi="Verdana" w:cs="Arial"/>
          <w:spacing w:val="-20"/>
          <w:sz w:val="44"/>
          <w:szCs w:val="44"/>
        </w:rPr>
        <w:br/>
      </w:r>
      <w:r w:rsidR="00E93D40">
        <w:rPr>
          <w:rFonts w:ascii="Verdana" w:hAnsi="Verdana" w:cs="Arial"/>
          <w:spacing w:val="-20"/>
          <w:sz w:val="44"/>
          <w:szCs w:val="44"/>
        </w:rPr>
        <w:t xml:space="preserve">flexible </w:t>
      </w:r>
      <w:r w:rsidR="001178F9">
        <w:rPr>
          <w:rFonts w:ascii="Verdana" w:hAnsi="Verdana" w:cs="Arial"/>
          <w:spacing w:val="-20"/>
          <w:sz w:val="44"/>
          <w:szCs w:val="44"/>
        </w:rPr>
        <w:t>Heizsystem</w:t>
      </w:r>
      <w:r w:rsidR="00E93D40">
        <w:rPr>
          <w:rFonts w:ascii="Verdana" w:hAnsi="Verdana" w:cs="Arial"/>
          <w:spacing w:val="-20"/>
          <w:sz w:val="44"/>
          <w:szCs w:val="44"/>
        </w:rPr>
        <w:t>technik von BRÖTJE</w:t>
      </w:r>
      <w:r w:rsidR="0081484E">
        <w:rPr>
          <w:rFonts w:ascii="Verdana" w:hAnsi="Verdana" w:cs="Arial"/>
          <w:spacing w:val="-20"/>
          <w:sz w:val="44"/>
          <w:szCs w:val="44"/>
        </w:rPr>
        <w:br/>
      </w:r>
    </w:p>
    <w:p w14:paraId="23B2CB98" w14:textId="6728FEB1" w:rsidR="002C5814" w:rsidRPr="002D552B" w:rsidRDefault="006B16BE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2D552B">
        <w:rPr>
          <w:rFonts w:ascii="Verdana" w:hAnsi="Verdana" w:cs="Gotham Light"/>
          <w:noProof/>
          <w:spacing w:val="-5"/>
          <w:sz w:val="20"/>
          <w:szCs w:val="20"/>
        </w:rPr>
        <w:drawing>
          <wp:anchor distT="180340" distB="180340" distL="180340" distR="180340" simplePos="0" relativeHeight="251658243" behindDoc="0" locked="0" layoutInCell="1" allowOverlap="0" wp14:anchorId="694FF1CE" wp14:editId="27FC48C0">
            <wp:simplePos x="0" y="0"/>
            <wp:positionH relativeFrom="margin">
              <wp:posOffset>3810</wp:posOffset>
            </wp:positionH>
            <wp:positionV relativeFrom="paragraph">
              <wp:posOffset>974725</wp:posOffset>
            </wp:positionV>
            <wp:extent cx="5999480" cy="3891280"/>
            <wp:effectExtent l="0" t="0" r="1270" b="0"/>
            <wp:wrapTopAndBottom/>
            <wp:docPr id="969373512" name="Grafik 9693735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9373512" name="Grafik 969373512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872"/>
                    <a:stretch/>
                  </pic:blipFill>
                  <pic:spPr bwMode="auto">
                    <a:xfrm>
                      <a:off x="0" y="0"/>
                      <a:ext cx="5999480" cy="3891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D552B">
        <w:rPr>
          <w:rFonts w:ascii="Verdana" w:hAnsi="Verdana"/>
          <w:noProof/>
          <w:sz w:val="20"/>
          <w:szCs w:val="20"/>
        </w:rPr>
        <mc:AlternateContent>
          <mc:Choice Requires="wps">
            <w:drawing>
              <wp:anchor distT="0" distB="0" distL="180340" distR="180340" simplePos="0" relativeHeight="251658240" behindDoc="1" locked="0" layoutInCell="1" allowOverlap="0" wp14:anchorId="62A53FC5" wp14:editId="4DD60EA2">
                <wp:simplePos x="0" y="0"/>
                <wp:positionH relativeFrom="margin">
                  <wp:posOffset>0</wp:posOffset>
                </wp:positionH>
                <wp:positionV relativeFrom="paragraph">
                  <wp:posOffset>4866537</wp:posOffset>
                </wp:positionV>
                <wp:extent cx="6010275" cy="600075"/>
                <wp:effectExtent l="0" t="0" r="9525" b="9525"/>
                <wp:wrapTopAndBottom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10275" cy="600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C995AF2" w14:textId="6B59F0B2" w:rsidR="00911C09" w:rsidRPr="00B95B1A" w:rsidRDefault="00614311" w:rsidP="00911C0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Ideal </w:t>
                            </w:r>
                            <w:r w:rsidR="00550828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für</w:t>
                            </w:r>
                            <w:r w:rsidR="00672C12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Apartmentanlagen oder Pflegeheime</w:t>
                            </w:r>
                            <w:r w:rsidR="00663951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: </w:t>
                            </w:r>
                            <w:r w:rsidR="00FB4C2A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Eine </w:t>
                            </w:r>
                            <w:r w:rsidR="00EA2159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Luft-/Wasser-Wärmepumpe</w:t>
                            </w:r>
                            <w:r w:rsidR="002C3E5E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nkaskade </w:t>
                            </w:r>
                            <w:r w:rsidR="00275BF6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Typ </w:t>
                            </w:r>
                            <w:r w:rsidR="00EA2159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BLW NEO</w:t>
                            </w:r>
                            <w:r w:rsidR="00FB4C2A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wird </w:t>
                            </w:r>
                            <w:r w:rsidR="007116A4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mit dem Gas-Brennwertkessel SGB 125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zu einem intelligent modulierenden System</w:t>
                            </w:r>
                            <w:r w:rsidR="00FB4C2A" w:rsidRPr="00FB4C2A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FB4C2A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vernetzt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.</w:t>
                            </w:r>
                            <w:r w:rsidR="00F14B1D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br/>
                            </w:r>
                            <w:r w:rsidR="00911C09" w:rsidRPr="002A019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Bild: </w:t>
                            </w:r>
                            <w:r w:rsidR="00911C09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August Brötje GmbH, Rastede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A53FC5" id="_x0000_t202" coordsize="21600,21600" o:spt="202" path="m,l,21600r21600,l21600,xe">
                <v:stroke joinstyle="miter"/>
                <v:path gradientshapeok="t" o:connecttype="rect"/>
              </v:shapetype>
              <v:shape id="Textfeld 27" o:spid="_x0000_s1026" type="#_x0000_t202" style="position:absolute;margin-left:0;margin-top:383.2pt;width:473.25pt;height:47.25pt;z-index:-251658240;visibility:visible;mso-wrap-style:square;mso-width-percent:0;mso-height-percent:0;mso-wrap-distance-left:14.2pt;mso-wrap-distance-top:0;mso-wrap-distance-right:14.2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" o:allowoverlap="f" fillcolor="white [3201]" stroked="f" strokeweight=".5pt">
                <v:textbox inset="0,,0">
                  <w:txbxContent>
                    <w:p w14:paraId="1C995AF2" w14:textId="6B59F0B2" w:rsidR="00911C09" w:rsidRPr="00B95B1A" w:rsidRDefault="00614311" w:rsidP="00911C0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Ideal </w:t>
                      </w:r>
                      <w:r w:rsidR="00550828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für</w:t>
                      </w:r>
                      <w:r w:rsidR="00672C12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Apartmentanlagen oder Pflegeheime</w:t>
                      </w:r>
                      <w:r w:rsidR="00663951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: </w:t>
                      </w:r>
                      <w:r w:rsidR="00FB4C2A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Eine </w:t>
                      </w:r>
                      <w:r w:rsidR="00EA2159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Luft-/Wasser-Wärmepumpe</w:t>
                      </w:r>
                      <w:r w:rsidR="002C3E5E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nkaskade </w:t>
                      </w:r>
                      <w:r w:rsidR="00275BF6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Typ </w:t>
                      </w:r>
                      <w:r w:rsidR="00EA2159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BLW NEO</w:t>
                      </w:r>
                      <w:r w:rsidR="00FB4C2A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wird </w:t>
                      </w:r>
                      <w:r w:rsidR="007116A4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mit dem Gas-Brennwertkessel SGB 125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zu einem intelligent modulierenden System</w:t>
                      </w:r>
                      <w:r w:rsidR="00FB4C2A" w:rsidRPr="00FB4C2A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</w:t>
                      </w:r>
                      <w:r w:rsidR="00FB4C2A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vernetzt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.</w:t>
                      </w:r>
                      <w:r w:rsidR="00F14B1D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br/>
                      </w:r>
                      <w:r w:rsidR="00911C09" w:rsidRPr="002A019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Bild: </w:t>
                      </w:r>
                      <w:r w:rsidR="00911C09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August Brötje GmbH, Rastede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C950B4" w:rsidRPr="002D552B">
        <w:rPr>
          <w:rFonts w:ascii="Verdana" w:hAnsi="Verdana" w:cs="Gotham Light"/>
          <w:b/>
          <w:bCs/>
          <w:spacing w:val="-5"/>
          <w:sz w:val="20"/>
          <w:szCs w:val="20"/>
        </w:rPr>
        <w:t>Rastede,</w:t>
      </w:r>
      <w:r w:rsidR="00D75847" w:rsidRPr="002D552B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6A2137">
        <w:rPr>
          <w:rFonts w:ascii="Verdana" w:hAnsi="Verdana" w:cs="Gotham Light"/>
          <w:b/>
          <w:bCs/>
          <w:spacing w:val="-5"/>
          <w:sz w:val="20"/>
          <w:szCs w:val="20"/>
        </w:rPr>
        <w:t>Juli</w:t>
      </w:r>
      <w:r w:rsidR="002722FE" w:rsidRPr="002D552B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784934" w:rsidRPr="002D552B">
        <w:rPr>
          <w:rFonts w:ascii="Verdana" w:hAnsi="Verdana" w:cs="Gotham Light"/>
          <w:b/>
          <w:bCs/>
          <w:spacing w:val="-5"/>
          <w:sz w:val="20"/>
          <w:szCs w:val="20"/>
        </w:rPr>
        <w:t>2024.</w:t>
      </w:r>
      <w:r w:rsidR="003D5D82" w:rsidRPr="002D552B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6017B0" w:rsidRPr="002D552B">
        <w:rPr>
          <w:rFonts w:ascii="Verdana" w:hAnsi="Verdana" w:cs="Gotham Light"/>
          <w:b/>
          <w:bCs/>
          <w:spacing w:val="-5"/>
          <w:sz w:val="20"/>
          <w:szCs w:val="20"/>
        </w:rPr>
        <w:t xml:space="preserve">Moderne Technik integrieren </w:t>
      </w:r>
      <w:r w:rsidR="00961EF4">
        <w:rPr>
          <w:rFonts w:ascii="Verdana" w:hAnsi="Verdana" w:cs="Gotham Light"/>
          <w:b/>
          <w:bCs/>
          <w:spacing w:val="-5"/>
          <w:sz w:val="20"/>
          <w:szCs w:val="20"/>
        </w:rPr>
        <w:t>und dabei</w:t>
      </w:r>
      <w:r w:rsidR="00961EF4" w:rsidRPr="002D552B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6017B0" w:rsidRPr="002D552B">
        <w:rPr>
          <w:rFonts w:ascii="Verdana" w:hAnsi="Verdana" w:cs="Gotham Light"/>
          <w:b/>
          <w:bCs/>
          <w:spacing w:val="-5"/>
          <w:sz w:val="20"/>
          <w:szCs w:val="20"/>
        </w:rPr>
        <w:t xml:space="preserve">verankerte Strukturen </w:t>
      </w:r>
      <w:r w:rsidR="00DC585A" w:rsidRPr="002D552B">
        <w:rPr>
          <w:rFonts w:ascii="Verdana" w:hAnsi="Verdana" w:cs="Gotham Light"/>
          <w:b/>
          <w:bCs/>
          <w:spacing w:val="-5"/>
          <w:sz w:val="20"/>
          <w:szCs w:val="20"/>
        </w:rPr>
        <w:t xml:space="preserve">klug </w:t>
      </w:r>
      <w:r w:rsidR="00693472" w:rsidRPr="002D552B">
        <w:rPr>
          <w:rFonts w:ascii="Verdana" w:hAnsi="Verdana" w:cs="Gotham Light"/>
          <w:b/>
          <w:bCs/>
          <w:spacing w:val="-5"/>
          <w:sz w:val="20"/>
          <w:szCs w:val="20"/>
        </w:rPr>
        <w:t>weiter</w:t>
      </w:r>
      <w:r w:rsidR="006017B0" w:rsidRPr="002D552B">
        <w:rPr>
          <w:rFonts w:ascii="Verdana" w:hAnsi="Verdana" w:cs="Gotham Light"/>
          <w:b/>
          <w:bCs/>
          <w:spacing w:val="-5"/>
          <w:sz w:val="20"/>
          <w:szCs w:val="20"/>
        </w:rPr>
        <w:t xml:space="preserve">nutzen: </w:t>
      </w:r>
      <w:r w:rsidR="00961EF4">
        <w:rPr>
          <w:rFonts w:ascii="Verdana" w:hAnsi="Verdana" w:cs="Gotham Light"/>
          <w:b/>
          <w:bCs/>
          <w:spacing w:val="-5"/>
          <w:sz w:val="20"/>
          <w:szCs w:val="20"/>
        </w:rPr>
        <w:t>M</w:t>
      </w:r>
      <w:r w:rsidR="00961EF4" w:rsidRPr="002D552B">
        <w:rPr>
          <w:rFonts w:ascii="Verdana" w:hAnsi="Verdana" w:cs="Gotham Light"/>
          <w:b/>
          <w:bCs/>
          <w:spacing w:val="-5"/>
          <w:sz w:val="20"/>
          <w:szCs w:val="20"/>
        </w:rPr>
        <w:t xml:space="preserve">it </w:t>
      </w:r>
      <w:r w:rsidR="008A1506" w:rsidRPr="002D552B">
        <w:rPr>
          <w:rFonts w:ascii="Verdana" w:hAnsi="Verdana" w:cs="Gotham Light"/>
          <w:b/>
          <w:bCs/>
          <w:spacing w:val="-5"/>
          <w:sz w:val="20"/>
          <w:szCs w:val="20"/>
        </w:rPr>
        <w:t>dem Prinzip „Hybrid“</w:t>
      </w:r>
      <w:r w:rsidR="00862B32" w:rsidRPr="002D552B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D76505" w:rsidRPr="002D552B">
        <w:rPr>
          <w:rFonts w:ascii="Verdana" w:hAnsi="Verdana" w:cs="Gotham Light"/>
          <w:b/>
          <w:bCs/>
          <w:spacing w:val="-5"/>
          <w:sz w:val="20"/>
          <w:szCs w:val="20"/>
        </w:rPr>
        <w:t>lassen</w:t>
      </w:r>
      <w:r w:rsidR="00862B32" w:rsidRPr="002D552B">
        <w:rPr>
          <w:rFonts w:ascii="Verdana" w:hAnsi="Verdana" w:cs="Gotham Light"/>
          <w:b/>
          <w:bCs/>
          <w:spacing w:val="-5"/>
          <w:sz w:val="20"/>
          <w:szCs w:val="20"/>
        </w:rPr>
        <w:t xml:space="preserve"> sich </w:t>
      </w:r>
      <w:r w:rsidR="00B40E6D" w:rsidRPr="002D552B">
        <w:rPr>
          <w:rFonts w:ascii="Verdana" w:hAnsi="Verdana" w:cs="Gotham Light"/>
          <w:b/>
          <w:bCs/>
          <w:spacing w:val="-5"/>
          <w:sz w:val="20"/>
          <w:szCs w:val="20"/>
        </w:rPr>
        <w:t>Energie- und Emissions</w:t>
      </w:r>
      <w:r w:rsidR="008A1506" w:rsidRPr="002D552B">
        <w:rPr>
          <w:rFonts w:ascii="Verdana" w:hAnsi="Verdana" w:cs="Gotham Light"/>
          <w:b/>
          <w:bCs/>
          <w:spacing w:val="-5"/>
          <w:sz w:val="20"/>
          <w:szCs w:val="20"/>
        </w:rPr>
        <w:t xml:space="preserve">werte einer Immobilie in kurzer Zeit </w:t>
      </w:r>
      <w:r w:rsidR="00863310">
        <w:rPr>
          <w:rFonts w:ascii="Verdana" w:hAnsi="Verdana" w:cs="Gotham Light"/>
          <w:b/>
          <w:bCs/>
          <w:spacing w:val="-5"/>
          <w:sz w:val="20"/>
          <w:szCs w:val="20"/>
        </w:rPr>
        <w:t xml:space="preserve">stark </w:t>
      </w:r>
      <w:r w:rsidR="00A15E96" w:rsidRPr="002D552B">
        <w:rPr>
          <w:rFonts w:ascii="Verdana" w:hAnsi="Verdana" w:cs="Gotham Light"/>
          <w:b/>
          <w:bCs/>
          <w:spacing w:val="-5"/>
          <w:sz w:val="20"/>
          <w:szCs w:val="20"/>
        </w:rPr>
        <w:t xml:space="preserve">verbessern. </w:t>
      </w:r>
      <w:r w:rsidR="00B5766F" w:rsidRPr="002D552B">
        <w:rPr>
          <w:rFonts w:ascii="Verdana" w:hAnsi="Verdana" w:cs="Gotham Light"/>
          <w:b/>
          <w:bCs/>
          <w:spacing w:val="-5"/>
          <w:sz w:val="20"/>
          <w:szCs w:val="20"/>
        </w:rPr>
        <w:t>BRÖTJE punktet hier mit einem</w:t>
      </w:r>
      <w:r w:rsidR="00593FC7" w:rsidRPr="002D552B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265F28" w:rsidRPr="002D552B">
        <w:rPr>
          <w:rFonts w:ascii="Verdana" w:hAnsi="Verdana" w:cs="Gotham Light"/>
          <w:b/>
          <w:bCs/>
          <w:spacing w:val="-5"/>
          <w:sz w:val="20"/>
          <w:szCs w:val="20"/>
        </w:rPr>
        <w:t xml:space="preserve">fundierten </w:t>
      </w:r>
      <w:r w:rsidR="00F75A13" w:rsidRPr="002D552B">
        <w:rPr>
          <w:rFonts w:ascii="Verdana" w:hAnsi="Verdana" w:cs="Gotham Light"/>
          <w:b/>
          <w:bCs/>
          <w:spacing w:val="-5"/>
          <w:sz w:val="20"/>
          <w:szCs w:val="20"/>
        </w:rPr>
        <w:t>Produkt- und Service-Angebot</w:t>
      </w:r>
      <w:r w:rsidR="00B5766F" w:rsidRPr="002D552B">
        <w:rPr>
          <w:rFonts w:ascii="Verdana" w:hAnsi="Verdana" w:cs="Gotham Light"/>
          <w:b/>
          <w:bCs/>
          <w:spacing w:val="-5"/>
          <w:sz w:val="20"/>
          <w:szCs w:val="20"/>
        </w:rPr>
        <w:t xml:space="preserve">, </w:t>
      </w:r>
      <w:r w:rsidR="007A6E7E" w:rsidRPr="002D552B">
        <w:rPr>
          <w:rFonts w:ascii="Verdana" w:hAnsi="Verdana" w:cs="Gotham Light"/>
          <w:b/>
          <w:bCs/>
          <w:spacing w:val="-5"/>
          <w:sz w:val="20"/>
          <w:szCs w:val="20"/>
        </w:rPr>
        <w:t>von dem</w:t>
      </w:r>
      <w:r w:rsidR="00E61BA9" w:rsidRPr="002D552B">
        <w:rPr>
          <w:rFonts w:ascii="Verdana" w:hAnsi="Verdana" w:cs="Gotham Light"/>
          <w:b/>
          <w:bCs/>
          <w:spacing w:val="-5"/>
          <w:sz w:val="20"/>
          <w:szCs w:val="20"/>
        </w:rPr>
        <w:t xml:space="preserve"> auch</w:t>
      </w:r>
      <w:r w:rsidR="007A6E7E" w:rsidRPr="002D552B">
        <w:rPr>
          <w:rFonts w:ascii="Verdana" w:hAnsi="Verdana" w:cs="Gotham Light"/>
          <w:b/>
          <w:bCs/>
          <w:spacing w:val="-5"/>
          <w:sz w:val="20"/>
          <w:szCs w:val="20"/>
        </w:rPr>
        <w:t xml:space="preserve"> Großobjekte profitieren.</w:t>
      </w:r>
    </w:p>
    <w:p w14:paraId="1F9B99F8" w14:textId="41DFCEBE" w:rsidR="00E95398" w:rsidRPr="002D552B" w:rsidRDefault="00E95398" w:rsidP="00E95398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1DB1A520" w14:textId="293723A9" w:rsidR="00061EF7" w:rsidRDefault="005A322E" w:rsidP="006222AE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 xml:space="preserve">Der norddeutsche Heizungshersteller </w:t>
      </w:r>
      <w:r w:rsidR="001A58F2">
        <w:rPr>
          <w:rFonts w:ascii="Verdana" w:hAnsi="Verdana" w:cs="Gotham Light"/>
          <w:spacing w:val="-5"/>
          <w:sz w:val="20"/>
          <w:szCs w:val="20"/>
        </w:rPr>
        <w:t>bietet aus eigener Produktion</w:t>
      </w:r>
      <w:r w:rsidR="00480A1A" w:rsidRPr="00480A1A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480A1A">
        <w:rPr>
          <w:rFonts w:ascii="Verdana" w:hAnsi="Verdana" w:cs="Gotham Light"/>
          <w:spacing w:val="-5"/>
          <w:sz w:val="20"/>
          <w:szCs w:val="20"/>
        </w:rPr>
        <w:t>ein Qualitäts-Vollsortiment</w:t>
      </w:r>
      <w:r w:rsidR="006F369F">
        <w:rPr>
          <w:rFonts w:ascii="Verdana" w:hAnsi="Verdana" w:cs="Gotham Light"/>
          <w:spacing w:val="-5"/>
          <w:sz w:val="20"/>
          <w:szCs w:val="20"/>
        </w:rPr>
        <w:t xml:space="preserve">, aus dem sich </w:t>
      </w:r>
      <w:r w:rsidR="00C92D3C">
        <w:rPr>
          <w:rFonts w:ascii="Verdana" w:hAnsi="Verdana" w:cs="Gotham Light"/>
          <w:spacing w:val="-5"/>
          <w:sz w:val="20"/>
          <w:szCs w:val="20"/>
        </w:rPr>
        <w:t>versorgungssichere</w:t>
      </w:r>
      <w:r w:rsidR="007C49E4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6F369F">
        <w:rPr>
          <w:rFonts w:ascii="Verdana" w:hAnsi="Verdana" w:cs="Gotham Light"/>
          <w:spacing w:val="-5"/>
          <w:sz w:val="20"/>
          <w:szCs w:val="20"/>
        </w:rPr>
        <w:t xml:space="preserve">Individualkonzepte </w:t>
      </w:r>
      <w:r w:rsidR="008B5F3E">
        <w:rPr>
          <w:rFonts w:ascii="Verdana" w:hAnsi="Verdana" w:cs="Gotham Light"/>
          <w:spacing w:val="-5"/>
          <w:sz w:val="20"/>
          <w:szCs w:val="20"/>
        </w:rPr>
        <w:t xml:space="preserve">für nahezu </w:t>
      </w:r>
      <w:r w:rsidR="007677CE">
        <w:rPr>
          <w:rFonts w:ascii="Verdana" w:hAnsi="Verdana" w:cs="Gotham Light"/>
          <w:spacing w:val="-5"/>
          <w:sz w:val="20"/>
          <w:szCs w:val="20"/>
        </w:rPr>
        <w:t>jedes Objekt</w:t>
      </w:r>
      <w:r w:rsidR="006F369F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AD6A0E">
        <w:rPr>
          <w:rFonts w:ascii="Verdana" w:hAnsi="Verdana" w:cs="Gotham Light"/>
          <w:spacing w:val="-5"/>
          <w:sz w:val="20"/>
          <w:szCs w:val="20"/>
        </w:rPr>
        <w:t>konfigurieren lassen</w:t>
      </w:r>
      <w:r w:rsidR="00DA7E13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E35B3A">
        <w:rPr>
          <w:rFonts w:ascii="Verdana" w:hAnsi="Verdana" w:cs="Gotham Light"/>
          <w:spacing w:val="-5"/>
          <w:sz w:val="20"/>
          <w:szCs w:val="20"/>
        </w:rPr>
        <w:t>–</w:t>
      </w:r>
      <w:r w:rsidR="00DA7E13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E35B3A">
        <w:rPr>
          <w:rFonts w:ascii="Verdana" w:hAnsi="Verdana" w:cs="Gotham Light"/>
          <w:spacing w:val="-5"/>
          <w:sz w:val="20"/>
          <w:szCs w:val="20"/>
        </w:rPr>
        <w:t>vom Kindergarten</w:t>
      </w:r>
      <w:r w:rsidR="004D5688">
        <w:rPr>
          <w:rFonts w:ascii="Verdana" w:hAnsi="Verdana" w:cs="Gotham Light"/>
          <w:spacing w:val="-5"/>
          <w:sz w:val="20"/>
          <w:szCs w:val="20"/>
        </w:rPr>
        <w:t xml:space="preserve"> über das Mehrfamilienhaus</w:t>
      </w:r>
      <w:r w:rsidR="00E35B3A">
        <w:rPr>
          <w:rFonts w:ascii="Verdana" w:hAnsi="Verdana" w:cs="Gotham Light"/>
          <w:spacing w:val="-5"/>
          <w:sz w:val="20"/>
          <w:szCs w:val="20"/>
        </w:rPr>
        <w:t xml:space="preserve"> bis zum Einkaufszentrum</w:t>
      </w:r>
      <w:r w:rsidR="00832996">
        <w:rPr>
          <w:rFonts w:ascii="Verdana" w:hAnsi="Verdana" w:cs="Gotham Light"/>
          <w:spacing w:val="-5"/>
          <w:sz w:val="20"/>
          <w:szCs w:val="20"/>
        </w:rPr>
        <w:t>. I</w:t>
      </w:r>
      <w:r w:rsidR="00C57940">
        <w:rPr>
          <w:rFonts w:ascii="Verdana" w:hAnsi="Verdana" w:cs="Gotham Light"/>
          <w:spacing w:val="-5"/>
          <w:sz w:val="20"/>
          <w:szCs w:val="20"/>
        </w:rPr>
        <w:t xml:space="preserve">n </w:t>
      </w:r>
      <w:r w:rsidR="00D95F39">
        <w:rPr>
          <w:rFonts w:ascii="Verdana" w:hAnsi="Verdana" w:cs="Gotham Light"/>
          <w:spacing w:val="-5"/>
          <w:sz w:val="20"/>
          <w:szCs w:val="20"/>
        </w:rPr>
        <w:t>Großanlagen mit stark schwankende</w:t>
      </w:r>
      <w:r w:rsidR="00325036">
        <w:rPr>
          <w:rFonts w:ascii="Verdana" w:hAnsi="Verdana" w:cs="Gotham Light"/>
          <w:spacing w:val="-5"/>
          <w:sz w:val="20"/>
          <w:szCs w:val="20"/>
        </w:rPr>
        <w:t>n Wärmeanforderungen</w:t>
      </w:r>
      <w:r w:rsidR="00D95F39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832996">
        <w:rPr>
          <w:rFonts w:ascii="Verdana" w:hAnsi="Verdana" w:cs="Gotham Light"/>
          <w:spacing w:val="-5"/>
          <w:sz w:val="20"/>
          <w:szCs w:val="20"/>
        </w:rPr>
        <w:t xml:space="preserve">spielt </w:t>
      </w:r>
      <w:r w:rsidR="00C11DF4">
        <w:rPr>
          <w:rFonts w:ascii="Verdana" w:hAnsi="Verdana" w:cs="Gotham Light"/>
          <w:spacing w:val="-5"/>
          <w:sz w:val="20"/>
          <w:szCs w:val="20"/>
        </w:rPr>
        <w:t xml:space="preserve">die Luft-/Wasser-Wärmepumpe </w:t>
      </w:r>
      <w:hyperlink r:id="rId12" w:history="1">
        <w:r w:rsidR="00C11DF4" w:rsidRPr="00FC30CE">
          <w:rPr>
            <w:rStyle w:val="Hyperlink"/>
            <w:rFonts w:ascii="Verdana" w:hAnsi="Verdana" w:cs="Gotham Light"/>
            <w:spacing w:val="-5"/>
            <w:sz w:val="20"/>
            <w:szCs w:val="20"/>
          </w:rPr>
          <w:t>BLW NEO</w:t>
        </w:r>
      </w:hyperlink>
      <w:r w:rsidR="00C92ACF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780CE6">
        <w:rPr>
          <w:rFonts w:ascii="Verdana" w:hAnsi="Verdana" w:cs="Gotham Light"/>
          <w:spacing w:val="-5"/>
          <w:sz w:val="20"/>
          <w:szCs w:val="20"/>
        </w:rPr>
        <w:t xml:space="preserve">mit </w:t>
      </w:r>
      <w:r w:rsidR="000216D4">
        <w:rPr>
          <w:rFonts w:ascii="Verdana" w:hAnsi="Verdana" w:cs="Gotham Light"/>
          <w:spacing w:val="-5"/>
          <w:sz w:val="20"/>
          <w:szCs w:val="20"/>
        </w:rPr>
        <w:t xml:space="preserve">8 bis </w:t>
      </w:r>
      <w:r w:rsidR="00C92ACF">
        <w:rPr>
          <w:rFonts w:ascii="Verdana" w:hAnsi="Verdana" w:cs="Gotham Light"/>
          <w:spacing w:val="-5"/>
          <w:sz w:val="20"/>
          <w:szCs w:val="20"/>
        </w:rPr>
        <w:t>18</w:t>
      </w:r>
      <w:r w:rsidR="00780CE6">
        <w:rPr>
          <w:rFonts w:ascii="Verdana" w:hAnsi="Verdana" w:cs="Gotham Light"/>
          <w:spacing w:val="-5"/>
          <w:sz w:val="20"/>
          <w:szCs w:val="20"/>
        </w:rPr>
        <w:t> kW</w:t>
      </w:r>
      <w:r w:rsidR="00C92ACF">
        <w:rPr>
          <w:rFonts w:ascii="Verdana" w:hAnsi="Verdana" w:cs="Gotham Light"/>
          <w:spacing w:val="-5"/>
          <w:sz w:val="20"/>
          <w:szCs w:val="20"/>
        </w:rPr>
        <w:t xml:space="preserve"> ihre Stärken aus.</w:t>
      </w:r>
      <w:r w:rsidR="002B7469">
        <w:rPr>
          <w:rFonts w:ascii="Verdana" w:hAnsi="Verdana" w:cs="Gotham Light"/>
          <w:spacing w:val="-5"/>
          <w:sz w:val="20"/>
          <w:szCs w:val="20"/>
        </w:rPr>
        <w:t xml:space="preserve"> Das</w:t>
      </w:r>
      <w:r w:rsidR="001802F5">
        <w:rPr>
          <w:rFonts w:ascii="Verdana" w:hAnsi="Verdana" w:cs="Gotham Light"/>
          <w:spacing w:val="-5"/>
          <w:sz w:val="20"/>
          <w:szCs w:val="20"/>
        </w:rPr>
        <w:t xml:space="preserve"> Monoblock-Gerät </w:t>
      </w:r>
      <w:r w:rsidR="005209A7">
        <w:rPr>
          <w:rFonts w:ascii="Verdana" w:hAnsi="Verdana" w:cs="Gotham Light"/>
          <w:spacing w:val="-5"/>
          <w:sz w:val="20"/>
          <w:szCs w:val="20"/>
        </w:rPr>
        <w:t>läuft besonders leise</w:t>
      </w:r>
      <w:r w:rsidR="00EC5016">
        <w:rPr>
          <w:rFonts w:ascii="Verdana" w:hAnsi="Verdana" w:cs="Gotham Light"/>
          <w:spacing w:val="-5"/>
          <w:sz w:val="20"/>
          <w:szCs w:val="20"/>
        </w:rPr>
        <w:t xml:space="preserve"> mit einem hohen COP &gt; 4.</w:t>
      </w:r>
      <w:r w:rsidR="00780CE6">
        <w:rPr>
          <w:rFonts w:ascii="Verdana" w:hAnsi="Verdana" w:cs="Gotham Light"/>
          <w:spacing w:val="-5"/>
          <w:sz w:val="20"/>
          <w:szCs w:val="20"/>
        </w:rPr>
        <w:t xml:space="preserve"> Sein</w:t>
      </w:r>
      <w:r w:rsidR="005735D5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232B47">
        <w:rPr>
          <w:rFonts w:ascii="Verdana" w:hAnsi="Verdana" w:cs="Gotham Light"/>
          <w:spacing w:val="-5"/>
          <w:sz w:val="20"/>
          <w:szCs w:val="20"/>
        </w:rPr>
        <w:lastRenderedPageBreak/>
        <w:t xml:space="preserve">Verdichter mit </w:t>
      </w:r>
      <w:proofErr w:type="spellStart"/>
      <w:r w:rsidR="00232B47">
        <w:rPr>
          <w:rFonts w:ascii="Verdana" w:hAnsi="Verdana" w:cs="Gotham Light"/>
          <w:spacing w:val="-5"/>
          <w:sz w:val="20"/>
          <w:szCs w:val="20"/>
        </w:rPr>
        <w:t>Invertertechnik</w:t>
      </w:r>
      <w:proofErr w:type="spellEnd"/>
      <w:r w:rsidR="00232B47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993109">
        <w:rPr>
          <w:rFonts w:ascii="Verdana" w:hAnsi="Verdana" w:cs="Gotham Light"/>
          <w:spacing w:val="-5"/>
          <w:sz w:val="20"/>
          <w:szCs w:val="20"/>
        </w:rPr>
        <w:t>ermöglicht</w:t>
      </w:r>
      <w:r w:rsidR="001605DB">
        <w:rPr>
          <w:rFonts w:ascii="Verdana" w:hAnsi="Verdana" w:cs="Gotham Light"/>
          <w:spacing w:val="-5"/>
          <w:sz w:val="20"/>
          <w:szCs w:val="20"/>
        </w:rPr>
        <w:t xml:space="preserve"> den</w:t>
      </w:r>
      <w:r w:rsidR="00993109">
        <w:rPr>
          <w:rFonts w:ascii="Verdana" w:hAnsi="Verdana" w:cs="Gotham Light"/>
          <w:spacing w:val="-5"/>
          <w:sz w:val="20"/>
          <w:szCs w:val="20"/>
        </w:rPr>
        <w:t xml:space="preserve"> leistungsangepasst</w:t>
      </w:r>
      <w:r w:rsidR="000E5AF9">
        <w:rPr>
          <w:rFonts w:ascii="Verdana" w:hAnsi="Verdana" w:cs="Gotham Light"/>
          <w:spacing w:val="-5"/>
          <w:sz w:val="20"/>
          <w:szCs w:val="20"/>
        </w:rPr>
        <w:t xml:space="preserve">en </w:t>
      </w:r>
      <w:r w:rsidR="00993109">
        <w:rPr>
          <w:rFonts w:ascii="Verdana" w:hAnsi="Verdana" w:cs="Gotham Light"/>
          <w:spacing w:val="-5"/>
          <w:sz w:val="20"/>
          <w:szCs w:val="20"/>
        </w:rPr>
        <w:t>Betrieb.</w:t>
      </w:r>
      <w:r w:rsidR="00424007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664ABF">
        <w:rPr>
          <w:rFonts w:ascii="Verdana" w:hAnsi="Verdana" w:cs="Gotham Light"/>
          <w:spacing w:val="-5"/>
          <w:sz w:val="20"/>
          <w:szCs w:val="20"/>
        </w:rPr>
        <w:t>Eine p</w:t>
      </w:r>
      <w:r w:rsidR="00CF45FF">
        <w:rPr>
          <w:rFonts w:ascii="Verdana" w:hAnsi="Verdana" w:cs="Gotham Light"/>
          <w:spacing w:val="-5"/>
          <w:sz w:val="20"/>
          <w:szCs w:val="20"/>
        </w:rPr>
        <w:t xml:space="preserve">erfekte Partnerin </w:t>
      </w:r>
      <w:r w:rsidR="00F67307">
        <w:rPr>
          <w:rFonts w:ascii="Verdana" w:hAnsi="Verdana" w:cs="Gotham Light"/>
          <w:spacing w:val="-5"/>
          <w:sz w:val="20"/>
          <w:szCs w:val="20"/>
        </w:rPr>
        <w:t>in der</w:t>
      </w:r>
      <w:r w:rsidR="00CF45FF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AE6E3F">
        <w:rPr>
          <w:rFonts w:ascii="Verdana" w:hAnsi="Verdana" w:cs="Gotham Light"/>
          <w:spacing w:val="-5"/>
          <w:sz w:val="20"/>
          <w:szCs w:val="20"/>
        </w:rPr>
        <w:t>Spitzenlastbewältigung</w:t>
      </w:r>
      <w:r w:rsidR="004D6EDC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C13131">
        <w:rPr>
          <w:rFonts w:ascii="Verdana" w:hAnsi="Verdana" w:cs="Gotham Light"/>
          <w:spacing w:val="-5"/>
          <w:sz w:val="20"/>
          <w:szCs w:val="20"/>
        </w:rPr>
        <w:t xml:space="preserve">findet </w:t>
      </w:r>
      <w:r w:rsidR="008A274E">
        <w:rPr>
          <w:rFonts w:ascii="Verdana" w:hAnsi="Verdana" w:cs="Gotham Light"/>
          <w:spacing w:val="-5"/>
          <w:sz w:val="20"/>
          <w:szCs w:val="20"/>
        </w:rPr>
        <w:t>die BLW NEO</w:t>
      </w:r>
      <w:r w:rsidR="00C13131">
        <w:rPr>
          <w:rFonts w:ascii="Verdana" w:hAnsi="Verdana" w:cs="Gotham Light"/>
          <w:spacing w:val="-5"/>
          <w:sz w:val="20"/>
          <w:szCs w:val="20"/>
        </w:rPr>
        <w:t xml:space="preserve"> in </w:t>
      </w:r>
      <w:r w:rsidR="00614C1D">
        <w:rPr>
          <w:rFonts w:ascii="Verdana" w:hAnsi="Verdana" w:cs="Gotham Light"/>
          <w:spacing w:val="-5"/>
          <w:sz w:val="20"/>
          <w:szCs w:val="20"/>
        </w:rPr>
        <w:t xml:space="preserve">der </w:t>
      </w:r>
      <w:r w:rsidR="001F4495">
        <w:rPr>
          <w:rFonts w:ascii="Verdana" w:hAnsi="Verdana" w:cs="Gotham Light"/>
          <w:spacing w:val="-5"/>
          <w:sz w:val="20"/>
          <w:szCs w:val="20"/>
        </w:rPr>
        <w:t>SGB-Serie</w:t>
      </w:r>
      <w:r w:rsidR="008502E4">
        <w:rPr>
          <w:rFonts w:ascii="Verdana" w:hAnsi="Verdana" w:cs="Gotham Light"/>
          <w:spacing w:val="-5"/>
          <w:sz w:val="20"/>
          <w:szCs w:val="20"/>
        </w:rPr>
        <w:t xml:space="preserve">. </w:t>
      </w:r>
      <w:r w:rsidR="001F4495">
        <w:rPr>
          <w:rFonts w:ascii="Verdana" w:hAnsi="Verdana" w:cs="Gotham Light"/>
          <w:spacing w:val="-5"/>
          <w:sz w:val="20"/>
          <w:szCs w:val="20"/>
        </w:rPr>
        <w:t xml:space="preserve">Die </w:t>
      </w:r>
      <w:hyperlink r:id="rId13" w:history="1">
        <w:proofErr w:type="gramStart"/>
        <w:r w:rsidR="001F4495" w:rsidRPr="00973367">
          <w:rPr>
            <w:rStyle w:val="Hyperlink"/>
            <w:rFonts w:ascii="Verdana" w:hAnsi="Verdana" w:cs="Gotham Light"/>
            <w:spacing w:val="-5"/>
            <w:sz w:val="20"/>
            <w:szCs w:val="20"/>
          </w:rPr>
          <w:t>SGB</w:t>
        </w:r>
        <w:r w:rsidR="008502E4" w:rsidRPr="00973367">
          <w:rPr>
            <w:rStyle w:val="Hyperlink"/>
            <w:rFonts w:ascii="Verdana" w:hAnsi="Verdana" w:cs="Gotham Light"/>
            <w:spacing w:val="-5"/>
            <w:sz w:val="20"/>
            <w:szCs w:val="20"/>
          </w:rPr>
          <w:t xml:space="preserve"> Gas</w:t>
        </w:r>
        <w:proofErr w:type="gramEnd"/>
        <w:r w:rsidR="008502E4" w:rsidRPr="00973367">
          <w:rPr>
            <w:rStyle w:val="Hyperlink"/>
            <w:rFonts w:ascii="Verdana" w:hAnsi="Verdana" w:cs="Gotham Light"/>
            <w:spacing w:val="-5"/>
            <w:sz w:val="20"/>
            <w:szCs w:val="20"/>
          </w:rPr>
          <w:t>-Brennwertkessel</w:t>
        </w:r>
      </w:hyperlink>
      <w:r w:rsidR="008502E4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C13131">
        <w:rPr>
          <w:rFonts w:ascii="Verdana" w:hAnsi="Verdana" w:cs="Gotham Light"/>
          <w:spacing w:val="-5"/>
          <w:sz w:val="20"/>
          <w:szCs w:val="20"/>
        </w:rPr>
        <w:t xml:space="preserve">gibt es mit </w:t>
      </w:r>
      <w:r w:rsidR="00614C1D">
        <w:rPr>
          <w:rFonts w:ascii="Verdana" w:hAnsi="Verdana" w:cs="Gotham Light"/>
          <w:spacing w:val="-5"/>
          <w:sz w:val="20"/>
          <w:szCs w:val="20"/>
        </w:rPr>
        <w:t xml:space="preserve">einer Heizleistung von </w:t>
      </w:r>
      <w:r w:rsidR="00C13131">
        <w:rPr>
          <w:rFonts w:ascii="Verdana" w:hAnsi="Verdana" w:cs="Gotham Light"/>
          <w:spacing w:val="-5"/>
          <w:sz w:val="20"/>
          <w:szCs w:val="20"/>
        </w:rPr>
        <w:t>20 bis 610 kW</w:t>
      </w:r>
      <w:r w:rsidR="00856AF6">
        <w:rPr>
          <w:rFonts w:ascii="Verdana" w:hAnsi="Verdana" w:cs="Gotham Light"/>
          <w:spacing w:val="-5"/>
          <w:sz w:val="20"/>
          <w:szCs w:val="20"/>
        </w:rPr>
        <w:t xml:space="preserve">. </w:t>
      </w:r>
      <w:r w:rsidR="00EF4095">
        <w:rPr>
          <w:rFonts w:ascii="Verdana" w:hAnsi="Verdana" w:cs="Gotham Light"/>
          <w:spacing w:val="-5"/>
          <w:sz w:val="20"/>
          <w:szCs w:val="20"/>
        </w:rPr>
        <w:t xml:space="preserve">Durch ihren </w:t>
      </w:r>
      <w:r w:rsidR="00856AF6">
        <w:rPr>
          <w:rFonts w:ascii="Verdana" w:hAnsi="Verdana" w:cs="Gotham Light"/>
          <w:spacing w:val="-5"/>
          <w:sz w:val="20"/>
          <w:szCs w:val="20"/>
        </w:rPr>
        <w:t xml:space="preserve">hohen Modulationsbereich von 16 bis 100 % passen sie ihren Betrieb </w:t>
      </w:r>
      <w:r w:rsidR="00813418">
        <w:rPr>
          <w:rFonts w:ascii="Verdana" w:hAnsi="Verdana" w:cs="Gotham Light"/>
          <w:spacing w:val="-5"/>
          <w:sz w:val="20"/>
          <w:szCs w:val="20"/>
        </w:rPr>
        <w:t xml:space="preserve">flexibel dem momentanen Wärmebedarf an – für </w:t>
      </w:r>
      <w:r w:rsidR="005735D5">
        <w:rPr>
          <w:rFonts w:ascii="Verdana" w:hAnsi="Verdana" w:cs="Gotham Light"/>
          <w:spacing w:val="-5"/>
          <w:sz w:val="20"/>
          <w:szCs w:val="20"/>
        </w:rPr>
        <w:t xml:space="preserve">minimalen </w:t>
      </w:r>
      <w:r w:rsidR="00C4643A">
        <w:rPr>
          <w:rFonts w:ascii="Verdana" w:hAnsi="Verdana" w:cs="Gotham Light"/>
          <w:spacing w:val="-5"/>
          <w:sz w:val="20"/>
          <w:szCs w:val="20"/>
        </w:rPr>
        <w:t>Brennstoffeinsatz</w:t>
      </w:r>
      <w:r w:rsidR="004E013A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F67307">
        <w:rPr>
          <w:rFonts w:ascii="Verdana" w:hAnsi="Verdana" w:cs="Gotham Light"/>
          <w:spacing w:val="-5"/>
          <w:sz w:val="20"/>
          <w:szCs w:val="20"/>
        </w:rPr>
        <w:t>bei</w:t>
      </w:r>
      <w:r w:rsidR="004E013A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B40AF4">
        <w:rPr>
          <w:rFonts w:ascii="Verdana" w:hAnsi="Verdana" w:cs="Gotham Light"/>
          <w:spacing w:val="-5"/>
          <w:sz w:val="20"/>
          <w:szCs w:val="20"/>
        </w:rPr>
        <w:t>maximale</w:t>
      </w:r>
      <w:r w:rsidR="00F67307">
        <w:rPr>
          <w:rFonts w:ascii="Verdana" w:hAnsi="Verdana" w:cs="Gotham Light"/>
          <w:spacing w:val="-5"/>
          <w:sz w:val="20"/>
          <w:szCs w:val="20"/>
        </w:rPr>
        <w:t>r</w:t>
      </w:r>
      <w:r w:rsidR="004E013A">
        <w:rPr>
          <w:rFonts w:ascii="Verdana" w:hAnsi="Verdana" w:cs="Gotham Light"/>
          <w:spacing w:val="-5"/>
          <w:sz w:val="20"/>
          <w:szCs w:val="20"/>
        </w:rPr>
        <w:t xml:space="preserve"> Energieausnutzung.</w:t>
      </w:r>
    </w:p>
    <w:p w14:paraId="7A88F0BA" w14:textId="77777777" w:rsidR="003374C4" w:rsidRDefault="003374C4" w:rsidP="006222AE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661F9603" w14:textId="146AA38D" w:rsidR="00734F77" w:rsidRPr="002D552B" w:rsidRDefault="006B4D46" w:rsidP="006222AE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 xml:space="preserve">Sowohl die </w:t>
      </w:r>
      <w:r w:rsidR="00631D99">
        <w:rPr>
          <w:rFonts w:ascii="Verdana" w:hAnsi="Verdana" w:cs="Gotham Light"/>
          <w:spacing w:val="-5"/>
          <w:sz w:val="20"/>
          <w:szCs w:val="20"/>
        </w:rPr>
        <w:t>BLW NEO</w:t>
      </w:r>
      <w:r w:rsidR="00EA2714">
        <w:rPr>
          <w:rFonts w:ascii="Verdana" w:hAnsi="Verdana" w:cs="Gotham Light"/>
          <w:spacing w:val="-5"/>
          <w:sz w:val="20"/>
          <w:szCs w:val="20"/>
        </w:rPr>
        <w:t xml:space="preserve"> </w:t>
      </w:r>
      <w:r>
        <w:rPr>
          <w:rFonts w:ascii="Verdana" w:hAnsi="Verdana" w:cs="Gotham Light"/>
          <w:spacing w:val="-5"/>
          <w:sz w:val="20"/>
          <w:szCs w:val="20"/>
        </w:rPr>
        <w:t>als auch die</w:t>
      </w:r>
      <w:r w:rsidR="00EA2714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7D6D38">
        <w:rPr>
          <w:rFonts w:ascii="Verdana" w:hAnsi="Verdana" w:cs="Gotham Light"/>
          <w:spacing w:val="-5"/>
          <w:sz w:val="20"/>
          <w:szCs w:val="20"/>
        </w:rPr>
        <w:t>SGB lassen sich</w:t>
      </w:r>
      <w:r w:rsidR="001F4495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8B5F3E">
        <w:rPr>
          <w:rFonts w:ascii="Verdana" w:hAnsi="Verdana" w:cs="Gotham Light"/>
          <w:spacing w:val="-5"/>
          <w:sz w:val="20"/>
          <w:szCs w:val="20"/>
        </w:rPr>
        <w:t xml:space="preserve">bedarfsgerecht </w:t>
      </w:r>
      <w:r w:rsidR="00376E97">
        <w:rPr>
          <w:rFonts w:ascii="Verdana" w:hAnsi="Verdana" w:cs="Gotham Light"/>
          <w:spacing w:val="-5"/>
          <w:sz w:val="20"/>
          <w:szCs w:val="20"/>
        </w:rPr>
        <w:t>kaskadieren</w:t>
      </w:r>
      <w:r w:rsidR="006E1993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907F6C">
        <w:rPr>
          <w:rFonts w:ascii="Verdana" w:hAnsi="Verdana" w:cs="Gotham Light"/>
          <w:spacing w:val="-5"/>
          <w:sz w:val="20"/>
          <w:szCs w:val="20"/>
        </w:rPr>
        <w:t>und</w:t>
      </w:r>
      <w:r w:rsidR="001F4495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6E48EE">
        <w:rPr>
          <w:rFonts w:ascii="Verdana" w:hAnsi="Verdana" w:cs="Gotham Light"/>
          <w:spacing w:val="-5"/>
          <w:sz w:val="20"/>
          <w:szCs w:val="20"/>
        </w:rPr>
        <w:t>vernetzen</w:t>
      </w:r>
      <w:r w:rsidR="006E1993">
        <w:rPr>
          <w:rFonts w:ascii="Verdana" w:hAnsi="Verdana" w:cs="Gotham Light"/>
          <w:spacing w:val="-5"/>
          <w:sz w:val="20"/>
          <w:szCs w:val="20"/>
        </w:rPr>
        <w:t>.</w:t>
      </w:r>
      <w:r w:rsidR="00A94AE7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0208EB">
        <w:rPr>
          <w:rFonts w:ascii="Verdana" w:hAnsi="Verdana" w:cs="Gotham Light"/>
          <w:spacing w:val="-5"/>
          <w:sz w:val="20"/>
          <w:szCs w:val="20"/>
        </w:rPr>
        <w:t xml:space="preserve">Die </w:t>
      </w:r>
      <w:r w:rsidR="009622CB">
        <w:rPr>
          <w:rFonts w:ascii="Verdana" w:hAnsi="Verdana" w:cs="Gotham Light"/>
          <w:spacing w:val="-5"/>
          <w:sz w:val="20"/>
          <w:szCs w:val="20"/>
        </w:rPr>
        <w:t xml:space="preserve">automatisierte </w:t>
      </w:r>
      <w:r w:rsidR="000208EB">
        <w:rPr>
          <w:rFonts w:ascii="Verdana" w:hAnsi="Verdana" w:cs="Gotham Light"/>
          <w:spacing w:val="-5"/>
          <w:sz w:val="20"/>
          <w:szCs w:val="20"/>
        </w:rPr>
        <w:t xml:space="preserve">Hybridkaskadenregelung von BRÖTJE </w:t>
      </w:r>
      <w:r w:rsidR="00907F6C">
        <w:rPr>
          <w:rFonts w:ascii="Verdana" w:hAnsi="Verdana" w:cs="Gotham Light"/>
          <w:spacing w:val="-5"/>
          <w:sz w:val="20"/>
          <w:szCs w:val="20"/>
        </w:rPr>
        <w:t>stellt sicher</w:t>
      </w:r>
      <w:r w:rsidR="000208EB">
        <w:rPr>
          <w:rFonts w:ascii="Verdana" w:hAnsi="Verdana" w:cs="Gotham Light"/>
          <w:spacing w:val="-5"/>
          <w:sz w:val="20"/>
          <w:szCs w:val="20"/>
        </w:rPr>
        <w:t xml:space="preserve">, </w:t>
      </w:r>
      <w:r w:rsidR="003445C3">
        <w:rPr>
          <w:rFonts w:ascii="Verdana" w:hAnsi="Verdana" w:cs="Gotham Light"/>
          <w:spacing w:val="-5"/>
          <w:sz w:val="20"/>
          <w:szCs w:val="20"/>
        </w:rPr>
        <w:t xml:space="preserve">dass alle </w:t>
      </w:r>
      <w:r w:rsidR="001A42F4">
        <w:rPr>
          <w:rFonts w:ascii="Verdana" w:hAnsi="Verdana" w:cs="Gotham Light"/>
          <w:spacing w:val="-5"/>
          <w:sz w:val="20"/>
          <w:szCs w:val="20"/>
        </w:rPr>
        <w:t xml:space="preserve">Komponenten </w:t>
      </w:r>
      <w:r w:rsidR="00DB439B">
        <w:rPr>
          <w:rFonts w:ascii="Verdana" w:hAnsi="Verdana" w:cs="Gotham Light"/>
          <w:spacing w:val="-5"/>
          <w:sz w:val="20"/>
          <w:szCs w:val="20"/>
        </w:rPr>
        <w:t>in der jeweils effizientesten Betriebskonstellation laufen.</w:t>
      </w:r>
    </w:p>
    <w:p w14:paraId="551E5106" w14:textId="77777777" w:rsidR="001E6B4F" w:rsidRPr="002D552B" w:rsidRDefault="001E6B4F" w:rsidP="006222AE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22B061C1" w14:textId="3F5568B6" w:rsidR="001E6B4F" w:rsidRPr="002D552B" w:rsidRDefault="00647ABD" w:rsidP="006222AE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Auch die </w:t>
      </w:r>
      <w:r w:rsidR="007F7FCF">
        <w:rPr>
          <w:rFonts w:ascii="Verdana" w:hAnsi="Verdana"/>
          <w:sz w:val="20"/>
          <w:szCs w:val="20"/>
        </w:rPr>
        <w:t xml:space="preserve">Heizwasseraufbereitung </w:t>
      </w:r>
      <w:r>
        <w:rPr>
          <w:rFonts w:ascii="Verdana" w:hAnsi="Verdana"/>
          <w:sz w:val="20"/>
          <w:szCs w:val="20"/>
        </w:rPr>
        <w:t>gemäß VDI 2035</w:t>
      </w:r>
      <w:r w:rsidR="003A3F69">
        <w:rPr>
          <w:rFonts w:ascii="Verdana" w:hAnsi="Verdana"/>
          <w:sz w:val="20"/>
          <w:szCs w:val="20"/>
        </w:rPr>
        <w:t xml:space="preserve"> </w:t>
      </w:r>
      <w:r w:rsidR="004E7D1F">
        <w:rPr>
          <w:rFonts w:ascii="Verdana" w:hAnsi="Verdana"/>
          <w:sz w:val="20"/>
          <w:szCs w:val="20"/>
        </w:rPr>
        <w:t>lässt sich einfach integrieren</w:t>
      </w:r>
      <w:r>
        <w:rPr>
          <w:rFonts w:ascii="Verdana" w:hAnsi="Verdana"/>
          <w:sz w:val="20"/>
          <w:szCs w:val="20"/>
        </w:rPr>
        <w:t xml:space="preserve">: </w:t>
      </w:r>
      <w:r w:rsidR="00E93AA9">
        <w:rPr>
          <w:rFonts w:ascii="Verdana" w:hAnsi="Verdana"/>
          <w:sz w:val="20"/>
          <w:szCs w:val="20"/>
        </w:rPr>
        <w:t xml:space="preserve">Das Modul </w:t>
      </w:r>
      <w:hyperlink r:id="rId14" w:anchor="aguasave" w:history="1">
        <w:proofErr w:type="spellStart"/>
        <w:r w:rsidR="00E93AA9" w:rsidRPr="005449EF">
          <w:rPr>
            <w:rStyle w:val="Hyperlink"/>
            <w:rFonts w:ascii="Verdana" w:hAnsi="Verdana"/>
            <w:sz w:val="20"/>
            <w:szCs w:val="20"/>
          </w:rPr>
          <w:t>AquaSave</w:t>
        </w:r>
        <w:proofErr w:type="spellEnd"/>
      </w:hyperlink>
      <w:r w:rsidR="00FD7BF9">
        <w:rPr>
          <w:rFonts w:ascii="Verdana" w:hAnsi="Verdana"/>
          <w:sz w:val="20"/>
          <w:szCs w:val="20"/>
        </w:rPr>
        <w:t xml:space="preserve"> überwacht und optimiert</w:t>
      </w:r>
      <w:r w:rsidR="0000339D">
        <w:rPr>
          <w:rFonts w:ascii="Verdana" w:hAnsi="Verdana"/>
          <w:sz w:val="20"/>
          <w:szCs w:val="20"/>
        </w:rPr>
        <w:t xml:space="preserve"> das </w:t>
      </w:r>
      <w:r w:rsidR="001A7B33">
        <w:rPr>
          <w:rFonts w:ascii="Verdana" w:hAnsi="Verdana"/>
          <w:sz w:val="20"/>
          <w:szCs w:val="20"/>
        </w:rPr>
        <w:t>Anlagenwasser</w:t>
      </w:r>
      <w:r w:rsidR="00E56395">
        <w:rPr>
          <w:rFonts w:ascii="Verdana" w:hAnsi="Verdana"/>
          <w:sz w:val="20"/>
          <w:szCs w:val="20"/>
        </w:rPr>
        <w:t xml:space="preserve">, das </w:t>
      </w:r>
      <w:r w:rsidR="001E6B4F" w:rsidRPr="002D552B">
        <w:rPr>
          <w:rFonts w:ascii="Verdana" w:hAnsi="Verdana"/>
          <w:sz w:val="20"/>
          <w:szCs w:val="20"/>
        </w:rPr>
        <w:t>qualitätsgesteuerte Filtration</w:t>
      </w:r>
      <w:r w:rsidR="006871A7">
        <w:rPr>
          <w:rFonts w:ascii="Verdana" w:hAnsi="Verdana"/>
          <w:sz w:val="20"/>
          <w:szCs w:val="20"/>
        </w:rPr>
        <w:t>ssystem</w:t>
      </w:r>
      <w:r w:rsidR="001E6B4F" w:rsidRPr="002D552B">
        <w:rPr>
          <w:rFonts w:ascii="Verdana" w:hAnsi="Verdana"/>
          <w:sz w:val="20"/>
          <w:szCs w:val="20"/>
        </w:rPr>
        <w:t xml:space="preserve"> </w:t>
      </w:r>
      <w:hyperlink r:id="rId15" w:anchor="aguaclean" w:history="1">
        <w:proofErr w:type="spellStart"/>
        <w:r w:rsidR="006871A7" w:rsidRPr="0098495F">
          <w:rPr>
            <w:rStyle w:val="Hyperlink"/>
            <w:rFonts w:ascii="Verdana" w:hAnsi="Verdana"/>
            <w:sz w:val="20"/>
            <w:szCs w:val="20"/>
          </w:rPr>
          <w:t>AguaClean</w:t>
        </w:r>
        <w:proofErr w:type="spellEnd"/>
      </w:hyperlink>
      <w:r w:rsidR="006871A7" w:rsidRPr="002D552B">
        <w:rPr>
          <w:rFonts w:ascii="Verdana" w:hAnsi="Verdana"/>
          <w:sz w:val="20"/>
          <w:szCs w:val="20"/>
        </w:rPr>
        <w:t xml:space="preserve"> </w:t>
      </w:r>
      <w:r w:rsidR="00B51891">
        <w:rPr>
          <w:rFonts w:ascii="Verdana" w:hAnsi="Verdana"/>
          <w:sz w:val="20"/>
          <w:szCs w:val="20"/>
        </w:rPr>
        <w:t xml:space="preserve">beseitigt </w:t>
      </w:r>
      <w:r w:rsidR="00507926">
        <w:rPr>
          <w:rFonts w:ascii="Verdana" w:hAnsi="Verdana"/>
          <w:sz w:val="20"/>
          <w:szCs w:val="20"/>
        </w:rPr>
        <w:t>v</w:t>
      </w:r>
      <w:r w:rsidR="00507926" w:rsidRPr="002D552B">
        <w:rPr>
          <w:rFonts w:ascii="Verdana" w:hAnsi="Verdana"/>
          <w:sz w:val="20"/>
          <w:szCs w:val="20"/>
        </w:rPr>
        <w:t xml:space="preserve">ollautomatisch </w:t>
      </w:r>
      <w:r w:rsidR="00B51891">
        <w:rPr>
          <w:rFonts w:ascii="Verdana" w:hAnsi="Verdana"/>
          <w:sz w:val="20"/>
          <w:szCs w:val="20"/>
        </w:rPr>
        <w:t>Rückstände und Ablagerungen.</w:t>
      </w:r>
    </w:p>
    <w:p w14:paraId="495A84AA" w14:textId="7CAFCDB4" w:rsidR="00BF20DB" w:rsidRPr="002D552B" w:rsidRDefault="00BF20DB" w:rsidP="00BF20DB">
      <w:pPr>
        <w:autoSpaceDE w:val="0"/>
        <w:autoSpaceDN w:val="0"/>
        <w:adjustRightInd w:val="0"/>
        <w:spacing w:line="288" w:lineRule="auto"/>
        <w:ind w:left="0" w:right="-573"/>
        <w:rPr>
          <w:rStyle w:val="A4"/>
          <w:rFonts w:ascii="Verdana" w:hAnsi="Verdana"/>
          <w:sz w:val="20"/>
          <w:szCs w:val="20"/>
        </w:rPr>
      </w:pPr>
    </w:p>
    <w:p w14:paraId="4ED80D25" w14:textId="30FDF028" w:rsidR="00BF20DB" w:rsidRPr="002D552B" w:rsidRDefault="00DF77DE" w:rsidP="00BF20D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/>
          <w:b/>
          <w:bCs/>
          <w:spacing w:val="-5"/>
          <w:sz w:val="20"/>
          <w:szCs w:val="20"/>
        </w:rPr>
      </w:pPr>
      <w:r>
        <w:rPr>
          <w:rFonts w:ascii="Verdana" w:hAnsi="Verdana" w:cs="Gotham Light"/>
          <w:b/>
          <w:bCs/>
          <w:spacing w:val="-5"/>
          <w:sz w:val="20"/>
          <w:szCs w:val="20"/>
        </w:rPr>
        <w:t xml:space="preserve">Ein BRÖTJE </w:t>
      </w:r>
      <w:r w:rsidR="003E3FA7" w:rsidRPr="002D552B">
        <w:rPr>
          <w:rFonts w:ascii="Verdana" w:hAnsi="Verdana" w:cs="Gotham Light"/>
          <w:b/>
          <w:bCs/>
          <w:spacing w:val="-5"/>
          <w:sz w:val="20"/>
          <w:szCs w:val="20"/>
        </w:rPr>
        <w:t xml:space="preserve">Hybrid-Beispiel für </w:t>
      </w:r>
      <w:r w:rsidR="00BF20DB" w:rsidRPr="002D552B">
        <w:rPr>
          <w:rFonts w:ascii="Verdana" w:hAnsi="Verdana" w:cs="Gotham Light"/>
          <w:b/>
          <w:bCs/>
          <w:spacing w:val="-5"/>
          <w:sz w:val="20"/>
          <w:szCs w:val="20"/>
        </w:rPr>
        <w:t>Apartment</w:t>
      </w:r>
      <w:r w:rsidR="0058170D">
        <w:rPr>
          <w:rFonts w:ascii="Verdana" w:hAnsi="Verdana" w:cs="Gotham Light"/>
          <w:b/>
          <w:bCs/>
          <w:spacing w:val="-5"/>
          <w:sz w:val="20"/>
          <w:szCs w:val="20"/>
        </w:rPr>
        <w:t>anlagen/</w:t>
      </w:r>
      <w:r w:rsidR="0058170D" w:rsidRPr="002D552B">
        <w:rPr>
          <w:rFonts w:ascii="Verdana" w:hAnsi="Verdana" w:cs="Gotham Light"/>
          <w:b/>
          <w:bCs/>
          <w:spacing w:val="-5"/>
          <w:sz w:val="20"/>
          <w:szCs w:val="20"/>
        </w:rPr>
        <w:t>Pflegeeinrichtungen</w:t>
      </w:r>
      <w:r>
        <w:rPr>
          <w:rFonts w:ascii="Verdana" w:hAnsi="Verdana" w:cs="Gotham Light"/>
          <w:b/>
          <w:bCs/>
          <w:spacing w:val="-5"/>
          <w:sz w:val="20"/>
          <w:szCs w:val="20"/>
        </w:rPr>
        <w:t>:</w:t>
      </w:r>
    </w:p>
    <w:p w14:paraId="67490114" w14:textId="77777777" w:rsidR="006222AE" w:rsidRPr="002D552B" w:rsidRDefault="006222AE" w:rsidP="006222AE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4637D1E8" w14:textId="3F688F19" w:rsidR="001E6B4F" w:rsidRPr="002D552B" w:rsidRDefault="001E6B4F" w:rsidP="001E6B4F">
      <w:pPr>
        <w:pStyle w:val="Listenabsatz"/>
        <w:autoSpaceDE w:val="0"/>
        <w:autoSpaceDN w:val="0"/>
        <w:adjustRightInd w:val="0"/>
        <w:spacing w:line="288" w:lineRule="auto"/>
        <w:ind w:right="-573"/>
        <w:rPr>
          <w:rFonts w:ascii="Verdana" w:hAnsi="Verdana"/>
          <w:b/>
          <w:bCs/>
          <w:spacing w:val="-5"/>
          <w:sz w:val="20"/>
          <w:szCs w:val="20"/>
        </w:rPr>
      </w:pPr>
      <w:r w:rsidRPr="002D552B">
        <w:rPr>
          <w:rFonts w:ascii="Verdana" w:hAnsi="Verdana"/>
          <w:b/>
          <w:bCs/>
          <w:spacing w:val="-5"/>
          <w:sz w:val="20"/>
          <w:szCs w:val="20"/>
        </w:rPr>
        <w:t>Komponenten</w:t>
      </w:r>
    </w:p>
    <w:p w14:paraId="667C9CA7" w14:textId="703DD129" w:rsidR="001E6B4F" w:rsidRPr="002D552B" w:rsidRDefault="001E6B4F" w:rsidP="001E6B4F">
      <w:pPr>
        <w:pStyle w:val="Listenabsatz"/>
        <w:numPr>
          <w:ilvl w:val="0"/>
          <w:numId w:val="7"/>
        </w:numPr>
        <w:autoSpaceDE w:val="0"/>
        <w:autoSpaceDN w:val="0"/>
        <w:adjustRightInd w:val="0"/>
        <w:spacing w:line="288" w:lineRule="auto"/>
        <w:ind w:right="-573"/>
        <w:rPr>
          <w:rFonts w:ascii="Verdana" w:hAnsi="Verdana"/>
          <w:spacing w:val="-5"/>
          <w:sz w:val="20"/>
          <w:szCs w:val="20"/>
        </w:rPr>
      </w:pPr>
      <w:r w:rsidRPr="002D552B">
        <w:rPr>
          <w:rFonts w:ascii="Verdana" w:hAnsi="Verdana"/>
          <w:spacing w:val="-5"/>
          <w:sz w:val="20"/>
          <w:szCs w:val="20"/>
        </w:rPr>
        <w:t xml:space="preserve">3 x </w:t>
      </w:r>
      <w:r w:rsidR="00464F9D">
        <w:rPr>
          <w:rFonts w:ascii="Verdana" w:hAnsi="Verdana"/>
          <w:spacing w:val="-5"/>
          <w:sz w:val="20"/>
          <w:szCs w:val="20"/>
        </w:rPr>
        <w:t>voll</w:t>
      </w:r>
      <w:r w:rsidRPr="002D552B">
        <w:rPr>
          <w:rFonts w:ascii="Verdana" w:hAnsi="Verdana"/>
          <w:spacing w:val="-5"/>
          <w:sz w:val="20"/>
          <w:szCs w:val="20"/>
        </w:rPr>
        <w:t>modulierende Luft-/Wasser</w:t>
      </w:r>
      <w:r w:rsidR="007B2EE6">
        <w:rPr>
          <w:rFonts w:ascii="Verdana" w:hAnsi="Verdana"/>
          <w:spacing w:val="-5"/>
          <w:sz w:val="20"/>
          <w:szCs w:val="20"/>
        </w:rPr>
        <w:t>-</w:t>
      </w:r>
      <w:r w:rsidRPr="002D552B">
        <w:rPr>
          <w:rFonts w:ascii="Verdana" w:hAnsi="Verdana"/>
          <w:spacing w:val="-5"/>
          <w:sz w:val="20"/>
          <w:szCs w:val="20"/>
        </w:rPr>
        <w:t>Wärmepumpe BLW NEO 18</w:t>
      </w:r>
      <w:r w:rsidR="00016FF4">
        <w:rPr>
          <w:rFonts w:ascii="Verdana" w:hAnsi="Verdana"/>
          <w:spacing w:val="-5"/>
          <w:sz w:val="20"/>
          <w:szCs w:val="20"/>
        </w:rPr>
        <w:t xml:space="preserve"> mit </w:t>
      </w:r>
      <w:r w:rsidR="006F5A95">
        <w:rPr>
          <w:rFonts w:ascii="Verdana" w:hAnsi="Verdana"/>
          <w:spacing w:val="-5"/>
          <w:sz w:val="20"/>
          <w:szCs w:val="20"/>
        </w:rPr>
        <w:t>COP</w:t>
      </w:r>
      <w:r w:rsidR="0050178F">
        <w:rPr>
          <w:rFonts w:ascii="Verdana" w:hAnsi="Verdana"/>
          <w:spacing w:val="-5"/>
          <w:sz w:val="20"/>
          <w:szCs w:val="20"/>
        </w:rPr>
        <w:t> &gt; 4</w:t>
      </w:r>
    </w:p>
    <w:p w14:paraId="559297AC" w14:textId="125D865A" w:rsidR="001E6B4F" w:rsidRPr="002D552B" w:rsidRDefault="001E6B4F" w:rsidP="001E6B4F">
      <w:pPr>
        <w:pStyle w:val="Listenabsatz"/>
        <w:numPr>
          <w:ilvl w:val="0"/>
          <w:numId w:val="7"/>
        </w:numPr>
        <w:autoSpaceDE w:val="0"/>
        <w:autoSpaceDN w:val="0"/>
        <w:adjustRightInd w:val="0"/>
        <w:spacing w:line="288" w:lineRule="auto"/>
        <w:ind w:right="-573"/>
        <w:rPr>
          <w:rFonts w:ascii="Verdana" w:hAnsi="Verdana"/>
          <w:spacing w:val="-5"/>
          <w:sz w:val="20"/>
          <w:szCs w:val="20"/>
        </w:rPr>
      </w:pPr>
      <w:r w:rsidRPr="002D552B">
        <w:rPr>
          <w:rFonts w:ascii="Verdana" w:hAnsi="Verdana"/>
          <w:spacing w:val="-5"/>
          <w:sz w:val="20"/>
          <w:szCs w:val="20"/>
        </w:rPr>
        <w:t>1 x Gas-Brennwertkessel SGB 125</w:t>
      </w:r>
      <w:r w:rsidR="00087D4C">
        <w:rPr>
          <w:rFonts w:ascii="Verdana" w:hAnsi="Verdana"/>
          <w:spacing w:val="-5"/>
          <w:sz w:val="20"/>
          <w:szCs w:val="20"/>
        </w:rPr>
        <w:t xml:space="preserve"> mit Normnutzungsgrad </w:t>
      </w:r>
      <w:r w:rsidR="007B2EE6">
        <w:rPr>
          <w:rFonts w:ascii="Verdana" w:hAnsi="Verdana"/>
          <w:spacing w:val="-5"/>
          <w:sz w:val="20"/>
          <w:szCs w:val="20"/>
        </w:rPr>
        <w:t>bis</w:t>
      </w:r>
      <w:r w:rsidR="00087D4C">
        <w:rPr>
          <w:rFonts w:ascii="Verdana" w:hAnsi="Verdana"/>
          <w:spacing w:val="-5"/>
          <w:sz w:val="20"/>
          <w:szCs w:val="20"/>
        </w:rPr>
        <w:t xml:space="preserve"> </w:t>
      </w:r>
      <w:r w:rsidR="00084F38">
        <w:rPr>
          <w:rFonts w:ascii="Verdana" w:hAnsi="Verdana"/>
          <w:spacing w:val="-5"/>
          <w:sz w:val="20"/>
          <w:szCs w:val="20"/>
        </w:rPr>
        <w:t>109,5</w:t>
      </w:r>
    </w:p>
    <w:p w14:paraId="73D175A0" w14:textId="703DA991" w:rsidR="001E6B4F" w:rsidRPr="002D552B" w:rsidRDefault="001E6B4F" w:rsidP="001E6B4F">
      <w:pPr>
        <w:pStyle w:val="Listenabsatz"/>
        <w:numPr>
          <w:ilvl w:val="0"/>
          <w:numId w:val="7"/>
        </w:numPr>
        <w:autoSpaceDE w:val="0"/>
        <w:autoSpaceDN w:val="0"/>
        <w:adjustRightInd w:val="0"/>
        <w:spacing w:line="288" w:lineRule="auto"/>
        <w:ind w:right="-573"/>
        <w:rPr>
          <w:rFonts w:ascii="Verdana" w:hAnsi="Verdana"/>
          <w:spacing w:val="-5"/>
          <w:sz w:val="20"/>
          <w:szCs w:val="20"/>
        </w:rPr>
      </w:pPr>
      <w:r w:rsidRPr="002D552B">
        <w:rPr>
          <w:rFonts w:ascii="Verdana" w:hAnsi="Verdana"/>
          <w:spacing w:val="-5"/>
          <w:sz w:val="20"/>
          <w:szCs w:val="20"/>
        </w:rPr>
        <w:t xml:space="preserve">1 x </w:t>
      </w:r>
      <w:proofErr w:type="spellStart"/>
      <w:r w:rsidRPr="002D552B">
        <w:rPr>
          <w:rFonts w:ascii="Verdana" w:hAnsi="Verdana"/>
          <w:spacing w:val="-5"/>
          <w:sz w:val="20"/>
          <w:szCs w:val="20"/>
        </w:rPr>
        <w:t>AguaSave</w:t>
      </w:r>
      <w:proofErr w:type="spellEnd"/>
      <w:r w:rsidRPr="002D552B">
        <w:rPr>
          <w:rFonts w:ascii="Verdana" w:hAnsi="Verdana"/>
          <w:spacing w:val="-5"/>
          <w:sz w:val="20"/>
          <w:szCs w:val="20"/>
        </w:rPr>
        <w:t xml:space="preserve"> zur Sicherung der </w:t>
      </w:r>
      <w:r w:rsidR="00B87979">
        <w:rPr>
          <w:rFonts w:ascii="Verdana" w:hAnsi="Verdana"/>
          <w:spacing w:val="-5"/>
          <w:sz w:val="20"/>
          <w:szCs w:val="20"/>
        </w:rPr>
        <w:t>Heizw</w:t>
      </w:r>
      <w:r w:rsidR="00B87979" w:rsidRPr="002D552B">
        <w:rPr>
          <w:rFonts w:ascii="Verdana" w:hAnsi="Verdana"/>
          <w:spacing w:val="-5"/>
          <w:sz w:val="20"/>
          <w:szCs w:val="20"/>
        </w:rPr>
        <w:t>asserqualität</w:t>
      </w:r>
    </w:p>
    <w:p w14:paraId="459A7AA7" w14:textId="44E32C38" w:rsidR="001E6B4F" w:rsidRPr="002D552B" w:rsidRDefault="001E6B4F" w:rsidP="001E6B4F">
      <w:pPr>
        <w:pStyle w:val="Listenabsatz"/>
        <w:numPr>
          <w:ilvl w:val="0"/>
          <w:numId w:val="7"/>
        </w:numPr>
        <w:autoSpaceDE w:val="0"/>
        <w:autoSpaceDN w:val="0"/>
        <w:adjustRightInd w:val="0"/>
        <w:spacing w:line="288" w:lineRule="auto"/>
        <w:ind w:right="-573"/>
        <w:rPr>
          <w:rFonts w:ascii="Verdana" w:hAnsi="Verdana"/>
          <w:spacing w:val="-5"/>
          <w:sz w:val="20"/>
          <w:szCs w:val="20"/>
        </w:rPr>
      </w:pPr>
      <w:r w:rsidRPr="002D552B">
        <w:rPr>
          <w:rFonts w:ascii="Verdana" w:hAnsi="Verdana"/>
          <w:spacing w:val="-5"/>
          <w:sz w:val="20"/>
          <w:szCs w:val="20"/>
        </w:rPr>
        <w:t xml:space="preserve">1 x </w:t>
      </w:r>
      <w:proofErr w:type="spellStart"/>
      <w:r w:rsidRPr="002D552B">
        <w:rPr>
          <w:rFonts w:ascii="Verdana" w:hAnsi="Verdana"/>
          <w:spacing w:val="-5"/>
          <w:sz w:val="20"/>
          <w:szCs w:val="20"/>
        </w:rPr>
        <w:t>AguaClean</w:t>
      </w:r>
      <w:proofErr w:type="spellEnd"/>
      <w:r w:rsidRPr="002D552B">
        <w:rPr>
          <w:rFonts w:ascii="Verdana" w:hAnsi="Verdana"/>
          <w:spacing w:val="-5"/>
          <w:sz w:val="20"/>
          <w:szCs w:val="20"/>
        </w:rPr>
        <w:t xml:space="preserve"> zur Heizungswasserfiltration</w:t>
      </w:r>
    </w:p>
    <w:p w14:paraId="7BBDD1A8" w14:textId="77777777" w:rsidR="001E6B4F" w:rsidRPr="002D552B" w:rsidRDefault="001E6B4F" w:rsidP="001E6B4F">
      <w:pPr>
        <w:pStyle w:val="Listenabsatz"/>
        <w:autoSpaceDE w:val="0"/>
        <w:autoSpaceDN w:val="0"/>
        <w:adjustRightInd w:val="0"/>
        <w:spacing w:line="288" w:lineRule="auto"/>
        <w:ind w:right="-573"/>
        <w:rPr>
          <w:rFonts w:ascii="Verdana" w:hAnsi="Verdana"/>
          <w:spacing w:val="-5"/>
          <w:sz w:val="20"/>
          <w:szCs w:val="20"/>
        </w:rPr>
      </w:pPr>
    </w:p>
    <w:p w14:paraId="59942899" w14:textId="29469849" w:rsidR="001E6B4F" w:rsidRPr="002D552B" w:rsidRDefault="001E6B4F" w:rsidP="001E6B4F">
      <w:pPr>
        <w:pStyle w:val="Listenabsatz"/>
        <w:autoSpaceDE w:val="0"/>
        <w:autoSpaceDN w:val="0"/>
        <w:adjustRightInd w:val="0"/>
        <w:spacing w:line="288" w:lineRule="auto"/>
        <w:ind w:right="-573"/>
        <w:rPr>
          <w:rFonts w:ascii="Verdana" w:hAnsi="Verdana"/>
          <w:b/>
          <w:bCs/>
          <w:spacing w:val="-5"/>
          <w:sz w:val="20"/>
          <w:szCs w:val="20"/>
        </w:rPr>
      </w:pPr>
      <w:r w:rsidRPr="002D552B">
        <w:rPr>
          <w:rFonts w:ascii="Verdana" w:hAnsi="Verdana"/>
          <w:b/>
          <w:bCs/>
          <w:spacing w:val="-5"/>
          <w:sz w:val="20"/>
          <w:szCs w:val="20"/>
        </w:rPr>
        <w:t>Vorteile</w:t>
      </w:r>
    </w:p>
    <w:p w14:paraId="7A2F5C7E" w14:textId="3240D1CF" w:rsidR="005E4CCB" w:rsidRPr="002D552B" w:rsidRDefault="005E4CCB" w:rsidP="005E4CCB">
      <w:pPr>
        <w:pStyle w:val="Listenabsatz"/>
        <w:numPr>
          <w:ilvl w:val="0"/>
          <w:numId w:val="7"/>
        </w:numPr>
        <w:autoSpaceDE w:val="0"/>
        <w:autoSpaceDN w:val="0"/>
        <w:adjustRightInd w:val="0"/>
        <w:spacing w:line="288" w:lineRule="auto"/>
        <w:ind w:right="-573"/>
        <w:rPr>
          <w:rFonts w:ascii="Verdana" w:hAnsi="Verdana"/>
          <w:spacing w:val="-5"/>
          <w:sz w:val="20"/>
          <w:szCs w:val="20"/>
        </w:rPr>
      </w:pPr>
      <w:r w:rsidRPr="002D552B">
        <w:rPr>
          <w:rFonts w:ascii="Verdana" w:hAnsi="Verdana" w:cs="Gotham Light"/>
          <w:spacing w:val="-5"/>
          <w:sz w:val="20"/>
          <w:szCs w:val="20"/>
        </w:rPr>
        <w:t xml:space="preserve">Heizleistung </w:t>
      </w:r>
      <w:r w:rsidRPr="002D552B">
        <w:rPr>
          <w:rFonts w:ascii="Verdana" w:hAnsi="Verdana"/>
          <w:spacing w:val="-5"/>
          <w:sz w:val="20"/>
          <w:szCs w:val="20"/>
        </w:rPr>
        <w:t>16 – 181,1 kW</w:t>
      </w:r>
    </w:p>
    <w:p w14:paraId="233CBD35" w14:textId="77777777" w:rsidR="005E4CCB" w:rsidRPr="002D552B" w:rsidRDefault="005E4CCB" w:rsidP="005E4CCB">
      <w:pPr>
        <w:pStyle w:val="Listenabsatz"/>
        <w:numPr>
          <w:ilvl w:val="0"/>
          <w:numId w:val="7"/>
        </w:numPr>
        <w:autoSpaceDE w:val="0"/>
        <w:autoSpaceDN w:val="0"/>
        <w:adjustRightInd w:val="0"/>
        <w:spacing w:line="288" w:lineRule="auto"/>
        <w:ind w:right="-573"/>
        <w:rPr>
          <w:rFonts w:ascii="Verdana" w:hAnsi="Verdana"/>
          <w:spacing w:val="-5"/>
          <w:sz w:val="20"/>
          <w:szCs w:val="20"/>
        </w:rPr>
      </w:pPr>
      <w:r w:rsidRPr="002D552B">
        <w:rPr>
          <w:rFonts w:ascii="Verdana" w:hAnsi="Verdana"/>
          <w:spacing w:val="-5"/>
          <w:sz w:val="20"/>
          <w:szCs w:val="20"/>
        </w:rPr>
        <w:t>Geeignet für MFH und Gewerbe</w:t>
      </w:r>
    </w:p>
    <w:p w14:paraId="3AD99915" w14:textId="59C6AE7A" w:rsidR="00BF20DB" w:rsidRPr="002D552B" w:rsidRDefault="005E4CCB" w:rsidP="005E4CCB">
      <w:pPr>
        <w:pStyle w:val="Listenabsatz"/>
        <w:numPr>
          <w:ilvl w:val="0"/>
          <w:numId w:val="6"/>
        </w:numPr>
        <w:autoSpaceDE w:val="0"/>
        <w:autoSpaceDN w:val="0"/>
        <w:adjustRightInd w:val="0"/>
        <w:spacing w:line="288" w:lineRule="auto"/>
        <w:ind w:right="-573"/>
        <w:rPr>
          <w:rFonts w:ascii="Verdana" w:hAnsi="Verdana"/>
          <w:spacing w:val="-5"/>
          <w:sz w:val="20"/>
          <w:szCs w:val="20"/>
        </w:rPr>
      </w:pPr>
      <w:r w:rsidRPr="002D552B">
        <w:rPr>
          <w:rFonts w:ascii="Verdana" w:hAnsi="Verdana"/>
          <w:spacing w:val="-5"/>
          <w:sz w:val="20"/>
          <w:szCs w:val="20"/>
        </w:rPr>
        <w:t>Für</w:t>
      </w:r>
      <w:r w:rsidR="003E3FA7" w:rsidRPr="002D552B">
        <w:rPr>
          <w:rFonts w:ascii="Verdana" w:hAnsi="Verdana"/>
          <w:spacing w:val="-5"/>
          <w:sz w:val="20"/>
          <w:szCs w:val="20"/>
        </w:rPr>
        <w:t xml:space="preserve"> </w:t>
      </w:r>
      <w:r w:rsidR="009C0961" w:rsidRPr="002D552B">
        <w:rPr>
          <w:rFonts w:ascii="Verdana" w:hAnsi="Verdana"/>
          <w:spacing w:val="-5"/>
          <w:sz w:val="20"/>
          <w:szCs w:val="20"/>
        </w:rPr>
        <w:t xml:space="preserve">Neubau </w:t>
      </w:r>
      <w:r w:rsidR="00F53BBD" w:rsidRPr="002D552B">
        <w:rPr>
          <w:rFonts w:ascii="Verdana" w:hAnsi="Verdana"/>
          <w:spacing w:val="-5"/>
          <w:sz w:val="20"/>
          <w:szCs w:val="20"/>
        </w:rPr>
        <w:t xml:space="preserve">und </w:t>
      </w:r>
      <w:r w:rsidR="00BF20DB" w:rsidRPr="002D552B">
        <w:rPr>
          <w:rFonts w:ascii="Verdana" w:hAnsi="Verdana"/>
          <w:spacing w:val="-5"/>
          <w:sz w:val="20"/>
          <w:szCs w:val="20"/>
        </w:rPr>
        <w:t>Bestandsm</w:t>
      </w:r>
      <w:r w:rsidR="00F53BBD" w:rsidRPr="002D552B">
        <w:rPr>
          <w:rFonts w:ascii="Verdana" w:hAnsi="Verdana"/>
          <w:spacing w:val="-5"/>
          <w:sz w:val="20"/>
          <w:szCs w:val="20"/>
        </w:rPr>
        <w:t>odernisierung</w:t>
      </w:r>
    </w:p>
    <w:p w14:paraId="3210B676" w14:textId="00E30C2E" w:rsidR="002E0C60" w:rsidRPr="002D552B" w:rsidRDefault="00103A27" w:rsidP="005E4CCB">
      <w:pPr>
        <w:pStyle w:val="Listenabsatz"/>
        <w:numPr>
          <w:ilvl w:val="0"/>
          <w:numId w:val="6"/>
        </w:numPr>
        <w:autoSpaceDE w:val="0"/>
        <w:autoSpaceDN w:val="0"/>
        <w:adjustRightInd w:val="0"/>
        <w:spacing w:line="288" w:lineRule="auto"/>
        <w:ind w:right="-573"/>
        <w:rPr>
          <w:rFonts w:ascii="Verdana" w:hAnsi="Verdana"/>
          <w:spacing w:val="-5"/>
          <w:sz w:val="20"/>
          <w:szCs w:val="20"/>
        </w:rPr>
      </w:pPr>
      <w:r w:rsidRPr="002D552B">
        <w:rPr>
          <w:rFonts w:ascii="Verdana" w:hAnsi="Verdana"/>
          <w:spacing w:val="-5"/>
          <w:sz w:val="20"/>
          <w:szCs w:val="20"/>
        </w:rPr>
        <w:t xml:space="preserve">Klimafreundliche Heizung mit </w:t>
      </w:r>
      <w:r w:rsidR="005A0CF7">
        <w:rPr>
          <w:rFonts w:ascii="Verdana" w:hAnsi="Verdana"/>
          <w:spacing w:val="-5"/>
          <w:sz w:val="20"/>
          <w:szCs w:val="20"/>
        </w:rPr>
        <w:t>großem</w:t>
      </w:r>
      <w:r w:rsidR="00FD66CF">
        <w:rPr>
          <w:rFonts w:ascii="Verdana" w:hAnsi="Verdana"/>
          <w:spacing w:val="-5"/>
          <w:sz w:val="20"/>
          <w:szCs w:val="20"/>
        </w:rPr>
        <w:t xml:space="preserve"> Anteil an </w:t>
      </w:r>
      <w:r w:rsidRPr="002D552B">
        <w:rPr>
          <w:rFonts w:ascii="Verdana" w:hAnsi="Verdana"/>
          <w:spacing w:val="-5"/>
          <w:sz w:val="20"/>
          <w:szCs w:val="20"/>
        </w:rPr>
        <w:t>Umweltwärme</w:t>
      </w:r>
    </w:p>
    <w:p w14:paraId="3BC02FF5" w14:textId="26A62EDD" w:rsidR="00103A27" w:rsidRPr="002D552B" w:rsidRDefault="00103A27" w:rsidP="005E4CCB">
      <w:pPr>
        <w:pStyle w:val="Listenabsatz"/>
        <w:numPr>
          <w:ilvl w:val="0"/>
          <w:numId w:val="6"/>
        </w:numPr>
        <w:autoSpaceDE w:val="0"/>
        <w:autoSpaceDN w:val="0"/>
        <w:adjustRightInd w:val="0"/>
        <w:spacing w:line="288" w:lineRule="auto"/>
        <w:ind w:right="-573"/>
        <w:rPr>
          <w:rFonts w:ascii="Verdana" w:hAnsi="Verdana"/>
          <w:spacing w:val="-5"/>
          <w:sz w:val="20"/>
          <w:szCs w:val="20"/>
        </w:rPr>
      </w:pPr>
      <w:r w:rsidRPr="002D552B">
        <w:rPr>
          <w:rFonts w:ascii="Verdana" w:hAnsi="Verdana"/>
          <w:spacing w:val="-5"/>
          <w:sz w:val="20"/>
          <w:szCs w:val="20"/>
        </w:rPr>
        <w:t>Hohe Versorgungssicherheit d</w:t>
      </w:r>
      <w:r w:rsidR="004C454A" w:rsidRPr="002D552B">
        <w:rPr>
          <w:rFonts w:ascii="Verdana" w:hAnsi="Verdana"/>
          <w:spacing w:val="-5"/>
          <w:sz w:val="20"/>
          <w:szCs w:val="20"/>
        </w:rPr>
        <w:t>ank vernetzter Wärmequellen</w:t>
      </w:r>
    </w:p>
    <w:p w14:paraId="44DBBF57" w14:textId="57732FF6" w:rsidR="004C454A" w:rsidRPr="002D552B" w:rsidRDefault="004C454A" w:rsidP="005E4CCB">
      <w:pPr>
        <w:pStyle w:val="Listenabsatz"/>
        <w:numPr>
          <w:ilvl w:val="0"/>
          <w:numId w:val="6"/>
        </w:numPr>
        <w:autoSpaceDE w:val="0"/>
        <w:autoSpaceDN w:val="0"/>
        <w:adjustRightInd w:val="0"/>
        <w:spacing w:line="288" w:lineRule="auto"/>
        <w:ind w:right="-573"/>
        <w:rPr>
          <w:rFonts w:ascii="Verdana" w:hAnsi="Verdana"/>
          <w:spacing w:val="-5"/>
          <w:sz w:val="20"/>
          <w:szCs w:val="20"/>
        </w:rPr>
      </w:pPr>
      <w:r w:rsidRPr="002D552B">
        <w:rPr>
          <w:rFonts w:ascii="Verdana" w:hAnsi="Verdana"/>
          <w:spacing w:val="-5"/>
          <w:sz w:val="20"/>
          <w:szCs w:val="20"/>
        </w:rPr>
        <w:t xml:space="preserve">Effizienter Betrieb durch </w:t>
      </w:r>
      <w:r w:rsidR="001E6B4F" w:rsidRPr="002D552B">
        <w:rPr>
          <w:rFonts w:ascii="Verdana" w:hAnsi="Verdana"/>
          <w:spacing w:val="-5"/>
          <w:sz w:val="20"/>
          <w:szCs w:val="20"/>
        </w:rPr>
        <w:t>hohen Wärmepumpen</w:t>
      </w:r>
      <w:r w:rsidR="00B97638" w:rsidRPr="002D552B">
        <w:rPr>
          <w:rFonts w:ascii="Verdana" w:hAnsi="Verdana"/>
          <w:spacing w:val="-5"/>
          <w:sz w:val="20"/>
          <w:szCs w:val="20"/>
        </w:rPr>
        <w:t>-Wirkungsgrad</w:t>
      </w:r>
    </w:p>
    <w:p w14:paraId="37EE4CEF" w14:textId="6208B5A6" w:rsidR="00BA0091" w:rsidRPr="002D552B" w:rsidRDefault="00BA0091" w:rsidP="009C0961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/>
          <w:spacing w:val="-5"/>
          <w:sz w:val="20"/>
          <w:szCs w:val="20"/>
        </w:rPr>
      </w:pPr>
    </w:p>
    <w:p w14:paraId="3981BD72" w14:textId="0C45106E" w:rsidR="001D4656" w:rsidRDefault="00C35FE6" w:rsidP="001D4656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2D552B">
        <w:rPr>
          <w:rFonts w:ascii="Verdana" w:hAnsi="Verdana" w:cs="Gotham Light"/>
          <w:spacing w:val="-5"/>
          <w:sz w:val="20"/>
          <w:szCs w:val="20"/>
        </w:rPr>
        <w:t xml:space="preserve">BRÖTJE </w:t>
      </w:r>
      <w:r w:rsidR="002D552B" w:rsidRPr="002D552B">
        <w:rPr>
          <w:rFonts w:ascii="Verdana" w:hAnsi="Verdana" w:cs="Gotham Light"/>
          <w:spacing w:val="-5"/>
          <w:sz w:val="20"/>
          <w:szCs w:val="20"/>
        </w:rPr>
        <w:t xml:space="preserve">unterstützt </w:t>
      </w:r>
      <w:r w:rsidR="00937712">
        <w:rPr>
          <w:rFonts w:ascii="Verdana" w:hAnsi="Verdana" w:cs="Gotham Light"/>
          <w:spacing w:val="-5"/>
          <w:sz w:val="20"/>
          <w:szCs w:val="20"/>
        </w:rPr>
        <w:t xml:space="preserve">Planer und Fachhandwerk von der Konzepterstellung bis zur </w:t>
      </w:r>
      <w:r w:rsidR="007F6364">
        <w:rPr>
          <w:rFonts w:ascii="Verdana" w:hAnsi="Verdana" w:cs="Gotham Light"/>
          <w:spacing w:val="-5"/>
          <w:sz w:val="20"/>
          <w:szCs w:val="20"/>
        </w:rPr>
        <w:t>Umsetzung</w:t>
      </w:r>
      <w:r w:rsidR="00937712">
        <w:rPr>
          <w:rFonts w:ascii="Verdana" w:hAnsi="Verdana" w:cs="Gotham Light"/>
          <w:spacing w:val="-5"/>
          <w:sz w:val="20"/>
          <w:szCs w:val="20"/>
        </w:rPr>
        <w:t xml:space="preserve"> und </w:t>
      </w:r>
      <w:r w:rsidR="00C17A89">
        <w:rPr>
          <w:rFonts w:ascii="Verdana" w:hAnsi="Verdana" w:cs="Gotham Light"/>
          <w:spacing w:val="-5"/>
          <w:sz w:val="20"/>
          <w:szCs w:val="20"/>
        </w:rPr>
        <w:t xml:space="preserve">Nachsorge. </w:t>
      </w:r>
      <w:r w:rsidR="00B310C1">
        <w:rPr>
          <w:rFonts w:ascii="Verdana" w:hAnsi="Verdana" w:cs="Gotham Light"/>
          <w:spacing w:val="-5"/>
          <w:sz w:val="20"/>
          <w:szCs w:val="20"/>
        </w:rPr>
        <w:t xml:space="preserve">Optionale Wartungsverträge sichern die Instandhaltung, vieles lässt sich zeitsparend per Fernwartung </w:t>
      </w:r>
      <w:r w:rsidR="00B33017">
        <w:rPr>
          <w:rFonts w:ascii="Verdana" w:hAnsi="Verdana" w:cs="Gotham Light"/>
          <w:spacing w:val="-5"/>
          <w:sz w:val="20"/>
          <w:szCs w:val="20"/>
        </w:rPr>
        <w:t>prüfen und einstellen</w:t>
      </w:r>
      <w:r w:rsidR="00B310C1">
        <w:rPr>
          <w:rFonts w:ascii="Verdana" w:hAnsi="Verdana" w:cs="Gotham Light"/>
          <w:spacing w:val="-5"/>
          <w:sz w:val="20"/>
          <w:szCs w:val="20"/>
        </w:rPr>
        <w:t>. Zudem sind alle</w:t>
      </w:r>
      <w:r w:rsidR="007571A6">
        <w:rPr>
          <w:rFonts w:ascii="Verdana" w:hAnsi="Verdana" w:cs="Gotham Light"/>
          <w:spacing w:val="-5"/>
          <w:sz w:val="20"/>
          <w:szCs w:val="20"/>
        </w:rPr>
        <w:t xml:space="preserve"> notwendigen Komponenten </w:t>
      </w:r>
      <w:r w:rsidR="00677282">
        <w:rPr>
          <w:rFonts w:ascii="Verdana" w:hAnsi="Verdana" w:cs="Gotham Light"/>
          <w:spacing w:val="-5"/>
          <w:sz w:val="20"/>
          <w:szCs w:val="20"/>
        </w:rPr>
        <w:t>deutschlandweit flächendeckend</w:t>
      </w:r>
      <w:r w:rsidR="006D11DC">
        <w:rPr>
          <w:rFonts w:ascii="Verdana" w:hAnsi="Verdana" w:cs="Gotham Light"/>
          <w:spacing w:val="-5"/>
          <w:sz w:val="20"/>
          <w:szCs w:val="20"/>
        </w:rPr>
        <w:t xml:space="preserve"> verfügbar</w:t>
      </w:r>
      <w:r w:rsidR="00B87979">
        <w:rPr>
          <w:rFonts w:ascii="Verdana" w:hAnsi="Verdana" w:cs="Gotham Light"/>
          <w:spacing w:val="-5"/>
          <w:sz w:val="20"/>
          <w:szCs w:val="20"/>
        </w:rPr>
        <w:t xml:space="preserve">. Das gilt </w:t>
      </w:r>
      <w:r w:rsidR="00854487">
        <w:rPr>
          <w:rFonts w:ascii="Verdana" w:hAnsi="Verdana" w:cs="Gotham Light"/>
          <w:spacing w:val="-5"/>
          <w:sz w:val="20"/>
          <w:szCs w:val="20"/>
        </w:rPr>
        <w:t xml:space="preserve">ebenso </w:t>
      </w:r>
      <w:r w:rsidR="00B87979">
        <w:rPr>
          <w:rFonts w:ascii="Verdana" w:hAnsi="Verdana" w:cs="Gotham Light"/>
          <w:spacing w:val="-5"/>
          <w:sz w:val="20"/>
          <w:szCs w:val="20"/>
        </w:rPr>
        <w:t>für den</w:t>
      </w:r>
      <w:r w:rsidR="00854487">
        <w:rPr>
          <w:rFonts w:ascii="Verdana" w:hAnsi="Verdana" w:cs="Gotham Light"/>
          <w:spacing w:val="-5"/>
          <w:sz w:val="20"/>
          <w:szCs w:val="20"/>
        </w:rPr>
        <w:t xml:space="preserve"> ausgezeichnete</w:t>
      </w:r>
      <w:r w:rsidR="00B87979">
        <w:rPr>
          <w:rFonts w:ascii="Verdana" w:hAnsi="Verdana" w:cs="Gotham Light"/>
          <w:spacing w:val="-5"/>
          <w:sz w:val="20"/>
          <w:szCs w:val="20"/>
        </w:rPr>
        <w:t>n</w:t>
      </w:r>
      <w:r w:rsidR="00854487">
        <w:rPr>
          <w:rFonts w:ascii="Verdana" w:hAnsi="Verdana" w:cs="Gotham Light"/>
          <w:spacing w:val="-5"/>
          <w:sz w:val="20"/>
          <w:szCs w:val="20"/>
        </w:rPr>
        <w:t xml:space="preserve"> BRÖTJE Kundendienst</w:t>
      </w:r>
      <w:r w:rsidR="00DC5530">
        <w:rPr>
          <w:rFonts w:ascii="Verdana" w:hAnsi="Verdana" w:cs="Gotham Light"/>
          <w:spacing w:val="-5"/>
          <w:sz w:val="20"/>
          <w:szCs w:val="20"/>
        </w:rPr>
        <w:t xml:space="preserve"> – </w:t>
      </w:r>
      <w:r w:rsidR="004A1F57">
        <w:rPr>
          <w:rFonts w:ascii="Verdana" w:hAnsi="Verdana" w:cs="Gotham Light"/>
          <w:spacing w:val="-5"/>
          <w:sz w:val="20"/>
          <w:szCs w:val="20"/>
        </w:rPr>
        <w:t xml:space="preserve">er garantiert </w:t>
      </w:r>
      <w:r w:rsidR="00DC5530">
        <w:rPr>
          <w:rFonts w:ascii="Verdana" w:hAnsi="Verdana" w:cs="Gotham Light"/>
          <w:spacing w:val="-5"/>
          <w:sz w:val="20"/>
          <w:szCs w:val="20"/>
        </w:rPr>
        <w:t>zügige</w:t>
      </w:r>
      <w:r w:rsidR="00C27B3D">
        <w:rPr>
          <w:rFonts w:ascii="Verdana" w:hAnsi="Verdana" w:cs="Gotham Light"/>
          <w:spacing w:val="-5"/>
          <w:sz w:val="20"/>
          <w:szCs w:val="20"/>
        </w:rPr>
        <w:t>, reibungsarme Abläufe</w:t>
      </w:r>
      <w:r w:rsidR="00B77616">
        <w:rPr>
          <w:rFonts w:ascii="Verdana" w:hAnsi="Verdana" w:cs="Gotham Light"/>
          <w:spacing w:val="-5"/>
          <w:sz w:val="20"/>
          <w:szCs w:val="20"/>
        </w:rPr>
        <w:t xml:space="preserve"> in jeder </w:t>
      </w:r>
      <w:r w:rsidR="007F6364">
        <w:rPr>
          <w:rFonts w:ascii="Verdana" w:hAnsi="Verdana" w:cs="Gotham Light"/>
          <w:spacing w:val="-5"/>
          <w:sz w:val="20"/>
          <w:szCs w:val="20"/>
        </w:rPr>
        <w:t>Projektphase.</w:t>
      </w:r>
      <w:r w:rsidR="001D4656">
        <w:rPr>
          <w:rFonts w:ascii="Verdana" w:hAnsi="Verdana" w:cs="Gotham Light"/>
          <w:spacing w:val="-5"/>
          <w:sz w:val="20"/>
          <w:szCs w:val="20"/>
        </w:rPr>
        <w:t xml:space="preserve"> </w:t>
      </w:r>
    </w:p>
    <w:p w14:paraId="55057341" w14:textId="77777777" w:rsidR="001D4656" w:rsidRDefault="001D4656" w:rsidP="001D4656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05BE669D" w14:textId="77777777" w:rsidR="001D4656" w:rsidRDefault="001D4656" w:rsidP="001D4656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W</w:t>
      </w:r>
      <w:r w:rsidRPr="002D552B">
        <w:rPr>
          <w:rFonts w:ascii="Verdana" w:hAnsi="Verdana" w:cs="Gotham Light"/>
          <w:spacing w:val="-5"/>
          <w:sz w:val="20"/>
          <w:szCs w:val="20"/>
        </w:rPr>
        <w:t xml:space="preserve">eitere Informationen zu den Hybridlösungen von BRÖTJE stehen auf </w:t>
      </w:r>
      <w:hyperlink r:id="rId16" w:history="1">
        <w:r w:rsidRPr="002D552B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www.broetje.de/de/hybridheizung</w:t>
        </w:r>
      </w:hyperlink>
      <w:r w:rsidRPr="002D552B">
        <w:rPr>
          <w:rFonts w:ascii="Verdana" w:hAnsi="Verdana" w:cs="Gotham Light"/>
          <w:spacing w:val="-5"/>
          <w:sz w:val="20"/>
          <w:szCs w:val="20"/>
        </w:rPr>
        <w:t xml:space="preserve"> bereit.</w:t>
      </w:r>
    </w:p>
    <w:p w14:paraId="3FC197F5" w14:textId="35868C3A" w:rsidR="0037177F" w:rsidRPr="00B2760C" w:rsidRDefault="00516FB3" w:rsidP="001D4656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2D552B">
        <w:rPr>
          <w:rFonts w:ascii="Verdana" w:hAnsi="Verdana" w:cs="Gotham Light"/>
          <w:noProof/>
          <w:spacing w:val="-5"/>
          <w:sz w:val="20"/>
          <w:szCs w:val="20"/>
        </w:rPr>
        <w:lastRenderedPageBreak/>
        <w:drawing>
          <wp:anchor distT="180340" distB="180340" distL="180340" distR="180340" simplePos="0" relativeHeight="251658242" behindDoc="0" locked="0" layoutInCell="1" allowOverlap="0" wp14:anchorId="409367E6" wp14:editId="5B0C10B9">
            <wp:simplePos x="0" y="0"/>
            <wp:positionH relativeFrom="margin">
              <wp:posOffset>14605</wp:posOffset>
            </wp:positionH>
            <wp:positionV relativeFrom="paragraph">
              <wp:posOffset>655320</wp:posOffset>
            </wp:positionV>
            <wp:extent cx="3072765" cy="3072765"/>
            <wp:effectExtent l="0" t="0" r="0" b="0"/>
            <wp:wrapTopAndBottom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2765" cy="30727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1BFF" w:rsidRPr="002D552B">
        <w:rPr>
          <w:rFonts w:ascii="Verdana" w:hAnsi="Verdana" w:cs="Gotham Light"/>
          <w:noProof/>
          <w:spacing w:val="-5"/>
          <w:sz w:val="20"/>
          <w:szCs w:val="20"/>
        </w:rPr>
        <mc:AlternateContent>
          <mc:Choice Requires="wps">
            <w:drawing>
              <wp:anchor distT="0" distB="0" distL="180340" distR="180340" simplePos="0" relativeHeight="251658241" behindDoc="1" locked="0" layoutInCell="1" allowOverlap="0" wp14:anchorId="38369C1B" wp14:editId="5C6D6081">
                <wp:simplePos x="0" y="0"/>
                <wp:positionH relativeFrom="margin">
                  <wp:posOffset>3526820</wp:posOffset>
                </wp:positionH>
                <wp:positionV relativeFrom="paragraph">
                  <wp:posOffset>654670</wp:posOffset>
                </wp:positionV>
                <wp:extent cx="2115185" cy="1651000"/>
                <wp:effectExtent l="0" t="0" r="0" b="6350"/>
                <wp:wrapTopAndBottom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flipH="1">
                          <a:off x="0" y="0"/>
                          <a:ext cx="2115185" cy="1651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D41DADC" w14:textId="5C736A18" w:rsidR="00AB5212" w:rsidRDefault="00F54C41" w:rsidP="00420F46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Die </w:t>
                            </w:r>
                            <w:proofErr w:type="gramStart"/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SGB</w:t>
                            </w:r>
                            <w:r w:rsidR="00AB5212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Gas</w:t>
                            </w:r>
                            <w:proofErr w:type="gramEnd"/>
                            <w:r w:rsidR="00AB5212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-Brennwertkessel </w:t>
                            </w:r>
                            <w:r w:rsidR="00F22D8E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sind </w:t>
                            </w:r>
                            <w:proofErr w:type="spellStart"/>
                            <w:r w:rsidR="00F22D8E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kaskadierbar</w:t>
                            </w:r>
                            <w:proofErr w:type="spellEnd"/>
                            <w:r w:rsidR="000E256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und passen durch </w:t>
                            </w:r>
                            <w:r w:rsidR="00376E97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Norm-</w:t>
                            </w:r>
                            <w:r w:rsidR="000E256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Feuerschutztür</w:t>
                            </w:r>
                            <w:r w:rsidR="00376E97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en</w:t>
                            </w:r>
                            <w:r w:rsidR="002009ED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. </w:t>
                            </w:r>
                            <w:r w:rsidR="00745248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Um die </w:t>
                            </w:r>
                            <w:r w:rsidR="00F637A5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Wasseraufbereitung </w:t>
                            </w:r>
                            <w:r w:rsidR="00125AF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gemäß VDI 2035 </w:t>
                            </w:r>
                            <w:r w:rsidR="00745248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kümmern sich</w:t>
                            </w:r>
                            <w:r w:rsidR="00F637A5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die </w:t>
                            </w:r>
                            <w:r w:rsidR="00C77FDA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wandhängenden Module </w:t>
                            </w:r>
                            <w:proofErr w:type="spellStart"/>
                            <w:r w:rsidR="00C77FDA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AguaSave</w:t>
                            </w:r>
                            <w:proofErr w:type="spellEnd"/>
                            <w:r w:rsidR="00C77FDA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und </w:t>
                            </w:r>
                            <w:proofErr w:type="spellStart"/>
                            <w:r w:rsidR="00C77FDA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A</w:t>
                            </w:r>
                            <w:r w:rsidR="0053246D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g</w:t>
                            </w:r>
                            <w:r w:rsidR="00C77FDA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uaClean</w:t>
                            </w:r>
                            <w:proofErr w:type="spellEnd"/>
                            <w:r w:rsidR="00F637A5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2CB5AF89" w14:textId="5A135895" w:rsidR="00420F46" w:rsidRPr="00B95B1A" w:rsidRDefault="00420F46" w:rsidP="00420F46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 w:rsidRPr="002A019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Bild: 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August Brötje GmbH, Rastede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369C1B" id="Textfeld 5" o:spid="_x0000_s1027" type="#_x0000_t202" style="position:absolute;margin-left:277.7pt;margin-top:51.55pt;width:166.55pt;height:130pt;flip:x;z-index:-251658239;visibility:visible;mso-wrap-style:square;mso-width-percent:0;mso-height-percent:0;mso-wrap-distance-left:14.2pt;mso-wrap-distance-top:0;mso-wrap-distance-right:14.2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" o:allowoverlap="f" fillcolor="white [3201]" stroked="f" strokeweight=".5pt">
                <v:textbox inset="0,,0">
                  <w:txbxContent>
                    <w:p w14:paraId="3D41DADC" w14:textId="5C736A18" w:rsidR="00AB5212" w:rsidRDefault="00F54C41" w:rsidP="00420F46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Die </w:t>
                      </w:r>
                      <w:proofErr w:type="gramStart"/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SGB</w:t>
                      </w:r>
                      <w:r w:rsidR="00AB5212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Gas</w:t>
                      </w:r>
                      <w:proofErr w:type="gramEnd"/>
                      <w:r w:rsidR="00AB5212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-Brennwertkessel </w:t>
                      </w:r>
                      <w:r w:rsidR="00F22D8E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sind </w:t>
                      </w:r>
                      <w:proofErr w:type="spellStart"/>
                      <w:r w:rsidR="00F22D8E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kaskadierbar</w:t>
                      </w:r>
                      <w:proofErr w:type="spellEnd"/>
                      <w:r w:rsidR="000E256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und passen durch </w:t>
                      </w:r>
                      <w:r w:rsidR="00376E97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Norm-</w:t>
                      </w:r>
                      <w:r w:rsidR="000E256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Feuerschutztür</w:t>
                      </w:r>
                      <w:r w:rsidR="00376E97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en</w:t>
                      </w:r>
                      <w:r w:rsidR="002009ED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. </w:t>
                      </w:r>
                      <w:r w:rsidR="00745248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Um die </w:t>
                      </w:r>
                      <w:r w:rsidR="00F637A5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Wasseraufbereitung </w:t>
                      </w:r>
                      <w:r w:rsidR="00125AF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gemäß VDI 2035 </w:t>
                      </w:r>
                      <w:r w:rsidR="00745248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kümmern sich</w:t>
                      </w:r>
                      <w:r w:rsidR="00F637A5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die </w:t>
                      </w:r>
                      <w:r w:rsidR="00C77FDA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wandhängenden Module </w:t>
                      </w:r>
                      <w:proofErr w:type="spellStart"/>
                      <w:r w:rsidR="00C77FDA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AguaSave</w:t>
                      </w:r>
                      <w:proofErr w:type="spellEnd"/>
                      <w:r w:rsidR="00C77FDA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und </w:t>
                      </w:r>
                      <w:proofErr w:type="spellStart"/>
                      <w:r w:rsidR="00C77FDA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A</w:t>
                      </w:r>
                      <w:r w:rsidR="0053246D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g</w:t>
                      </w:r>
                      <w:r w:rsidR="00C77FDA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uaClean</w:t>
                      </w:r>
                      <w:proofErr w:type="spellEnd"/>
                      <w:r w:rsidR="00F637A5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.</w:t>
                      </w:r>
                    </w:p>
                    <w:p w14:paraId="2CB5AF89" w14:textId="5A135895" w:rsidR="00420F46" w:rsidRPr="00B95B1A" w:rsidRDefault="00420F46" w:rsidP="00420F46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 w:rsidRPr="002A019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Bild: 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August Brötje GmbH, Rastede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37177F" w:rsidRPr="00B2760C">
        <w:rPr>
          <w:rFonts w:ascii="Verdana" w:hAnsi="Verdana" w:cs="Gotham Light"/>
          <w:b/>
          <w:bCs/>
          <w:spacing w:val="-5"/>
          <w:sz w:val="20"/>
          <w:szCs w:val="20"/>
        </w:rPr>
        <w:br w:type="page"/>
      </w:r>
    </w:p>
    <w:p w14:paraId="7DB17479" w14:textId="4DD730EC" w:rsidR="00352215" w:rsidRPr="002503C5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2503C5">
        <w:rPr>
          <w:rFonts w:ascii="Verdana" w:hAnsi="Verdana" w:cs="Gotham Light"/>
          <w:b/>
          <w:bCs/>
          <w:spacing w:val="-5"/>
          <w:sz w:val="20"/>
          <w:szCs w:val="20"/>
        </w:rPr>
        <w:lastRenderedPageBreak/>
        <w:t>Medienkontakt</w:t>
      </w:r>
    </w:p>
    <w:p w14:paraId="1BCE3048" w14:textId="77777777" w:rsidR="00352215" w:rsidRPr="00DD1E2B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3BC7BCB1" w14:textId="77777777" w:rsidR="00A31815" w:rsidRDefault="00A318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  <w:sectPr w:rsidR="00A31815" w:rsidSect="0008699A">
          <w:headerReference w:type="default" r:id="rId18"/>
          <w:footerReference w:type="even" r:id="rId19"/>
          <w:footerReference w:type="default" r:id="rId20"/>
          <w:headerReference w:type="first" r:id="rId21"/>
          <w:footerReference w:type="first" r:id="rId22"/>
          <w:type w:val="continuous"/>
          <w:pgSz w:w="11900" w:h="16840"/>
          <w:pgMar w:top="2350" w:right="1417" w:bottom="1743" w:left="1417" w:header="709" w:footer="709" w:gutter="0"/>
          <w:cols w:space="708"/>
          <w:docGrid w:linePitch="360"/>
        </w:sectPr>
      </w:pPr>
    </w:p>
    <w:p w14:paraId="427BF14F" w14:textId="77777777" w:rsidR="002C321F" w:rsidRPr="002C51A0" w:rsidRDefault="002C321F" w:rsidP="002C321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2C51A0">
        <w:rPr>
          <w:rFonts w:ascii="Verdana" w:hAnsi="Verdana" w:cs="Gotham Light"/>
          <w:spacing w:val="-5"/>
          <w:sz w:val="20"/>
          <w:szCs w:val="20"/>
        </w:rPr>
        <w:t xml:space="preserve">August </w:t>
      </w:r>
      <w:proofErr w:type="spellStart"/>
      <w:r w:rsidRPr="002C51A0">
        <w:rPr>
          <w:rFonts w:ascii="Verdana" w:hAnsi="Verdana" w:cs="Gotham Light"/>
          <w:spacing w:val="-5"/>
          <w:sz w:val="20"/>
          <w:szCs w:val="20"/>
        </w:rPr>
        <w:t>Brötje</w:t>
      </w:r>
      <w:proofErr w:type="spellEnd"/>
      <w:r w:rsidRPr="002C51A0">
        <w:rPr>
          <w:rFonts w:ascii="Verdana" w:hAnsi="Verdana" w:cs="Gotham Light"/>
          <w:spacing w:val="-5"/>
          <w:sz w:val="20"/>
          <w:szCs w:val="20"/>
        </w:rPr>
        <w:t xml:space="preserve"> GmbH</w:t>
      </w:r>
    </w:p>
    <w:p w14:paraId="27E52F4E" w14:textId="77777777" w:rsidR="002C321F" w:rsidRPr="002C51A0" w:rsidRDefault="002C321F" w:rsidP="002C321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Ory Daniel Laserstein</w:t>
      </w:r>
    </w:p>
    <w:p w14:paraId="1E548161" w14:textId="77777777" w:rsidR="002C321F" w:rsidRPr="002C51A0" w:rsidRDefault="002C321F" w:rsidP="002C321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2C51A0">
        <w:rPr>
          <w:rFonts w:ascii="Verdana" w:hAnsi="Verdana" w:cs="Gotham Light"/>
          <w:spacing w:val="-5"/>
          <w:sz w:val="20"/>
          <w:szCs w:val="20"/>
        </w:rPr>
        <w:t>August-</w:t>
      </w:r>
      <w:proofErr w:type="spellStart"/>
      <w:r w:rsidRPr="002C51A0">
        <w:rPr>
          <w:rFonts w:ascii="Verdana" w:hAnsi="Verdana" w:cs="Gotham Light"/>
          <w:spacing w:val="-5"/>
          <w:sz w:val="20"/>
          <w:szCs w:val="20"/>
        </w:rPr>
        <w:t>Brötje</w:t>
      </w:r>
      <w:proofErr w:type="spellEnd"/>
      <w:r w:rsidRPr="002C51A0">
        <w:rPr>
          <w:rFonts w:ascii="Verdana" w:hAnsi="Verdana" w:cs="Gotham Light"/>
          <w:spacing w:val="-5"/>
          <w:sz w:val="20"/>
          <w:szCs w:val="20"/>
        </w:rPr>
        <w:t>-Straße 17</w:t>
      </w:r>
    </w:p>
    <w:p w14:paraId="2AF42900" w14:textId="77777777" w:rsidR="002C321F" w:rsidRPr="002C51A0" w:rsidRDefault="002C321F" w:rsidP="002C321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2C51A0">
        <w:rPr>
          <w:rFonts w:ascii="Verdana" w:hAnsi="Verdana" w:cs="Gotham Light"/>
          <w:spacing w:val="-5"/>
          <w:sz w:val="20"/>
          <w:szCs w:val="20"/>
        </w:rPr>
        <w:t xml:space="preserve">26180 Rastede </w:t>
      </w:r>
    </w:p>
    <w:p w14:paraId="73D5B8C4" w14:textId="77777777" w:rsidR="002C321F" w:rsidRPr="002C51A0" w:rsidRDefault="002C321F" w:rsidP="002C321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2C51A0">
        <w:rPr>
          <w:rFonts w:ascii="Verdana" w:hAnsi="Verdana" w:cs="Gotham Light"/>
          <w:spacing w:val="-5"/>
          <w:sz w:val="20"/>
          <w:szCs w:val="20"/>
        </w:rPr>
        <w:t xml:space="preserve">T: </w:t>
      </w:r>
      <w:r w:rsidRPr="002E548F">
        <w:rPr>
          <w:rFonts w:ascii="Verdana" w:hAnsi="Verdana" w:cs="Gotham Light"/>
          <w:spacing w:val="-5"/>
          <w:sz w:val="20"/>
          <w:szCs w:val="20"/>
        </w:rPr>
        <w:t>+49 4402 80718</w:t>
      </w:r>
    </w:p>
    <w:p w14:paraId="691E3A40" w14:textId="77777777" w:rsidR="002C321F" w:rsidRPr="002C51A0" w:rsidRDefault="002C321F" w:rsidP="002C321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presse</w:t>
      </w:r>
      <w:r w:rsidRPr="002C51A0">
        <w:rPr>
          <w:rFonts w:ascii="Verdana" w:hAnsi="Verdana" w:cs="Gotham Light"/>
          <w:spacing w:val="-5"/>
          <w:sz w:val="20"/>
          <w:szCs w:val="20"/>
        </w:rPr>
        <w:t>@broetje.de</w:t>
      </w:r>
    </w:p>
    <w:p w14:paraId="47AD9D9D" w14:textId="77777777" w:rsidR="002C321F" w:rsidRPr="002C51A0" w:rsidRDefault="006A2137" w:rsidP="002C321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hyperlink r:id="rId23" w:history="1">
        <w:r w:rsidR="002C321F" w:rsidRPr="002C51A0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</w:t>
        </w:r>
      </w:hyperlink>
    </w:p>
    <w:p w14:paraId="33F5F7BD" w14:textId="77777777" w:rsidR="00352215" w:rsidRPr="002C51A0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7E2DE2C6" w14:textId="3B2D2AE0" w:rsidR="00352215" w:rsidRPr="00E20F03" w:rsidRDefault="00A318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E20F03">
        <w:rPr>
          <w:rFonts w:ascii="Verdana" w:hAnsi="Verdana" w:cs="Gotham Light"/>
          <w:spacing w:val="-5"/>
          <w:sz w:val="20"/>
          <w:szCs w:val="20"/>
        </w:rPr>
        <w:br w:type="column"/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 xml:space="preserve">Waldecker PR </w:t>
      </w:r>
      <w:r w:rsidR="00DA415E">
        <w:rPr>
          <w:rFonts w:ascii="Verdana" w:hAnsi="Verdana" w:cs="Gotham Light"/>
          <w:spacing w:val="-5"/>
          <w:sz w:val="20"/>
          <w:szCs w:val="20"/>
        </w:rPr>
        <w:t xml:space="preserve">GmbH </w:t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 xml:space="preserve">– Büro für Presse- und </w:t>
      </w:r>
      <w:r w:rsidR="009458D6" w:rsidRPr="00E20F03">
        <w:rPr>
          <w:rFonts w:ascii="Verdana" w:hAnsi="Verdana" w:cs="Gotham Light"/>
          <w:spacing w:val="-5"/>
          <w:sz w:val="20"/>
          <w:szCs w:val="20"/>
        </w:rPr>
        <w:t>Ö</w:t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>ffentlichkeitsarbeit</w:t>
      </w:r>
    </w:p>
    <w:p w14:paraId="3386C2BB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Stefanie Schetter</w:t>
      </w:r>
    </w:p>
    <w:p w14:paraId="53E943D2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 xml:space="preserve">In der </w:t>
      </w:r>
      <w:proofErr w:type="spellStart"/>
      <w:r w:rsidRPr="006A6A4B">
        <w:rPr>
          <w:rFonts w:ascii="Verdana" w:hAnsi="Verdana" w:cs="Gotham Light"/>
          <w:spacing w:val="-5"/>
          <w:sz w:val="20"/>
          <w:szCs w:val="20"/>
        </w:rPr>
        <w:t>Büg</w:t>
      </w:r>
      <w:proofErr w:type="spellEnd"/>
      <w:r w:rsidRPr="006A6A4B">
        <w:rPr>
          <w:rFonts w:ascii="Verdana" w:hAnsi="Verdana" w:cs="Gotham Light"/>
          <w:spacing w:val="-5"/>
          <w:sz w:val="20"/>
          <w:szCs w:val="20"/>
        </w:rPr>
        <w:t xml:space="preserve"> 26</w:t>
      </w:r>
    </w:p>
    <w:p w14:paraId="36DBA3FF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90453 Nürnberg</w:t>
      </w:r>
    </w:p>
    <w:p w14:paraId="232F418F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T: +49 911 38 44 02 63</w:t>
      </w:r>
    </w:p>
    <w:p w14:paraId="66F2CF35" w14:textId="093C13B5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schetter@</w:t>
      </w:r>
      <w:r w:rsidR="00695380">
        <w:rPr>
          <w:rFonts w:ascii="Verdana" w:hAnsi="Verdana" w:cs="Gotham Light"/>
          <w:spacing w:val="-5"/>
          <w:sz w:val="20"/>
          <w:szCs w:val="20"/>
        </w:rPr>
        <w:t>waldecker</w:t>
      </w:r>
      <w:r w:rsidRPr="006A6A4B">
        <w:rPr>
          <w:rFonts w:ascii="Verdana" w:hAnsi="Verdana" w:cs="Gotham Light"/>
          <w:spacing w:val="-5"/>
          <w:sz w:val="20"/>
          <w:szCs w:val="20"/>
        </w:rPr>
        <w:t>-pr.de</w:t>
      </w:r>
    </w:p>
    <w:p w14:paraId="4C6C3162" w14:textId="633D6228" w:rsidR="00352215" w:rsidRPr="00E20F03" w:rsidRDefault="006A2137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hyperlink r:id="rId24" w:history="1">
        <w:r w:rsidR="00695380" w:rsidRPr="00206235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www.waldecker-pr.de</w:t>
        </w:r>
      </w:hyperlink>
    </w:p>
    <w:p w14:paraId="5DD54762" w14:textId="77777777" w:rsidR="00A31815" w:rsidRDefault="00A318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  <w:sectPr w:rsidR="00A31815" w:rsidSect="0008699A">
          <w:type w:val="continuous"/>
          <w:pgSz w:w="11900" w:h="16840"/>
          <w:pgMar w:top="2350" w:right="1417" w:bottom="1743" w:left="1417" w:header="709" w:footer="709" w:gutter="0"/>
          <w:cols w:num="2" w:space="710" w:equalWidth="0">
            <w:col w:w="2722" w:space="710"/>
            <w:col w:w="5634"/>
          </w:cols>
          <w:docGrid w:linePitch="360"/>
        </w:sectPr>
      </w:pPr>
    </w:p>
    <w:p w14:paraId="7BF86EAF" w14:textId="77777777" w:rsidR="00352215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04BB2331" w14:textId="77777777" w:rsidR="00352215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1A41CCC5" w14:textId="77777777" w:rsidR="00352215" w:rsidRPr="00833697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>Über die August Brötje GmbH</w:t>
      </w:r>
    </w:p>
    <w:p w14:paraId="69595D5B" w14:textId="77777777" w:rsidR="00352215" w:rsidRPr="00833697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752D66EC" w14:textId="193235C7" w:rsidR="0007780A" w:rsidRPr="006432BC" w:rsidRDefault="0007780A" w:rsidP="0007780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 xml:space="preserve">Mit </w:t>
      </w:r>
      <w:proofErr w:type="spellStart"/>
      <w:r w:rsidRPr="004816CA">
        <w:rPr>
          <w:rFonts w:ascii="Verdana" w:hAnsi="Verdana" w:cs="Gotham Light"/>
          <w:spacing w:val="-5"/>
          <w:sz w:val="20"/>
          <w:szCs w:val="20"/>
        </w:rPr>
        <w:t>über</w:t>
      </w:r>
      <w:proofErr w:type="spellEnd"/>
      <w:r w:rsidRPr="004816CA">
        <w:rPr>
          <w:rFonts w:ascii="Verdana" w:hAnsi="Verdana" w:cs="Gotham Light"/>
          <w:spacing w:val="-5"/>
          <w:sz w:val="20"/>
          <w:szCs w:val="20"/>
        </w:rPr>
        <w:t xml:space="preserve"> 100 Jahren Branchenerfahrung entwickelt und fertigt BRÖTJE Heizungs- und Wärmetechnik für Wohnhäuser sowie gewerbliche und institutionelle Anwendungsbereiche. Das Unternehmen mit Produktions- und Vertriebsstandorten im norddeutschen Rastede und Augustfehn sowie in Haar beschäftigt 550 Mitarbeiter und deckt die komplette Bandbreite an Heizungstechnik ab. Umweltschonende Wärmepumpen</w:t>
      </w:r>
      <w:r w:rsidR="00906710">
        <w:rPr>
          <w:rFonts w:ascii="Verdana" w:hAnsi="Verdana" w:cs="Gotham Light"/>
          <w:spacing w:val="-5"/>
          <w:sz w:val="20"/>
          <w:szCs w:val="20"/>
        </w:rPr>
        <w:t xml:space="preserve"> und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Solarthermie werden durch sparsame Gas- und Öl-Brennwert-Technologie ergänzt und können zu flexiblen Hybridheizungslösungen kombiniert werden. Passende System- und Regelungstechnik sowie das Heizkörpersortiment komplettieren das Leistungsspektrum. Alle BRÖTJE Produkte werden exklusiv durch die GC-, G.U.T. und d</w:t>
      </w:r>
      <w:r w:rsidR="00407AF1">
        <w:rPr>
          <w:rFonts w:ascii="Verdana" w:hAnsi="Verdana" w:cs="Gotham Light"/>
          <w:spacing w:val="-5"/>
          <w:sz w:val="20"/>
          <w:szCs w:val="20"/>
        </w:rPr>
        <w:t>ie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Pfeiffer &amp; May-Gruppe als Großhandelspartner vertrieben. Der deutschlandweite BRÖTJE Werkskundendienst, telefonischer Fachhandwerker-Support sowie ein professionelles Schulungsangebot rundet das Angebot ab. BRÖTJE ist Teil der international agierenden BDR </w:t>
      </w:r>
      <w:proofErr w:type="spellStart"/>
      <w:r w:rsidRPr="004816CA">
        <w:rPr>
          <w:rFonts w:ascii="Verdana" w:hAnsi="Verdana" w:cs="Gotham Light"/>
          <w:spacing w:val="-5"/>
          <w:sz w:val="20"/>
          <w:szCs w:val="20"/>
        </w:rPr>
        <w:t>Thermea</w:t>
      </w:r>
      <w:proofErr w:type="spellEnd"/>
      <w:r w:rsidRPr="004816CA">
        <w:rPr>
          <w:rFonts w:ascii="Verdana" w:hAnsi="Verdana" w:cs="Gotham Light"/>
          <w:spacing w:val="-5"/>
          <w:sz w:val="20"/>
          <w:szCs w:val="20"/>
        </w:rPr>
        <w:t xml:space="preserve"> Gruppe.</w:t>
      </w:r>
    </w:p>
    <w:p w14:paraId="39844353" w14:textId="69D24F16" w:rsidR="00352215" w:rsidRPr="006432BC" w:rsidRDefault="00352215" w:rsidP="0007780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22178BB7" w14:textId="188A4177" w:rsidR="00352215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432BC">
        <w:rPr>
          <w:rFonts w:ascii="Verdana" w:hAnsi="Verdana" w:cs="Gotham Light"/>
          <w:spacing w:val="-5"/>
          <w:sz w:val="20"/>
          <w:szCs w:val="20"/>
        </w:rPr>
        <w:t>Weitere Informationen aus dem Hause B</w:t>
      </w:r>
      <w:r>
        <w:rPr>
          <w:rFonts w:ascii="Verdana" w:hAnsi="Verdana" w:cs="Gotham Light"/>
          <w:spacing w:val="-5"/>
          <w:sz w:val="20"/>
          <w:szCs w:val="20"/>
        </w:rPr>
        <w:t>RÖTJE</w:t>
      </w:r>
      <w:r w:rsidRPr="006432BC">
        <w:rPr>
          <w:rFonts w:ascii="Verdana" w:hAnsi="Verdana" w:cs="Gotham Light"/>
          <w:spacing w:val="-5"/>
          <w:sz w:val="20"/>
          <w:szCs w:val="20"/>
        </w:rPr>
        <w:t xml:space="preserve">: </w:t>
      </w:r>
      <w:hyperlink r:id="rId25" w:history="1">
        <w:r w:rsidR="00040991" w:rsidRPr="009342D7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</w:t>
        </w:r>
      </w:hyperlink>
    </w:p>
    <w:p w14:paraId="3C1AC674" w14:textId="77777777" w:rsidR="0075136C" w:rsidRDefault="0075136C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9AB535D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6D2D573D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77898BD6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8377447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E8F1F5B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2699245B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9C8B318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93EBCA6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5266F1B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C36FD4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80832B3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F969817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2A95B3B0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B09F58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4CB5BEA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60F877B5" w14:textId="77777777" w:rsidR="00352215" w:rsidRDefault="00352215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72FF31E" w14:textId="2A105BBE" w:rsidR="00352215" w:rsidRPr="00E83FE0" w:rsidRDefault="00352215" w:rsidP="00E20F03">
      <w:pPr>
        <w:autoSpaceDE w:val="0"/>
        <w:autoSpaceDN w:val="0"/>
        <w:adjustRightInd w:val="0"/>
        <w:ind w:left="0" w:right="-172"/>
      </w:pPr>
      <w:r>
        <w:rPr>
          <w:rFonts w:ascii="Verdana" w:hAnsi="Verdana" w:cs="Arial"/>
          <w:sz w:val="20"/>
          <w:szCs w:val="20"/>
        </w:rPr>
        <w:t>Referenz-</w:t>
      </w:r>
      <w:r w:rsidRPr="00E83FE0">
        <w:rPr>
          <w:rFonts w:ascii="Verdana" w:hAnsi="Verdana" w:cs="Arial"/>
          <w:sz w:val="20"/>
          <w:szCs w:val="20"/>
        </w:rPr>
        <w:t xml:space="preserve">Nr. </w:t>
      </w:r>
      <w:r w:rsidR="00826A39">
        <w:rPr>
          <w:rFonts w:ascii="Verdana" w:hAnsi="Verdana" w:cs="Arial"/>
          <w:sz w:val="20"/>
          <w:szCs w:val="20"/>
        </w:rPr>
        <w:t>240</w:t>
      </w:r>
      <w:r w:rsidR="00032787">
        <w:rPr>
          <w:rFonts w:ascii="Verdana" w:hAnsi="Verdana" w:cs="Arial"/>
          <w:sz w:val="20"/>
          <w:szCs w:val="20"/>
        </w:rPr>
        <w:t>20</w:t>
      </w:r>
    </w:p>
    <w:sectPr w:rsidR="00352215" w:rsidRPr="00E83FE0" w:rsidSect="0008699A">
      <w:type w:val="continuous"/>
      <w:pgSz w:w="11900" w:h="16840"/>
      <w:pgMar w:top="2350" w:right="1417" w:bottom="1743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45FA08A" w14:textId="77777777" w:rsidR="0008699A" w:rsidRDefault="0008699A" w:rsidP="00CD6758">
      <w:r>
        <w:separator/>
      </w:r>
    </w:p>
  </w:endnote>
  <w:endnote w:type="continuationSeparator" w:id="0">
    <w:p w14:paraId="1A6218D4" w14:textId="77777777" w:rsidR="0008699A" w:rsidRDefault="0008699A" w:rsidP="00CD6758">
      <w:r>
        <w:continuationSeparator/>
      </w:r>
    </w:p>
  </w:endnote>
  <w:endnote w:type="continuationNotice" w:id="1">
    <w:p w14:paraId="1F893B4D" w14:textId="77777777" w:rsidR="0008699A" w:rsidRDefault="0008699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Gotham Light">
    <w:altName w:val="Calibri"/>
    <w:panose1 w:val="00000000000000000000"/>
    <w:charset w:val="00"/>
    <w:family w:val="modern"/>
    <w:notTrueType/>
    <w:pitch w:val="variable"/>
    <w:sig w:usb0="A00002FF" w:usb1="4000005B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utura">
    <w:altName w:val="Century Gothic"/>
    <w:charset w:val="00"/>
    <w:family w:val="swiss"/>
    <w:pitch w:val="variable"/>
    <w:sig w:usb0="A00002AF" w:usb1="5000214A" w:usb2="00000000" w:usb3="00000000" w:csb0="0000009F" w:csb1="00000000"/>
  </w:font>
  <w:font w:name="TheSans-B5Plain">
    <w:charset w:val="4D"/>
    <w:family w:val="auto"/>
    <w:pitch w:val="default"/>
    <w:sig w:usb0="00000003" w:usb1="00000000" w:usb2="00000000" w:usb3="00000000" w:csb0="00000001" w:csb1="00000000"/>
  </w:font>
  <w:font w:name="Gotham Medium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Helvetica Neue Light">
    <w:altName w:val="Arial Nova Light"/>
    <w:charset w:val="00"/>
    <w:family w:val="auto"/>
    <w:pitch w:val="variable"/>
    <w:sig w:usb0="A00002FF" w:usb1="5000205B" w:usb2="00000002" w:usb3="00000000" w:csb0="00000007" w:csb1="00000000"/>
  </w:font>
  <w:font w:name="Helvetica Light">
    <w:altName w:val="Arial Nova Light"/>
    <w:charset w:val="00"/>
    <w:family w:val="swiss"/>
    <w:pitch w:val="variable"/>
    <w:sig w:usb0="800000AF" w:usb1="4000204A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Seitenzahl"/>
      </w:rPr>
      <w:id w:val="-725835136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413E5DE2" w14:textId="2BA4E1B1" w:rsidR="00875FC5" w:rsidRDefault="00875FC5" w:rsidP="00567767">
        <w:pPr>
          <w:pStyle w:val="Fuzeile"/>
          <w:framePr w:wrap="none" w:vAnchor="text" w:hAnchor="margin" w:xAlign="center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13B927F3" w14:textId="77777777" w:rsidR="00875FC5" w:rsidRDefault="00875FC5">
    <w:pPr>
      <w:pStyle w:val="Fuzeile"/>
    </w:pPr>
  </w:p>
  <w:p w14:paraId="6C6F6F56" w14:textId="77777777" w:rsidR="00A5595E" w:rsidRDefault="00A5595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5680F5" w14:textId="3662EE5F" w:rsidR="00CD6758" w:rsidRPr="007733BB" w:rsidRDefault="00576160" w:rsidP="00E1129B">
    <w:pPr>
      <w:pStyle w:val="Fuzeile"/>
      <w:ind w:left="0"/>
      <w:rPr>
        <w:rFonts w:ascii="Verdana" w:hAnsi="Verdana"/>
      </w:rPr>
    </w:pPr>
    <w:r w:rsidRPr="007733BB">
      <w:rPr>
        <w:rFonts w:ascii="Verdana" w:hAnsi="Verdana"/>
        <w:noProof/>
      </w:rPr>
      <w:drawing>
        <wp:anchor distT="0" distB="0" distL="114300" distR="114300" simplePos="0" relativeHeight="251658241" behindDoc="1" locked="0" layoutInCell="1" allowOverlap="1" wp14:anchorId="60EAFE9D" wp14:editId="30FE65A6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42000" cy="428400"/>
          <wp:effectExtent l="0" t="0" r="0" b="3810"/>
          <wp:wrapNone/>
          <wp:docPr id="28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BRJ_Briefbogen_2018_RZ6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952" b="2"/>
                  <a:stretch/>
                </pic:blipFill>
                <pic:spPr bwMode="auto">
                  <a:xfrm>
                    <a:off x="0" y="0"/>
                    <a:ext cx="7542000" cy="428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6B4A82" w14:textId="7F278043" w:rsidR="00D84CE5" w:rsidRPr="007733BB" w:rsidRDefault="007733BB" w:rsidP="007733BB">
    <w:pPr>
      <w:pStyle w:val="Fuzeile"/>
      <w:ind w:left="0"/>
      <w:rPr>
        <w:rFonts w:ascii="Verdana" w:hAnsi="Verdana"/>
      </w:rPr>
    </w:pPr>
    <w:r w:rsidRPr="007733BB">
      <w:rPr>
        <w:rFonts w:ascii="Verdana" w:hAnsi="Verdana"/>
        <w:noProof/>
      </w:rPr>
      <w:drawing>
        <wp:anchor distT="0" distB="0" distL="114300" distR="114300" simplePos="0" relativeHeight="251658244" behindDoc="1" locked="0" layoutInCell="1" allowOverlap="1" wp14:anchorId="7EEDBCBC" wp14:editId="016E62A0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42000" cy="428400"/>
          <wp:effectExtent l="0" t="0" r="0" b="3810"/>
          <wp:wrapNone/>
          <wp:docPr id="32" name="Grafik 32" descr="Ein Bild, das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Grafik 15" descr="Ein Bild, das Text enthält.&#10;&#10;Automatisch generierte Beschreibu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952" b="2"/>
                  <a:stretch/>
                </pic:blipFill>
                <pic:spPr bwMode="auto">
                  <a:xfrm>
                    <a:off x="0" y="0"/>
                    <a:ext cx="7542000" cy="428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733BB">
      <w:rPr>
        <w:rFonts w:ascii="Verdana" w:hAnsi="Verdana"/>
      </w:rPr>
      <w:t xml:space="preserve">broetje.de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E8DFBB8" w14:textId="77777777" w:rsidR="0008699A" w:rsidRDefault="0008699A" w:rsidP="00CD6758">
      <w:r>
        <w:separator/>
      </w:r>
    </w:p>
  </w:footnote>
  <w:footnote w:type="continuationSeparator" w:id="0">
    <w:p w14:paraId="74EE0684" w14:textId="77777777" w:rsidR="0008699A" w:rsidRDefault="0008699A" w:rsidP="00CD6758">
      <w:r>
        <w:continuationSeparator/>
      </w:r>
    </w:p>
  </w:footnote>
  <w:footnote w:type="continuationNotice" w:id="1">
    <w:p w14:paraId="54756B73" w14:textId="77777777" w:rsidR="0008699A" w:rsidRDefault="0008699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AF9A05" w14:textId="2075454E" w:rsidR="004D1B6B" w:rsidRDefault="00FA69DF" w:rsidP="00301ADD">
    <w:pPr>
      <w:pStyle w:val="Kopfzeile"/>
      <w:ind w:left="0"/>
    </w:pPr>
    <w:r w:rsidRPr="00F954F7">
      <w:rPr>
        <w:noProof/>
        <w:sz w:val="13"/>
        <w:szCs w:val="13"/>
      </w:rPr>
      <w:drawing>
        <wp:anchor distT="0" distB="0" distL="114300" distR="114300" simplePos="0" relativeHeight="251658242" behindDoc="1" locked="0" layoutInCell="1" allowOverlap="1" wp14:anchorId="052E01B4" wp14:editId="283F8F9A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7552902" cy="1111885"/>
          <wp:effectExtent l="0" t="0" r="0" b="0"/>
          <wp:wrapNone/>
          <wp:docPr id="26" name="Grafik 26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79125"/>
                  <a:stretch/>
                </pic:blipFill>
                <pic:spPr bwMode="auto">
                  <a:xfrm>
                    <a:off x="0" y="0"/>
                    <a:ext cx="7552902" cy="11118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EA4EBA4" w14:textId="77777777" w:rsidR="00A5595E" w:rsidRDefault="00A5595E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506AEA" w14:textId="112793EF" w:rsidR="00F954F7" w:rsidRPr="007B5097" w:rsidRDefault="00B968B1" w:rsidP="00842555">
    <w:pPr>
      <w:pStyle w:val="Kopfzeile"/>
      <w:rPr>
        <w:rFonts w:ascii="Helvetica Neue Light" w:hAnsi="Helvetica Neue Light"/>
      </w:rPr>
    </w:pPr>
    <w:r w:rsidRPr="00EA3C83">
      <w:rPr>
        <w:rFonts w:ascii="Verdana" w:eastAsiaTheme="minorHAnsi" w:hAnsi="Verdana" w:cs="Arial"/>
        <w:noProof/>
        <w:szCs w:val="22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9C66B65" wp14:editId="618D0418">
              <wp:simplePos x="0" y="0"/>
              <wp:positionH relativeFrom="column">
                <wp:posOffset>-110086</wp:posOffset>
              </wp:positionH>
              <wp:positionV relativeFrom="paragraph">
                <wp:posOffset>118456</wp:posOffset>
              </wp:positionV>
              <wp:extent cx="3657600" cy="594995"/>
              <wp:effectExtent l="0" t="0" r="0" b="0"/>
              <wp:wrapNone/>
              <wp:docPr id="2" name="Textfeld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57600" cy="59499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C59F685" w14:textId="79E3093F" w:rsidR="00B968B1" w:rsidRPr="003A45F0" w:rsidRDefault="00E554A6" w:rsidP="00B968B1">
                          <w:pPr>
                            <w:ind w:left="0"/>
                            <w:rPr>
                              <w:rFonts w:ascii="Verdana" w:hAnsi="Verdana"/>
                              <w:sz w:val="80"/>
                              <w:szCs w:val="80"/>
                            </w:rPr>
                          </w:pPr>
                          <w:r>
                            <w:rPr>
                              <w:rFonts w:ascii="Verdana" w:hAnsi="Verdana" w:cs="Arial"/>
                              <w:sz w:val="56"/>
                              <w:szCs w:val="56"/>
                            </w:rPr>
                            <w:t>Presse</w:t>
                          </w:r>
                          <w:r w:rsidR="006C7766">
                            <w:rPr>
                              <w:rFonts w:ascii="Verdana" w:hAnsi="Verdana" w:cs="Arial"/>
                              <w:sz w:val="56"/>
                              <w:szCs w:val="56"/>
                            </w:rPr>
                            <w:t>mitteilung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9C66B6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8" type="#_x0000_t202" style="position:absolute;left:0;text-align:left;margin-left:-8.65pt;margin-top:9.35pt;width:4in;height:46.8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" filled="f" stroked="f" strokeweight=".5pt">
              <v:textbox>
                <w:txbxContent>
                  <w:p w14:paraId="4C59F685" w14:textId="79E3093F" w:rsidR="00B968B1" w:rsidRPr="003A45F0" w:rsidRDefault="00E554A6" w:rsidP="00B968B1">
                    <w:pPr>
                      <w:ind w:left="0"/>
                      <w:rPr>
                        <w:rFonts w:ascii="Verdana" w:hAnsi="Verdana"/>
                        <w:sz w:val="80"/>
                        <w:szCs w:val="80"/>
                      </w:rPr>
                    </w:pPr>
                    <w:r>
                      <w:rPr>
                        <w:rFonts w:ascii="Verdana" w:hAnsi="Verdana" w:cs="Arial"/>
                        <w:sz w:val="56"/>
                        <w:szCs w:val="56"/>
                      </w:rPr>
                      <w:t>Presse</w:t>
                    </w:r>
                    <w:r w:rsidR="006C7766">
                      <w:rPr>
                        <w:rFonts w:ascii="Verdana" w:hAnsi="Verdana" w:cs="Arial"/>
                        <w:sz w:val="56"/>
                        <w:szCs w:val="56"/>
                      </w:rPr>
                      <w:t>mitteilung</w:t>
                    </w:r>
                  </w:p>
                </w:txbxContent>
              </v:textbox>
            </v:shape>
          </w:pict>
        </mc:Fallback>
      </mc:AlternateContent>
    </w:r>
    <w:r w:rsidR="00F954F7" w:rsidRPr="007B5097">
      <w:rPr>
        <w:rFonts w:ascii="Helvetica Neue Light" w:hAnsi="Helvetica Neue Light"/>
        <w:noProof/>
        <w:sz w:val="13"/>
        <w:szCs w:val="13"/>
      </w:rPr>
      <w:drawing>
        <wp:anchor distT="0" distB="0" distL="114300" distR="114300" simplePos="0" relativeHeight="251658240" behindDoc="1" locked="0" layoutInCell="1" allowOverlap="1" wp14:anchorId="72D780CD" wp14:editId="23AD4D7B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6400" cy="1112400"/>
          <wp:effectExtent l="0" t="0" r="635" b="5715"/>
          <wp:wrapNone/>
          <wp:docPr id="31" name="Grafik 31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79125"/>
                  <a:stretch/>
                </pic:blipFill>
                <pic:spPr bwMode="auto">
                  <a:xfrm>
                    <a:off x="0" y="0"/>
                    <a:ext cx="7556400" cy="11124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2F2FC0E" w14:textId="0FDBAD72" w:rsidR="00842555" w:rsidRPr="007B5097" w:rsidRDefault="00842555" w:rsidP="00842555">
    <w:pPr>
      <w:pStyle w:val="Kopfzeile"/>
      <w:rPr>
        <w:rFonts w:ascii="Helvetica Neue Light" w:hAnsi="Helvetica Neue Light"/>
      </w:rPr>
    </w:pPr>
  </w:p>
  <w:p w14:paraId="7F54E97A" w14:textId="1A5DC783" w:rsidR="00EE5A8E" w:rsidRPr="0028353F" w:rsidRDefault="00EE5A8E" w:rsidP="00F954F7">
    <w:pPr>
      <w:pStyle w:val="Kopfzeile"/>
      <w:ind w:left="0"/>
      <w:rPr>
        <w:rFonts w:ascii="Helvetica Light" w:hAnsi="Helvetica Light"/>
        <w:sz w:val="13"/>
        <w:szCs w:val="1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130711C"/>
    <w:multiLevelType w:val="hybridMultilevel"/>
    <w:tmpl w:val="CE30C61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9521F30">
      <w:numFmt w:val="bullet"/>
      <w:lvlText w:val="•"/>
      <w:lvlJc w:val="left"/>
      <w:pPr>
        <w:ind w:left="1440" w:hanging="360"/>
      </w:pPr>
      <w:rPr>
        <w:rFonts w:ascii="Verdana" w:eastAsia="Times New Roman" w:hAnsi="Verdana" w:cs="Gotham Light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57659E5"/>
    <w:multiLevelType w:val="hybridMultilevel"/>
    <w:tmpl w:val="D2F6A33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A9559C0"/>
    <w:multiLevelType w:val="hybridMultilevel"/>
    <w:tmpl w:val="7C0A2124"/>
    <w:lvl w:ilvl="0" w:tplc="27A2BD66">
      <w:numFmt w:val="bullet"/>
      <w:lvlText w:val="•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79F74FD"/>
    <w:multiLevelType w:val="hybridMultilevel"/>
    <w:tmpl w:val="C7A836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9343248"/>
    <w:multiLevelType w:val="hybridMultilevel"/>
    <w:tmpl w:val="C0A40E1C"/>
    <w:lvl w:ilvl="0" w:tplc="32D20694">
      <w:numFmt w:val="bullet"/>
      <w:lvlText w:val="•"/>
      <w:lvlJc w:val="left"/>
      <w:pPr>
        <w:ind w:left="720" w:hanging="360"/>
      </w:pPr>
      <w:rPr>
        <w:rFonts w:ascii="Verdana" w:eastAsiaTheme="minorHAnsi" w:hAnsi="Verdana" w:cs="Gotham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A5E56C7"/>
    <w:multiLevelType w:val="hybridMultilevel"/>
    <w:tmpl w:val="958ED504"/>
    <w:lvl w:ilvl="0" w:tplc="04070001">
      <w:start w:val="1"/>
      <w:numFmt w:val="bullet"/>
      <w:lvlText w:val=""/>
      <w:lvlJc w:val="left"/>
      <w:pPr>
        <w:ind w:left="87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9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1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3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5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7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9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1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37" w:hanging="360"/>
      </w:pPr>
      <w:rPr>
        <w:rFonts w:ascii="Wingdings" w:hAnsi="Wingdings" w:hint="default"/>
      </w:rPr>
    </w:lvl>
  </w:abstractNum>
  <w:abstractNum w:abstractNumId="6" w15:restartNumberingAfterBreak="0">
    <w:nsid w:val="7FF830D6"/>
    <w:multiLevelType w:val="hybridMultilevel"/>
    <w:tmpl w:val="6FEC1DF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25152948">
    <w:abstractNumId w:val="4"/>
  </w:num>
  <w:num w:numId="2" w16cid:durableId="2076775720">
    <w:abstractNumId w:val="5"/>
  </w:num>
  <w:num w:numId="3" w16cid:durableId="1325624210">
    <w:abstractNumId w:val="1"/>
  </w:num>
  <w:num w:numId="4" w16cid:durableId="1244530104">
    <w:abstractNumId w:val="0"/>
  </w:num>
  <w:num w:numId="5" w16cid:durableId="371002470">
    <w:abstractNumId w:val="3"/>
  </w:num>
  <w:num w:numId="6" w16cid:durableId="790247267">
    <w:abstractNumId w:val="6"/>
  </w:num>
  <w:num w:numId="7" w16cid:durableId="180646098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6758"/>
    <w:rsid w:val="0000252D"/>
    <w:rsid w:val="000025BD"/>
    <w:rsid w:val="0000339D"/>
    <w:rsid w:val="00016C91"/>
    <w:rsid w:val="00016FF4"/>
    <w:rsid w:val="000208EB"/>
    <w:rsid w:val="000216D4"/>
    <w:rsid w:val="00021C59"/>
    <w:rsid w:val="00032787"/>
    <w:rsid w:val="000375AA"/>
    <w:rsid w:val="00037D6C"/>
    <w:rsid w:val="00040991"/>
    <w:rsid w:val="000476A4"/>
    <w:rsid w:val="000602B6"/>
    <w:rsid w:val="00060B46"/>
    <w:rsid w:val="00061EF7"/>
    <w:rsid w:val="000660CB"/>
    <w:rsid w:val="00072892"/>
    <w:rsid w:val="0007731D"/>
    <w:rsid w:val="0007780A"/>
    <w:rsid w:val="00081D0D"/>
    <w:rsid w:val="00084F38"/>
    <w:rsid w:val="0008699A"/>
    <w:rsid w:val="00087D4C"/>
    <w:rsid w:val="00097650"/>
    <w:rsid w:val="000A5DF7"/>
    <w:rsid w:val="000A61CB"/>
    <w:rsid w:val="000C5681"/>
    <w:rsid w:val="000D04A5"/>
    <w:rsid w:val="000D6582"/>
    <w:rsid w:val="000E256B"/>
    <w:rsid w:val="000E599C"/>
    <w:rsid w:val="000E5AF9"/>
    <w:rsid w:val="000E7281"/>
    <w:rsid w:val="000F0E19"/>
    <w:rsid w:val="000F2C6E"/>
    <w:rsid w:val="000F361E"/>
    <w:rsid w:val="000F39E8"/>
    <w:rsid w:val="000F531A"/>
    <w:rsid w:val="000F68DB"/>
    <w:rsid w:val="00101688"/>
    <w:rsid w:val="00103A27"/>
    <w:rsid w:val="00110016"/>
    <w:rsid w:val="00110F1C"/>
    <w:rsid w:val="001178F9"/>
    <w:rsid w:val="001179C0"/>
    <w:rsid w:val="00125AFB"/>
    <w:rsid w:val="00130406"/>
    <w:rsid w:val="001311C8"/>
    <w:rsid w:val="001471D0"/>
    <w:rsid w:val="00147F18"/>
    <w:rsid w:val="0015085D"/>
    <w:rsid w:val="001605DB"/>
    <w:rsid w:val="0016138D"/>
    <w:rsid w:val="0016226F"/>
    <w:rsid w:val="001652D9"/>
    <w:rsid w:val="00167A4C"/>
    <w:rsid w:val="00173567"/>
    <w:rsid w:val="00173EA6"/>
    <w:rsid w:val="001750E2"/>
    <w:rsid w:val="0017632C"/>
    <w:rsid w:val="001802F5"/>
    <w:rsid w:val="0018047C"/>
    <w:rsid w:val="0018209E"/>
    <w:rsid w:val="00190164"/>
    <w:rsid w:val="001914FE"/>
    <w:rsid w:val="00193E30"/>
    <w:rsid w:val="001A2082"/>
    <w:rsid w:val="001A269E"/>
    <w:rsid w:val="001A42F4"/>
    <w:rsid w:val="001A58F2"/>
    <w:rsid w:val="001A6458"/>
    <w:rsid w:val="001A7B33"/>
    <w:rsid w:val="001B2A19"/>
    <w:rsid w:val="001B417D"/>
    <w:rsid w:val="001C4010"/>
    <w:rsid w:val="001C52D6"/>
    <w:rsid w:val="001D4656"/>
    <w:rsid w:val="001D6F8C"/>
    <w:rsid w:val="001E5355"/>
    <w:rsid w:val="001E6B4F"/>
    <w:rsid w:val="001F4495"/>
    <w:rsid w:val="001F57C6"/>
    <w:rsid w:val="001F593D"/>
    <w:rsid w:val="001F6209"/>
    <w:rsid w:val="002000E6"/>
    <w:rsid w:val="002009ED"/>
    <w:rsid w:val="00202282"/>
    <w:rsid w:val="00222131"/>
    <w:rsid w:val="00223044"/>
    <w:rsid w:val="00224E85"/>
    <w:rsid w:val="00232B47"/>
    <w:rsid w:val="00234BD7"/>
    <w:rsid w:val="00244A40"/>
    <w:rsid w:val="0024589E"/>
    <w:rsid w:val="0024640C"/>
    <w:rsid w:val="002503C5"/>
    <w:rsid w:val="00250E61"/>
    <w:rsid w:val="0025525F"/>
    <w:rsid w:val="002621BC"/>
    <w:rsid w:val="00262718"/>
    <w:rsid w:val="00262A86"/>
    <w:rsid w:val="00262F13"/>
    <w:rsid w:val="00264100"/>
    <w:rsid w:val="00265F28"/>
    <w:rsid w:val="00266394"/>
    <w:rsid w:val="00267278"/>
    <w:rsid w:val="00271AEF"/>
    <w:rsid w:val="002722FE"/>
    <w:rsid w:val="002749BA"/>
    <w:rsid w:val="00275BF6"/>
    <w:rsid w:val="0027668E"/>
    <w:rsid w:val="002822C0"/>
    <w:rsid w:val="0028353F"/>
    <w:rsid w:val="0028674A"/>
    <w:rsid w:val="002966A9"/>
    <w:rsid w:val="002A157E"/>
    <w:rsid w:val="002A2D92"/>
    <w:rsid w:val="002A5D8D"/>
    <w:rsid w:val="002B6089"/>
    <w:rsid w:val="002B7469"/>
    <w:rsid w:val="002C29B7"/>
    <w:rsid w:val="002C321F"/>
    <w:rsid w:val="002C39D0"/>
    <w:rsid w:val="002C3E5E"/>
    <w:rsid w:val="002C51A0"/>
    <w:rsid w:val="002C563D"/>
    <w:rsid w:val="002C5814"/>
    <w:rsid w:val="002D2B98"/>
    <w:rsid w:val="002D552B"/>
    <w:rsid w:val="002D7E97"/>
    <w:rsid w:val="002E0C60"/>
    <w:rsid w:val="002E15AC"/>
    <w:rsid w:val="002E22B3"/>
    <w:rsid w:val="002E7AD2"/>
    <w:rsid w:val="002E7B29"/>
    <w:rsid w:val="002F14F0"/>
    <w:rsid w:val="002F769A"/>
    <w:rsid w:val="00301ADD"/>
    <w:rsid w:val="003021F2"/>
    <w:rsid w:val="0030382B"/>
    <w:rsid w:val="00311FDD"/>
    <w:rsid w:val="00316242"/>
    <w:rsid w:val="003163F3"/>
    <w:rsid w:val="00317310"/>
    <w:rsid w:val="00317C27"/>
    <w:rsid w:val="00325036"/>
    <w:rsid w:val="0033153B"/>
    <w:rsid w:val="0033222D"/>
    <w:rsid w:val="00332E1A"/>
    <w:rsid w:val="00335FC1"/>
    <w:rsid w:val="003374C4"/>
    <w:rsid w:val="00337A55"/>
    <w:rsid w:val="00341F6E"/>
    <w:rsid w:val="003445C3"/>
    <w:rsid w:val="00352215"/>
    <w:rsid w:val="00353463"/>
    <w:rsid w:val="00354268"/>
    <w:rsid w:val="00354D37"/>
    <w:rsid w:val="00361729"/>
    <w:rsid w:val="003636DC"/>
    <w:rsid w:val="003670AD"/>
    <w:rsid w:val="0037177F"/>
    <w:rsid w:val="00373158"/>
    <w:rsid w:val="00376E97"/>
    <w:rsid w:val="00381A99"/>
    <w:rsid w:val="00381D5C"/>
    <w:rsid w:val="00386805"/>
    <w:rsid w:val="00394F7F"/>
    <w:rsid w:val="003951BC"/>
    <w:rsid w:val="003A3F69"/>
    <w:rsid w:val="003C544C"/>
    <w:rsid w:val="003C71FF"/>
    <w:rsid w:val="003D24B4"/>
    <w:rsid w:val="003D3865"/>
    <w:rsid w:val="003D5D82"/>
    <w:rsid w:val="003D6BC9"/>
    <w:rsid w:val="003E0B41"/>
    <w:rsid w:val="003E29CB"/>
    <w:rsid w:val="003E3FA7"/>
    <w:rsid w:val="003F3458"/>
    <w:rsid w:val="00403E68"/>
    <w:rsid w:val="00407AF1"/>
    <w:rsid w:val="00416A99"/>
    <w:rsid w:val="00416CD8"/>
    <w:rsid w:val="00417869"/>
    <w:rsid w:val="00420F46"/>
    <w:rsid w:val="00421AF5"/>
    <w:rsid w:val="0042217B"/>
    <w:rsid w:val="00424007"/>
    <w:rsid w:val="00426CE6"/>
    <w:rsid w:val="00431F0F"/>
    <w:rsid w:val="00433CFD"/>
    <w:rsid w:val="00433F54"/>
    <w:rsid w:val="00454015"/>
    <w:rsid w:val="00464F9D"/>
    <w:rsid w:val="00467BEB"/>
    <w:rsid w:val="00477070"/>
    <w:rsid w:val="00480A1A"/>
    <w:rsid w:val="00483DFD"/>
    <w:rsid w:val="00484EF9"/>
    <w:rsid w:val="00491631"/>
    <w:rsid w:val="00494447"/>
    <w:rsid w:val="004A1F57"/>
    <w:rsid w:val="004A3D46"/>
    <w:rsid w:val="004A415E"/>
    <w:rsid w:val="004A78B8"/>
    <w:rsid w:val="004C454A"/>
    <w:rsid w:val="004C5E1D"/>
    <w:rsid w:val="004D1B6B"/>
    <w:rsid w:val="004D5688"/>
    <w:rsid w:val="004D6EDC"/>
    <w:rsid w:val="004E013A"/>
    <w:rsid w:val="004E0C1A"/>
    <w:rsid w:val="004E134F"/>
    <w:rsid w:val="004E7D1F"/>
    <w:rsid w:val="0050178F"/>
    <w:rsid w:val="005021AB"/>
    <w:rsid w:val="005058D2"/>
    <w:rsid w:val="005059A1"/>
    <w:rsid w:val="00507926"/>
    <w:rsid w:val="00507B4B"/>
    <w:rsid w:val="005161D2"/>
    <w:rsid w:val="00516FB3"/>
    <w:rsid w:val="00517AE3"/>
    <w:rsid w:val="005209A7"/>
    <w:rsid w:val="00525B9D"/>
    <w:rsid w:val="00531EFE"/>
    <w:rsid w:val="0053246D"/>
    <w:rsid w:val="00536864"/>
    <w:rsid w:val="00537E83"/>
    <w:rsid w:val="00543975"/>
    <w:rsid w:val="00543F78"/>
    <w:rsid w:val="005449EF"/>
    <w:rsid w:val="00550828"/>
    <w:rsid w:val="005513E9"/>
    <w:rsid w:val="005514C6"/>
    <w:rsid w:val="00552623"/>
    <w:rsid w:val="005544AB"/>
    <w:rsid w:val="005574D9"/>
    <w:rsid w:val="00567767"/>
    <w:rsid w:val="005734C7"/>
    <w:rsid w:val="005735D5"/>
    <w:rsid w:val="00573846"/>
    <w:rsid w:val="00576012"/>
    <w:rsid w:val="00576160"/>
    <w:rsid w:val="0058170D"/>
    <w:rsid w:val="00582F3F"/>
    <w:rsid w:val="00590E14"/>
    <w:rsid w:val="00593F51"/>
    <w:rsid w:val="00593FC7"/>
    <w:rsid w:val="005A0CF7"/>
    <w:rsid w:val="005A2862"/>
    <w:rsid w:val="005A2FA8"/>
    <w:rsid w:val="005A322E"/>
    <w:rsid w:val="005A45AD"/>
    <w:rsid w:val="005A4A93"/>
    <w:rsid w:val="005A6689"/>
    <w:rsid w:val="005A739C"/>
    <w:rsid w:val="005B3C82"/>
    <w:rsid w:val="005B7BC6"/>
    <w:rsid w:val="005B7F43"/>
    <w:rsid w:val="005C0D0D"/>
    <w:rsid w:val="005C3D71"/>
    <w:rsid w:val="005C6E97"/>
    <w:rsid w:val="005D1B23"/>
    <w:rsid w:val="005D2B31"/>
    <w:rsid w:val="005D77DE"/>
    <w:rsid w:val="005E4CCB"/>
    <w:rsid w:val="005E4E45"/>
    <w:rsid w:val="005F1526"/>
    <w:rsid w:val="005F3A29"/>
    <w:rsid w:val="006017B0"/>
    <w:rsid w:val="00602F6D"/>
    <w:rsid w:val="00603D6F"/>
    <w:rsid w:val="00604F04"/>
    <w:rsid w:val="00614311"/>
    <w:rsid w:val="00614C1D"/>
    <w:rsid w:val="006222AE"/>
    <w:rsid w:val="006234AE"/>
    <w:rsid w:val="00623F32"/>
    <w:rsid w:val="00631D99"/>
    <w:rsid w:val="0063541E"/>
    <w:rsid w:val="00642B29"/>
    <w:rsid w:val="006432BC"/>
    <w:rsid w:val="006479C0"/>
    <w:rsid w:val="00647ABD"/>
    <w:rsid w:val="006554E0"/>
    <w:rsid w:val="00663951"/>
    <w:rsid w:val="00664ABF"/>
    <w:rsid w:val="00671E3F"/>
    <w:rsid w:val="00672C12"/>
    <w:rsid w:val="00672FF9"/>
    <w:rsid w:val="00677282"/>
    <w:rsid w:val="00681C5C"/>
    <w:rsid w:val="006871A7"/>
    <w:rsid w:val="006913F0"/>
    <w:rsid w:val="00693472"/>
    <w:rsid w:val="00695380"/>
    <w:rsid w:val="0069654B"/>
    <w:rsid w:val="006A2137"/>
    <w:rsid w:val="006A2B65"/>
    <w:rsid w:val="006A3E05"/>
    <w:rsid w:val="006A6A4B"/>
    <w:rsid w:val="006B16BE"/>
    <w:rsid w:val="006B1A88"/>
    <w:rsid w:val="006B4D46"/>
    <w:rsid w:val="006B63E2"/>
    <w:rsid w:val="006C1858"/>
    <w:rsid w:val="006C73D8"/>
    <w:rsid w:val="006C7766"/>
    <w:rsid w:val="006D09EB"/>
    <w:rsid w:val="006D11DC"/>
    <w:rsid w:val="006D343B"/>
    <w:rsid w:val="006D49C7"/>
    <w:rsid w:val="006D659F"/>
    <w:rsid w:val="006E162D"/>
    <w:rsid w:val="006E1993"/>
    <w:rsid w:val="006E1B52"/>
    <w:rsid w:val="006E48EE"/>
    <w:rsid w:val="006E6947"/>
    <w:rsid w:val="006F0D6D"/>
    <w:rsid w:val="006F369F"/>
    <w:rsid w:val="006F3907"/>
    <w:rsid w:val="006F5A95"/>
    <w:rsid w:val="006F6D2B"/>
    <w:rsid w:val="006F7221"/>
    <w:rsid w:val="007057A2"/>
    <w:rsid w:val="007116A4"/>
    <w:rsid w:val="007162C3"/>
    <w:rsid w:val="00716981"/>
    <w:rsid w:val="007222E9"/>
    <w:rsid w:val="00734F77"/>
    <w:rsid w:val="00740AC1"/>
    <w:rsid w:val="00745248"/>
    <w:rsid w:val="00750248"/>
    <w:rsid w:val="007502F0"/>
    <w:rsid w:val="0075136C"/>
    <w:rsid w:val="007571A6"/>
    <w:rsid w:val="007600CB"/>
    <w:rsid w:val="0076097B"/>
    <w:rsid w:val="00760E63"/>
    <w:rsid w:val="00765366"/>
    <w:rsid w:val="007677CE"/>
    <w:rsid w:val="007733BB"/>
    <w:rsid w:val="00776643"/>
    <w:rsid w:val="00780666"/>
    <w:rsid w:val="00780CE6"/>
    <w:rsid w:val="00784934"/>
    <w:rsid w:val="0078638E"/>
    <w:rsid w:val="00792675"/>
    <w:rsid w:val="007971CA"/>
    <w:rsid w:val="007A0059"/>
    <w:rsid w:val="007A3FED"/>
    <w:rsid w:val="007A4DC1"/>
    <w:rsid w:val="007A5E39"/>
    <w:rsid w:val="007A65CF"/>
    <w:rsid w:val="007A6E7E"/>
    <w:rsid w:val="007A7F74"/>
    <w:rsid w:val="007B18EA"/>
    <w:rsid w:val="007B2D3D"/>
    <w:rsid w:val="007B2EE6"/>
    <w:rsid w:val="007B5097"/>
    <w:rsid w:val="007C0DFC"/>
    <w:rsid w:val="007C49E4"/>
    <w:rsid w:val="007D1A06"/>
    <w:rsid w:val="007D1B60"/>
    <w:rsid w:val="007D342C"/>
    <w:rsid w:val="007D4A68"/>
    <w:rsid w:val="007D6D38"/>
    <w:rsid w:val="007E74A1"/>
    <w:rsid w:val="007F0FDB"/>
    <w:rsid w:val="007F6364"/>
    <w:rsid w:val="007F7FCF"/>
    <w:rsid w:val="008001B4"/>
    <w:rsid w:val="008118EE"/>
    <w:rsid w:val="00812705"/>
    <w:rsid w:val="00812EB8"/>
    <w:rsid w:val="00813418"/>
    <w:rsid w:val="0081484E"/>
    <w:rsid w:val="00826647"/>
    <w:rsid w:val="00826A39"/>
    <w:rsid w:val="00826A9F"/>
    <w:rsid w:val="00830622"/>
    <w:rsid w:val="00832996"/>
    <w:rsid w:val="00833697"/>
    <w:rsid w:val="00835CC1"/>
    <w:rsid w:val="008416A8"/>
    <w:rsid w:val="00842555"/>
    <w:rsid w:val="00844605"/>
    <w:rsid w:val="00847ECB"/>
    <w:rsid w:val="008502E4"/>
    <w:rsid w:val="00853E54"/>
    <w:rsid w:val="00854487"/>
    <w:rsid w:val="00856AF6"/>
    <w:rsid w:val="008623F2"/>
    <w:rsid w:val="00862662"/>
    <w:rsid w:val="00862B32"/>
    <w:rsid w:val="00863310"/>
    <w:rsid w:val="008639C9"/>
    <w:rsid w:val="0087180F"/>
    <w:rsid w:val="00872B76"/>
    <w:rsid w:val="00875FC5"/>
    <w:rsid w:val="008802F3"/>
    <w:rsid w:val="008857D0"/>
    <w:rsid w:val="00886539"/>
    <w:rsid w:val="00892C48"/>
    <w:rsid w:val="008934E3"/>
    <w:rsid w:val="00897B68"/>
    <w:rsid w:val="008A00D6"/>
    <w:rsid w:val="008A10D8"/>
    <w:rsid w:val="008A1506"/>
    <w:rsid w:val="008A274E"/>
    <w:rsid w:val="008B0038"/>
    <w:rsid w:val="008B1AAD"/>
    <w:rsid w:val="008B5F3E"/>
    <w:rsid w:val="008C76C7"/>
    <w:rsid w:val="008D201B"/>
    <w:rsid w:val="008D2B8C"/>
    <w:rsid w:val="008E073B"/>
    <w:rsid w:val="008E2317"/>
    <w:rsid w:val="008F128F"/>
    <w:rsid w:val="008F46AC"/>
    <w:rsid w:val="00902BD9"/>
    <w:rsid w:val="00905FD3"/>
    <w:rsid w:val="00906710"/>
    <w:rsid w:val="00907F6C"/>
    <w:rsid w:val="00911C09"/>
    <w:rsid w:val="00913E72"/>
    <w:rsid w:val="00914BDD"/>
    <w:rsid w:val="009156E8"/>
    <w:rsid w:val="009160B7"/>
    <w:rsid w:val="009178C1"/>
    <w:rsid w:val="009211CA"/>
    <w:rsid w:val="0092458F"/>
    <w:rsid w:val="0092552B"/>
    <w:rsid w:val="00927EE0"/>
    <w:rsid w:val="009304F5"/>
    <w:rsid w:val="009365F9"/>
    <w:rsid w:val="00937712"/>
    <w:rsid w:val="00942DE2"/>
    <w:rsid w:val="009458D6"/>
    <w:rsid w:val="0094642D"/>
    <w:rsid w:val="009469F2"/>
    <w:rsid w:val="0095063A"/>
    <w:rsid w:val="00951267"/>
    <w:rsid w:val="0095430A"/>
    <w:rsid w:val="0095499A"/>
    <w:rsid w:val="00955894"/>
    <w:rsid w:val="00961EF4"/>
    <w:rsid w:val="009622CB"/>
    <w:rsid w:val="00973367"/>
    <w:rsid w:val="009734C1"/>
    <w:rsid w:val="00974000"/>
    <w:rsid w:val="00977F73"/>
    <w:rsid w:val="0098122B"/>
    <w:rsid w:val="00982EAA"/>
    <w:rsid w:val="0098495F"/>
    <w:rsid w:val="00984C05"/>
    <w:rsid w:val="00984E05"/>
    <w:rsid w:val="0098531F"/>
    <w:rsid w:val="00986E21"/>
    <w:rsid w:val="00992296"/>
    <w:rsid w:val="00993109"/>
    <w:rsid w:val="00993C44"/>
    <w:rsid w:val="009950CD"/>
    <w:rsid w:val="0099671D"/>
    <w:rsid w:val="009A2AD3"/>
    <w:rsid w:val="009A75F5"/>
    <w:rsid w:val="009B1114"/>
    <w:rsid w:val="009B112C"/>
    <w:rsid w:val="009B18AB"/>
    <w:rsid w:val="009B6AE3"/>
    <w:rsid w:val="009C0961"/>
    <w:rsid w:val="009D2BA8"/>
    <w:rsid w:val="009D3F4A"/>
    <w:rsid w:val="009E088D"/>
    <w:rsid w:val="009F0D2D"/>
    <w:rsid w:val="009F318D"/>
    <w:rsid w:val="009F4728"/>
    <w:rsid w:val="009F73DE"/>
    <w:rsid w:val="00A00264"/>
    <w:rsid w:val="00A02E17"/>
    <w:rsid w:val="00A03B5F"/>
    <w:rsid w:val="00A13D77"/>
    <w:rsid w:val="00A14BBF"/>
    <w:rsid w:val="00A15E96"/>
    <w:rsid w:val="00A17B2A"/>
    <w:rsid w:val="00A20964"/>
    <w:rsid w:val="00A24859"/>
    <w:rsid w:val="00A254C9"/>
    <w:rsid w:val="00A31815"/>
    <w:rsid w:val="00A324A5"/>
    <w:rsid w:val="00A33953"/>
    <w:rsid w:val="00A33DFC"/>
    <w:rsid w:val="00A3651B"/>
    <w:rsid w:val="00A43D6D"/>
    <w:rsid w:val="00A441B0"/>
    <w:rsid w:val="00A53279"/>
    <w:rsid w:val="00A54040"/>
    <w:rsid w:val="00A5477D"/>
    <w:rsid w:val="00A5595E"/>
    <w:rsid w:val="00A75F0E"/>
    <w:rsid w:val="00A76C78"/>
    <w:rsid w:val="00A821D3"/>
    <w:rsid w:val="00A824C5"/>
    <w:rsid w:val="00A84390"/>
    <w:rsid w:val="00A94AE7"/>
    <w:rsid w:val="00A9530D"/>
    <w:rsid w:val="00AA03C4"/>
    <w:rsid w:val="00AA3280"/>
    <w:rsid w:val="00AA3376"/>
    <w:rsid w:val="00AA4BF8"/>
    <w:rsid w:val="00AB5212"/>
    <w:rsid w:val="00AC2AB8"/>
    <w:rsid w:val="00AC4911"/>
    <w:rsid w:val="00AD3D39"/>
    <w:rsid w:val="00AD3E61"/>
    <w:rsid w:val="00AD447B"/>
    <w:rsid w:val="00AD6A0E"/>
    <w:rsid w:val="00AE6E3F"/>
    <w:rsid w:val="00AE7250"/>
    <w:rsid w:val="00AF3808"/>
    <w:rsid w:val="00B11191"/>
    <w:rsid w:val="00B21DD8"/>
    <w:rsid w:val="00B2327C"/>
    <w:rsid w:val="00B25666"/>
    <w:rsid w:val="00B2760C"/>
    <w:rsid w:val="00B310C1"/>
    <w:rsid w:val="00B33017"/>
    <w:rsid w:val="00B37416"/>
    <w:rsid w:val="00B40AF4"/>
    <w:rsid w:val="00B40E6D"/>
    <w:rsid w:val="00B41ED6"/>
    <w:rsid w:val="00B42F2F"/>
    <w:rsid w:val="00B51891"/>
    <w:rsid w:val="00B53BE4"/>
    <w:rsid w:val="00B5766F"/>
    <w:rsid w:val="00B6160E"/>
    <w:rsid w:val="00B64106"/>
    <w:rsid w:val="00B77616"/>
    <w:rsid w:val="00B7777E"/>
    <w:rsid w:val="00B85E11"/>
    <w:rsid w:val="00B87979"/>
    <w:rsid w:val="00B95390"/>
    <w:rsid w:val="00B95534"/>
    <w:rsid w:val="00B968B1"/>
    <w:rsid w:val="00B97638"/>
    <w:rsid w:val="00BA0091"/>
    <w:rsid w:val="00BB2915"/>
    <w:rsid w:val="00BC2198"/>
    <w:rsid w:val="00BC3899"/>
    <w:rsid w:val="00BC5658"/>
    <w:rsid w:val="00BC5E32"/>
    <w:rsid w:val="00BD1994"/>
    <w:rsid w:val="00BD29A7"/>
    <w:rsid w:val="00BE3083"/>
    <w:rsid w:val="00BE3321"/>
    <w:rsid w:val="00BF20DB"/>
    <w:rsid w:val="00BF2ED2"/>
    <w:rsid w:val="00BF3E9C"/>
    <w:rsid w:val="00BF445A"/>
    <w:rsid w:val="00BF6B63"/>
    <w:rsid w:val="00C019C4"/>
    <w:rsid w:val="00C11DF4"/>
    <w:rsid w:val="00C13131"/>
    <w:rsid w:val="00C15C6D"/>
    <w:rsid w:val="00C17A89"/>
    <w:rsid w:val="00C27A21"/>
    <w:rsid w:val="00C27B32"/>
    <w:rsid w:val="00C27B3D"/>
    <w:rsid w:val="00C35FE6"/>
    <w:rsid w:val="00C3753E"/>
    <w:rsid w:val="00C413E1"/>
    <w:rsid w:val="00C42043"/>
    <w:rsid w:val="00C43228"/>
    <w:rsid w:val="00C451BC"/>
    <w:rsid w:val="00C4643A"/>
    <w:rsid w:val="00C47C04"/>
    <w:rsid w:val="00C529AF"/>
    <w:rsid w:val="00C55229"/>
    <w:rsid w:val="00C57940"/>
    <w:rsid w:val="00C6105E"/>
    <w:rsid w:val="00C64568"/>
    <w:rsid w:val="00C77917"/>
    <w:rsid w:val="00C77FDA"/>
    <w:rsid w:val="00C80310"/>
    <w:rsid w:val="00C84678"/>
    <w:rsid w:val="00C92ACF"/>
    <w:rsid w:val="00C92D3C"/>
    <w:rsid w:val="00C950B4"/>
    <w:rsid w:val="00C95622"/>
    <w:rsid w:val="00CA46AD"/>
    <w:rsid w:val="00CB4AD2"/>
    <w:rsid w:val="00CB6621"/>
    <w:rsid w:val="00CC1492"/>
    <w:rsid w:val="00CC535C"/>
    <w:rsid w:val="00CD1F2C"/>
    <w:rsid w:val="00CD2BD0"/>
    <w:rsid w:val="00CD6758"/>
    <w:rsid w:val="00CE0312"/>
    <w:rsid w:val="00CE1C3F"/>
    <w:rsid w:val="00CE341A"/>
    <w:rsid w:val="00CE3751"/>
    <w:rsid w:val="00CE5549"/>
    <w:rsid w:val="00CF45FF"/>
    <w:rsid w:val="00CF6E49"/>
    <w:rsid w:val="00D00D53"/>
    <w:rsid w:val="00D10A92"/>
    <w:rsid w:val="00D12692"/>
    <w:rsid w:val="00D156E2"/>
    <w:rsid w:val="00D17D77"/>
    <w:rsid w:val="00D2662B"/>
    <w:rsid w:val="00D3054B"/>
    <w:rsid w:val="00D45DDB"/>
    <w:rsid w:val="00D516F7"/>
    <w:rsid w:val="00D65EBA"/>
    <w:rsid w:val="00D70DC2"/>
    <w:rsid w:val="00D71139"/>
    <w:rsid w:val="00D71FF6"/>
    <w:rsid w:val="00D72714"/>
    <w:rsid w:val="00D73139"/>
    <w:rsid w:val="00D731BE"/>
    <w:rsid w:val="00D75847"/>
    <w:rsid w:val="00D76505"/>
    <w:rsid w:val="00D80177"/>
    <w:rsid w:val="00D801F5"/>
    <w:rsid w:val="00D84C2B"/>
    <w:rsid w:val="00D84CE5"/>
    <w:rsid w:val="00D85A6A"/>
    <w:rsid w:val="00D86EB2"/>
    <w:rsid w:val="00D94E90"/>
    <w:rsid w:val="00D95F39"/>
    <w:rsid w:val="00DA1F90"/>
    <w:rsid w:val="00DA415E"/>
    <w:rsid w:val="00DA6F50"/>
    <w:rsid w:val="00DA7E13"/>
    <w:rsid w:val="00DB291D"/>
    <w:rsid w:val="00DB439B"/>
    <w:rsid w:val="00DB5E58"/>
    <w:rsid w:val="00DB6285"/>
    <w:rsid w:val="00DC38B9"/>
    <w:rsid w:val="00DC402B"/>
    <w:rsid w:val="00DC5480"/>
    <w:rsid w:val="00DC5530"/>
    <w:rsid w:val="00DC585A"/>
    <w:rsid w:val="00DC5F4E"/>
    <w:rsid w:val="00DC788D"/>
    <w:rsid w:val="00DC7D55"/>
    <w:rsid w:val="00DD1E2B"/>
    <w:rsid w:val="00DD20D2"/>
    <w:rsid w:val="00DD4377"/>
    <w:rsid w:val="00DD7D6A"/>
    <w:rsid w:val="00DF3212"/>
    <w:rsid w:val="00DF3C41"/>
    <w:rsid w:val="00DF48ED"/>
    <w:rsid w:val="00DF716F"/>
    <w:rsid w:val="00DF77DE"/>
    <w:rsid w:val="00E00A54"/>
    <w:rsid w:val="00E04295"/>
    <w:rsid w:val="00E04F2E"/>
    <w:rsid w:val="00E0588F"/>
    <w:rsid w:val="00E1129B"/>
    <w:rsid w:val="00E11EC2"/>
    <w:rsid w:val="00E1346E"/>
    <w:rsid w:val="00E13712"/>
    <w:rsid w:val="00E147C3"/>
    <w:rsid w:val="00E20520"/>
    <w:rsid w:val="00E20BC9"/>
    <w:rsid w:val="00E20F03"/>
    <w:rsid w:val="00E30A63"/>
    <w:rsid w:val="00E31BFF"/>
    <w:rsid w:val="00E329F3"/>
    <w:rsid w:val="00E357E9"/>
    <w:rsid w:val="00E35B3A"/>
    <w:rsid w:val="00E36360"/>
    <w:rsid w:val="00E40962"/>
    <w:rsid w:val="00E416BB"/>
    <w:rsid w:val="00E458A1"/>
    <w:rsid w:val="00E554A6"/>
    <w:rsid w:val="00E56395"/>
    <w:rsid w:val="00E61BA9"/>
    <w:rsid w:val="00E70350"/>
    <w:rsid w:val="00E772E4"/>
    <w:rsid w:val="00E823C6"/>
    <w:rsid w:val="00E84EAD"/>
    <w:rsid w:val="00E92F3B"/>
    <w:rsid w:val="00E933A2"/>
    <w:rsid w:val="00E93AA9"/>
    <w:rsid w:val="00E93D40"/>
    <w:rsid w:val="00E95398"/>
    <w:rsid w:val="00EA0137"/>
    <w:rsid w:val="00EA20AB"/>
    <w:rsid w:val="00EA2159"/>
    <w:rsid w:val="00EA2714"/>
    <w:rsid w:val="00EA38FC"/>
    <w:rsid w:val="00EA5385"/>
    <w:rsid w:val="00EB4941"/>
    <w:rsid w:val="00EB4D84"/>
    <w:rsid w:val="00EC5016"/>
    <w:rsid w:val="00EC6CEA"/>
    <w:rsid w:val="00ED002B"/>
    <w:rsid w:val="00EE0A6B"/>
    <w:rsid w:val="00EE3980"/>
    <w:rsid w:val="00EE5A8E"/>
    <w:rsid w:val="00EF2234"/>
    <w:rsid w:val="00EF4095"/>
    <w:rsid w:val="00EF6624"/>
    <w:rsid w:val="00EF67D7"/>
    <w:rsid w:val="00EF6D68"/>
    <w:rsid w:val="00EF7AB3"/>
    <w:rsid w:val="00F004A7"/>
    <w:rsid w:val="00F04119"/>
    <w:rsid w:val="00F0655F"/>
    <w:rsid w:val="00F14B1D"/>
    <w:rsid w:val="00F16FEF"/>
    <w:rsid w:val="00F22D8E"/>
    <w:rsid w:val="00F27E81"/>
    <w:rsid w:val="00F34143"/>
    <w:rsid w:val="00F35666"/>
    <w:rsid w:val="00F408D7"/>
    <w:rsid w:val="00F431B3"/>
    <w:rsid w:val="00F519A4"/>
    <w:rsid w:val="00F5313E"/>
    <w:rsid w:val="00F53BBD"/>
    <w:rsid w:val="00F54C41"/>
    <w:rsid w:val="00F637A5"/>
    <w:rsid w:val="00F63DAF"/>
    <w:rsid w:val="00F66A42"/>
    <w:rsid w:val="00F67307"/>
    <w:rsid w:val="00F75A13"/>
    <w:rsid w:val="00F7758A"/>
    <w:rsid w:val="00F85EF4"/>
    <w:rsid w:val="00F90511"/>
    <w:rsid w:val="00F94077"/>
    <w:rsid w:val="00F954F7"/>
    <w:rsid w:val="00FA1A75"/>
    <w:rsid w:val="00FA2094"/>
    <w:rsid w:val="00FA3AC7"/>
    <w:rsid w:val="00FA4C2D"/>
    <w:rsid w:val="00FA69DF"/>
    <w:rsid w:val="00FB4C2A"/>
    <w:rsid w:val="00FC30CE"/>
    <w:rsid w:val="00FC4152"/>
    <w:rsid w:val="00FC4B58"/>
    <w:rsid w:val="00FC5314"/>
    <w:rsid w:val="00FC6E75"/>
    <w:rsid w:val="00FC74F4"/>
    <w:rsid w:val="00FD3058"/>
    <w:rsid w:val="00FD66CF"/>
    <w:rsid w:val="00FD6FA2"/>
    <w:rsid w:val="00FD7BF9"/>
    <w:rsid w:val="00FE1730"/>
    <w:rsid w:val="00FE336C"/>
    <w:rsid w:val="00FE33A0"/>
    <w:rsid w:val="00FE57A1"/>
    <w:rsid w:val="00FE5A11"/>
    <w:rsid w:val="00FF78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33E4614"/>
  <w14:defaultImageDpi w14:val="32767"/>
  <w15:docId w15:val="{4073B20B-4E97-4F3B-83C9-274B2365A3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Fliesstext"/>
    <w:qFormat/>
    <w:rsid w:val="00CD6758"/>
    <w:pPr>
      <w:ind w:left="40"/>
    </w:pPr>
    <w:rPr>
      <w:rFonts w:ascii="Arial" w:eastAsia="Times New Roman" w:hAnsi="Arial" w:cs="Times New Roman"/>
      <w:sz w:val="22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Anschrift">
    <w:name w:val="Anschrift"/>
    <w:basedOn w:val="Standard"/>
    <w:rsid w:val="00CD6758"/>
    <w:pPr>
      <w:ind w:left="28"/>
    </w:pPr>
    <w:rPr>
      <w:szCs w:val="20"/>
    </w:rPr>
  </w:style>
  <w:style w:type="paragraph" w:styleId="KeinLeerraum">
    <w:name w:val="No Spacing"/>
    <w:uiPriority w:val="1"/>
    <w:qFormat/>
    <w:rsid w:val="00CD6758"/>
    <w:rPr>
      <w:sz w:val="22"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character" w:styleId="Hyperlink">
    <w:name w:val="Hyperlink"/>
    <w:basedOn w:val="Absatz-Standardschriftart"/>
    <w:uiPriority w:val="99"/>
    <w:unhideWhenUsed/>
    <w:rsid w:val="00433CFD"/>
    <w:rPr>
      <w:color w:val="0563C1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42B29"/>
    <w:rPr>
      <w:rFonts w:ascii="Times New Roman" w:hAnsi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42B29"/>
    <w:rPr>
      <w:rFonts w:ascii="Times New Roman" w:eastAsia="Times New Roman" w:hAnsi="Times New Roman" w:cs="Times New Roman"/>
      <w:sz w:val="18"/>
      <w:szCs w:val="18"/>
      <w:lang w:eastAsia="de-DE"/>
    </w:rPr>
  </w:style>
  <w:style w:type="table" w:styleId="Tabellenraster">
    <w:name w:val="Table Grid"/>
    <w:basedOn w:val="NormaleTabelle"/>
    <w:uiPriority w:val="59"/>
    <w:rsid w:val="00D84CE5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asicParagraph">
    <w:name w:val="[Basic Paragraph]"/>
    <w:basedOn w:val="Standard"/>
    <w:uiPriority w:val="99"/>
    <w:rsid w:val="00D84CE5"/>
    <w:pPr>
      <w:autoSpaceDE w:val="0"/>
      <w:autoSpaceDN w:val="0"/>
      <w:adjustRightInd w:val="0"/>
      <w:spacing w:line="288" w:lineRule="auto"/>
      <w:ind w:left="0"/>
      <w:textAlignment w:val="center"/>
    </w:pPr>
    <w:rPr>
      <w:rFonts w:ascii="Futura" w:eastAsiaTheme="minorHAnsi" w:hAnsi="Futura" w:cs="Futura"/>
      <w:color w:val="000000"/>
      <w:sz w:val="24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rsid w:val="00D84CE5"/>
    <w:rPr>
      <w:color w:val="605E5C"/>
      <w:shd w:val="clear" w:color="auto" w:fill="E1DFDD"/>
    </w:rPr>
  </w:style>
  <w:style w:type="paragraph" w:customStyle="1" w:styleId="Copy">
    <w:name w:val="Copy"/>
    <w:basedOn w:val="Standard"/>
    <w:uiPriority w:val="99"/>
    <w:rsid w:val="00A5477D"/>
    <w:pPr>
      <w:autoSpaceDE w:val="0"/>
      <w:autoSpaceDN w:val="0"/>
      <w:adjustRightInd w:val="0"/>
      <w:spacing w:line="270" w:lineRule="atLeast"/>
      <w:ind w:left="0"/>
      <w:textAlignment w:val="center"/>
    </w:pPr>
    <w:rPr>
      <w:rFonts w:ascii="TheSans-B5Plain" w:eastAsiaTheme="minorHAnsi" w:hAnsi="TheSans-B5Plain" w:cs="TheSans-B5Plain"/>
      <w:color w:val="000000"/>
      <w:sz w:val="19"/>
      <w:szCs w:val="19"/>
      <w:lang w:eastAsia="en-US"/>
    </w:rPr>
  </w:style>
  <w:style w:type="character" w:styleId="Seitenzahl">
    <w:name w:val="page number"/>
    <w:basedOn w:val="Absatz-Standardschriftart"/>
    <w:uiPriority w:val="99"/>
    <w:semiHidden/>
    <w:unhideWhenUsed/>
    <w:rsid w:val="007733BB"/>
  </w:style>
  <w:style w:type="character" w:styleId="NichtaufgelsteErwhnung">
    <w:name w:val="Unresolved Mention"/>
    <w:basedOn w:val="Absatz-Standardschriftart"/>
    <w:uiPriority w:val="99"/>
    <w:semiHidden/>
    <w:unhideWhenUsed/>
    <w:rsid w:val="00DD1E2B"/>
    <w:rPr>
      <w:color w:val="605E5C"/>
      <w:shd w:val="clear" w:color="auto" w:fill="E1DFDD"/>
    </w:rPr>
  </w:style>
  <w:style w:type="character" w:customStyle="1" w:styleId="hgkelc">
    <w:name w:val="hgkelc"/>
    <w:basedOn w:val="Absatz-Standardschriftart"/>
    <w:rsid w:val="00C43228"/>
  </w:style>
  <w:style w:type="table" w:styleId="EinfacheTabelle2">
    <w:name w:val="Plain Table 2"/>
    <w:basedOn w:val="NormaleTabelle"/>
    <w:uiPriority w:val="42"/>
    <w:rsid w:val="00C43228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3">
    <w:name w:val="Plain Table 3"/>
    <w:basedOn w:val="NormaleTabelle"/>
    <w:uiPriority w:val="43"/>
    <w:rsid w:val="00760E6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styleId="Listenabsatz">
    <w:name w:val="List Paragraph"/>
    <w:basedOn w:val="Standard"/>
    <w:uiPriority w:val="34"/>
    <w:qFormat/>
    <w:rsid w:val="00760E63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DA6F50"/>
    <w:rPr>
      <w:color w:val="954F72" w:themeColor="followedHyperlink"/>
      <w:u w:val="single"/>
    </w:rPr>
  </w:style>
  <w:style w:type="paragraph" w:styleId="berarbeitung">
    <w:name w:val="Revision"/>
    <w:hidden/>
    <w:uiPriority w:val="99"/>
    <w:semiHidden/>
    <w:rsid w:val="00913E72"/>
    <w:rPr>
      <w:rFonts w:ascii="Arial" w:eastAsia="Times New Roman" w:hAnsi="Arial" w:cs="Times New Roman"/>
      <w:sz w:val="22"/>
      <w:lang w:eastAsia="de-DE"/>
    </w:rPr>
  </w:style>
  <w:style w:type="paragraph" w:customStyle="1" w:styleId="Pa2">
    <w:name w:val="Pa2"/>
    <w:basedOn w:val="Standard"/>
    <w:next w:val="Standard"/>
    <w:uiPriority w:val="99"/>
    <w:rsid w:val="009C0961"/>
    <w:pPr>
      <w:autoSpaceDE w:val="0"/>
      <w:autoSpaceDN w:val="0"/>
      <w:adjustRightInd w:val="0"/>
      <w:spacing w:line="241" w:lineRule="atLeast"/>
      <w:ind w:left="0"/>
    </w:pPr>
    <w:rPr>
      <w:rFonts w:ascii="Gotham Medium" w:eastAsiaTheme="minorHAnsi" w:hAnsi="Gotham Medium" w:cstheme="minorBidi"/>
      <w:sz w:val="24"/>
      <w:lang w:eastAsia="en-US"/>
    </w:rPr>
  </w:style>
  <w:style w:type="character" w:customStyle="1" w:styleId="A4">
    <w:name w:val="A4"/>
    <w:uiPriority w:val="99"/>
    <w:rsid w:val="009C0961"/>
    <w:rPr>
      <w:rFonts w:cs="Gotham Medium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4156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02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93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73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02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broetje.de/de/produkte/gasheizung/gas-brennwertkessel/sgb" TargetMode="External"/><Relationship Id="rId18" Type="http://schemas.openxmlformats.org/officeDocument/2006/relationships/header" Target="header1.xml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header" Target="header2.xml"/><Relationship Id="rId7" Type="http://schemas.openxmlformats.org/officeDocument/2006/relationships/settings" Target="settings.xml"/><Relationship Id="rId12" Type="http://schemas.openxmlformats.org/officeDocument/2006/relationships/hyperlink" Target="https://www.broetje.de/de/produkte/waermepumpe/luft-wasser-waermepumpe/blw-neo" TargetMode="External"/><Relationship Id="rId17" Type="http://schemas.openxmlformats.org/officeDocument/2006/relationships/image" Target="media/image2.jpeg"/><Relationship Id="rId25" Type="http://schemas.openxmlformats.org/officeDocument/2006/relationships/hyperlink" Target="http://www.broetje.de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://www.broetje.de/de/hybridheizung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hyperlink" Target="http://www.waldecker-pr.de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www.broetje.de/de/produkte/wasseraufbereitung" TargetMode="External"/><Relationship Id="rId23" Type="http://schemas.openxmlformats.org/officeDocument/2006/relationships/hyperlink" Target="https://www.broetje.de/" TargetMode="Externa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broetje.de/de/produkte/wasseraufbereitung" TargetMode="External"/><Relationship Id="rId22" Type="http://schemas.openxmlformats.org/officeDocument/2006/relationships/footer" Target="footer3.xml"/><Relationship Id="rId27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4">
    <wetp:webextensionref xmlns:r="http://schemas.openxmlformats.org/officeDocument/2006/relationships" r:id="rId1"/>
  </wetp:taskpane>
  <wetp:taskpane dockstate="right" visibility="0" width="350" row="0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7FCEFAF7-4E91-4318-9436-A29831FFBD0C}">
  <we:reference id="a6ab5f17-ed7d-4c8a-80f0-5a39579a70a2" version="1.5.0.0" store="EXCatalog" storeType="EXCatalog"/>
  <we:alternateReferences>
    <we:reference id="WA200002017" version="1.5.0.0" store="de-DE" storeType="OMEX"/>
  </we:alternateReferences>
  <we:properties/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32B247B0-F271-4EAF-A4A7-AED27AFC0CEA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918E8FC-EB24-4932-BE48-84983F06A6DB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C9B9957F-293B-421C-9A01-C6062B05EF3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7DA8DCF-5221-4D5C-A94C-2F9DF4BFC48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0454E9D-F2D2-41B4-845C-C12C3E3E2DC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670</Words>
  <Characters>4226</Characters>
  <Application>Microsoft Office Word</Application>
  <DocSecurity>0</DocSecurity>
  <Lines>35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4887</CharactersWithSpaces>
  <SharedDoc>false</SharedDoc>
  <HLinks>
    <vt:vector size="12" baseType="variant">
      <vt:variant>
        <vt:i4>4128868</vt:i4>
      </vt:variant>
      <vt:variant>
        <vt:i4>3</vt:i4>
      </vt:variant>
      <vt:variant>
        <vt:i4>0</vt:i4>
      </vt:variant>
      <vt:variant>
        <vt:i4>5</vt:i4>
      </vt:variant>
      <vt:variant>
        <vt:lpwstr>https://last-pr.de/</vt:lpwstr>
      </vt:variant>
      <vt:variant>
        <vt:lpwstr/>
      </vt:variant>
      <vt:variant>
        <vt:i4>8257592</vt:i4>
      </vt:variant>
      <vt:variant>
        <vt:i4>0</vt:i4>
      </vt:variant>
      <vt:variant>
        <vt:i4>0</vt:i4>
      </vt:variant>
      <vt:variant>
        <vt:i4>5</vt:i4>
      </vt:variant>
      <vt:variant>
        <vt:lpwstr>https://www.broetje.de/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Punkt Macher</dc:creator>
  <cp:keywords/>
  <dc:description/>
  <cp:lastModifiedBy>Michaela Waldecker</cp:lastModifiedBy>
  <cp:revision>295</cp:revision>
  <cp:lastPrinted>2018-08-06T03:43:00Z</cp:lastPrinted>
  <dcterms:created xsi:type="dcterms:W3CDTF">2023-11-07T10:34:00Z</dcterms:created>
  <dcterms:modified xsi:type="dcterms:W3CDTF">2024-06-24T06:05:00Z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