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1A3E0" w14:textId="63634651" w:rsidR="00061046" w:rsidRDefault="00EE0268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0268">
        <w:rPr>
          <w:rFonts w:ascii="Arial" w:hAnsi="Arial" w:cs="Arial"/>
          <w:b/>
          <w:sz w:val="24"/>
          <w:szCs w:val="24"/>
          <w:u w:val="single"/>
        </w:rPr>
        <w:t>Heizsysteme effizient und flexib</w:t>
      </w:r>
      <w:r>
        <w:rPr>
          <w:rFonts w:ascii="Arial" w:hAnsi="Arial" w:cs="Arial"/>
          <w:b/>
          <w:sz w:val="24"/>
          <w:szCs w:val="24"/>
          <w:u w:val="single"/>
        </w:rPr>
        <w:t>el</w:t>
      </w:r>
      <w:r w:rsidRPr="00EE026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44B55"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65921DE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E0F7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EE0F7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EE0F77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EE0F77" w:rsidRDefault="006014CF" w:rsidP="006014CF">
                            <w:pPr>
                              <w:spacing w:after="40"/>
                            </w:pPr>
                          </w:p>
                          <w:p w14:paraId="35B9A68E" w14:textId="77777777" w:rsidR="006014CF" w:rsidRPr="00EE0F77" w:rsidRDefault="006014CF" w:rsidP="006014CF">
                            <w:pPr>
                              <w:spacing w:after="40"/>
                            </w:pPr>
                          </w:p>
                          <w:p w14:paraId="2E3757E6" w14:textId="77777777" w:rsidR="006014CF" w:rsidRPr="00EE0F77" w:rsidRDefault="006014CF" w:rsidP="006014CF">
                            <w:pPr>
                              <w:spacing w:after="40"/>
                            </w:pPr>
                          </w:p>
                          <w:p w14:paraId="1C33E2E1" w14:textId="77777777" w:rsidR="006014CF" w:rsidRPr="00EE0F77" w:rsidRDefault="006014CF" w:rsidP="006014CF">
                            <w:pPr>
                              <w:spacing w:after="40"/>
                            </w:pPr>
                          </w:p>
                          <w:p w14:paraId="0D93A0CB" w14:textId="77777777" w:rsidR="006014CF" w:rsidRPr="00EE0F77" w:rsidRDefault="006014CF" w:rsidP="006014CF">
                            <w:pPr>
                              <w:spacing w:after="40"/>
                            </w:pPr>
                          </w:p>
                          <w:p w14:paraId="738C310F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442F7D2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82A185D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F5A944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86B4462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2B43A9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CF95FE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BA04D2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57B413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8A3F0D3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ACA22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096160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E996B7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047A11B" w14:textId="77777777" w:rsidR="006014CF" w:rsidRPr="00EE0F77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E0F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EE0F7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EE0F7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EE0F77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EE0F77" w:rsidRDefault="006014CF" w:rsidP="006014CF">
                      <w:pPr>
                        <w:spacing w:after="40"/>
                      </w:pPr>
                    </w:p>
                    <w:p w14:paraId="35B9A68E" w14:textId="77777777" w:rsidR="006014CF" w:rsidRPr="00EE0F77" w:rsidRDefault="006014CF" w:rsidP="006014CF">
                      <w:pPr>
                        <w:spacing w:after="40"/>
                      </w:pPr>
                    </w:p>
                    <w:p w14:paraId="2E3757E6" w14:textId="77777777" w:rsidR="006014CF" w:rsidRPr="00EE0F77" w:rsidRDefault="006014CF" w:rsidP="006014CF">
                      <w:pPr>
                        <w:spacing w:after="40"/>
                      </w:pPr>
                    </w:p>
                    <w:p w14:paraId="1C33E2E1" w14:textId="77777777" w:rsidR="006014CF" w:rsidRPr="00EE0F77" w:rsidRDefault="006014CF" w:rsidP="006014CF">
                      <w:pPr>
                        <w:spacing w:after="40"/>
                      </w:pPr>
                    </w:p>
                    <w:p w14:paraId="0D93A0CB" w14:textId="77777777" w:rsidR="006014CF" w:rsidRPr="00EE0F77" w:rsidRDefault="006014CF" w:rsidP="006014CF">
                      <w:pPr>
                        <w:spacing w:after="40"/>
                      </w:pPr>
                    </w:p>
                    <w:p w14:paraId="738C310F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442F7D2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82A185D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F5A944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86B4462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2B43A9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CF95FE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BA04D2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57B413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8A3F0D3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ACA22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096160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E996B7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047A11B" w14:textId="77777777" w:rsidR="006014CF" w:rsidRPr="00EE0F77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E0F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u w:val="single"/>
        </w:rPr>
        <w:t>steuern</w:t>
      </w:r>
    </w:p>
    <w:p w14:paraId="686CA321" w14:textId="5F826A86" w:rsidR="00F11C6E" w:rsidRPr="00776AC1" w:rsidRDefault="000F5176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0F5176">
        <w:rPr>
          <w:rFonts w:ascii="Arial" w:hAnsi="Arial" w:cs="Arial"/>
          <w:b/>
          <w:sz w:val="24"/>
          <w:szCs w:val="24"/>
        </w:rPr>
        <w:t>PV3</w:t>
      </w:r>
      <w:r>
        <w:rPr>
          <w:rFonts w:ascii="Arial" w:hAnsi="Arial" w:cs="Arial"/>
          <w:b/>
          <w:sz w:val="24"/>
          <w:szCs w:val="24"/>
        </w:rPr>
        <w:t>-Ventilserie</w:t>
      </w:r>
      <w:r w:rsidR="00690162">
        <w:rPr>
          <w:rFonts w:ascii="Arial" w:hAnsi="Arial" w:cs="Arial"/>
          <w:b/>
          <w:sz w:val="24"/>
          <w:szCs w:val="24"/>
        </w:rPr>
        <w:t xml:space="preserve"> </w:t>
      </w:r>
      <w:r w:rsidR="00690162" w:rsidRPr="00690162">
        <w:rPr>
          <w:rFonts w:ascii="Arial" w:hAnsi="Arial" w:cs="Arial"/>
          <w:b/>
          <w:sz w:val="24"/>
          <w:szCs w:val="24"/>
        </w:rPr>
        <w:t>für anspruchsvolle Einsatzbedingungen</w:t>
      </w:r>
    </w:p>
    <w:p w14:paraId="2F783311" w14:textId="13D7E8E8" w:rsidR="00063AEB" w:rsidRDefault="0020431A" w:rsidP="00215452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Mit </w:t>
      </w:r>
      <w:r w:rsidR="00184CA8">
        <w:rPr>
          <w:rFonts w:ascii="Arial" w:hAnsi="Arial" w:cs="Arial"/>
          <w:i/>
          <w:iCs/>
          <w:sz w:val="24"/>
          <w:szCs w:val="24"/>
        </w:rPr>
        <w:t xml:space="preserve">dem 3-Wege Ventil </w:t>
      </w:r>
      <w:r w:rsidRPr="0020431A">
        <w:rPr>
          <w:rFonts w:ascii="Arial" w:hAnsi="Arial" w:cs="Arial"/>
          <w:i/>
          <w:iCs/>
          <w:sz w:val="24"/>
          <w:szCs w:val="24"/>
        </w:rPr>
        <w:t>PV3</w:t>
      </w:r>
      <w:r w:rsidR="00761754">
        <w:rPr>
          <w:rFonts w:ascii="Arial" w:hAnsi="Arial" w:cs="Arial"/>
          <w:i/>
          <w:iCs/>
          <w:sz w:val="24"/>
          <w:szCs w:val="24"/>
        </w:rPr>
        <w:t xml:space="preserve"> hat PAW eine</w:t>
      </w:r>
      <w:r w:rsidRPr="0020431A">
        <w:rPr>
          <w:rFonts w:ascii="Arial" w:hAnsi="Arial" w:cs="Arial"/>
          <w:i/>
          <w:iCs/>
          <w:sz w:val="24"/>
          <w:szCs w:val="24"/>
        </w:rPr>
        <w:t xml:space="preserve"> </w:t>
      </w:r>
      <w:r w:rsidR="00761754">
        <w:rPr>
          <w:rFonts w:ascii="Arial" w:hAnsi="Arial" w:cs="Arial"/>
          <w:i/>
          <w:iCs/>
          <w:sz w:val="24"/>
          <w:szCs w:val="24"/>
        </w:rPr>
        <w:t>neue</w:t>
      </w:r>
      <w:r w:rsidR="00761754" w:rsidRPr="0020431A">
        <w:rPr>
          <w:rFonts w:ascii="Arial" w:hAnsi="Arial" w:cs="Arial"/>
          <w:i/>
          <w:iCs/>
          <w:sz w:val="24"/>
          <w:szCs w:val="24"/>
        </w:rPr>
        <w:t xml:space="preserve"> Ventilserie </w:t>
      </w:r>
      <w:r w:rsidR="00761754">
        <w:rPr>
          <w:rFonts w:ascii="Arial" w:hAnsi="Arial" w:cs="Arial"/>
          <w:i/>
          <w:iCs/>
          <w:sz w:val="24"/>
          <w:szCs w:val="24"/>
        </w:rPr>
        <w:t>im Sortiment, d</w:t>
      </w:r>
      <w:r w:rsidR="003F23EB">
        <w:rPr>
          <w:rFonts w:ascii="Arial" w:hAnsi="Arial" w:cs="Arial"/>
          <w:i/>
          <w:iCs/>
          <w:sz w:val="24"/>
          <w:szCs w:val="24"/>
        </w:rPr>
        <w:t xml:space="preserve">ie </w:t>
      </w:r>
      <w:r w:rsidR="00577AE4">
        <w:rPr>
          <w:rFonts w:ascii="Arial" w:hAnsi="Arial" w:cs="Arial"/>
          <w:i/>
          <w:iCs/>
          <w:sz w:val="24"/>
          <w:szCs w:val="24"/>
        </w:rPr>
        <w:t xml:space="preserve">sich </w:t>
      </w:r>
      <w:r w:rsidR="003F23EB">
        <w:rPr>
          <w:rFonts w:ascii="Arial" w:hAnsi="Arial" w:cs="Arial"/>
          <w:i/>
          <w:iCs/>
          <w:sz w:val="24"/>
          <w:szCs w:val="24"/>
        </w:rPr>
        <w:t xml:space="preserve">vielseitig </w:t>
      </w:r>
      <w:r w:rsidR="00577AE4">
        <w:rPr>
          <w:rFonts w:ascii="Arial" w:hAnsi="Arial" w:cs="Arial"/>
          <w:i/>
          <w:iCs/>
          <w:sz w:val="24"/>
          <w:szCs w:val="24"/>
        </w:rPr>
        <w:t>einsetzen lässt</w:t>
      </w:r>
      <w:r w:rsidR="003F23EB">
        <w:rPr>
          <w:rFonts w:ascii="Arial" w:hAnsi="Arial" w:cs="Arial"/>
          <w:i/>
          <w:iCs/>
          <w:sz w:val="24"/>
          <w:szCs w:val="24"/>
        </w:rPr>
        <w:t xml:space="preserve">. </w:t>
      </w:r>
      <w:r w:rsidR="00CF4550">
        <w:rPr>
          <w:rFonts w:ascii="Arial" w:hAnsi="Arial" w:cs="Arial"/>
          <w:i/>
          <w:iCs/>
          <w:sz w:val="24"/>
          <w:szCs w:val="24"/>
        </w:rPr>
        <w:t>E</w:t>
      </w:r>
      <w:r w:rsidR="00215452" w:rsidRPr="0020431A">
        <w:rPr>
          <w:rFonts w:ascii="Arial" w:hAnsi="Arial" w:cs="Arial"/>
          <w:i/>
          <w:iCs/>
          <w:sz w:val="24"/>
          <w:szCs w:val="24"/>
        </w:rPr>
        <w:t>infache Drehsinn-Änderung, schnelle Montage und höchste Dichtheit nach DIN EN 12266-1</w:t>
      </w:r>
      <w:r w:rsidR="005B6EBF">
        <w:rPr>
          <w:rFonts w:ascii="Arial" w:hAnsi="Arial" w:cs="Arial"/>
          <w:i/>
          <w:iCs/>
          <w:sz w:val="24"/>
          <w:szCs w:val="24"/>
        </w:rPr>
        <w:t xml:space="preserve"> </w:t>
      </w:r>
      <w:r w:rsidR="00CF4550">
        <w:rPr>
          <w:rFonts w:ascii="Arial" w:hAnsi="Arial" w:cs="Arial"/>
          <w:i/>
          <w:iCs/>
          <w:sz w:val="24"/>
          <w:szCs w:val="24"/>
        </w:rPr>
        <w:t xml:space="preserve">– das alles </w:t>
      </w:r>
      <w:r w:rsidR="005B6EBF">
        <w:rPr>
          <w:rFonts w:ascii="Arial" w:hAnsi="Arial" w:cs="Arial"/>
          <w:i/>
          <w:iCs/>
          <w:sz w:val="24"/>
          <w:szCs w:val="24"/>
        </w:rPr>
        <w:t xml:space="preserve">macht die </w:t>
      </w:r>
      <w:r w:rsidR="00CF4550">
        <w:rPr>
          <w:rFonts w:ascii="Arial" w:hAnsi="Arial" w:cs="Arial"/>
          <w:i/>
          <w:iCs/>
          <w:sz w:val="24"/>
          <w:szCs w:val="24"/>
        </w:rPr>
        <w:t>S</w:t>
      </w:r>
      <w:r w:rsidR="005B6EBF">
        <w:rPr>
          <w:rFonts w:ascii="Arial" w:hAnsi="Arial" w:cs="Arial"/>
          <w:i/>
          <w:iCs/>
          <w:sz w:val="24"/>
          <w:szCs w:val="24"/>
        </w:rPr>
        <w:t xml:space="preserve">erie </w:t>
      </w:r>
      <w:r w:rsidR="00CF4550">
        <w:rPr>
          <w:rFonts w:ascii="Arial" w:hAnsi="Arial" w:cs="Arial"/>
          <w:i/>
          <w:iCs/>
          <w:sz w:val="24"/>
          <w:szCs w:val="24"/>
        </w:rPr>
        <w:t>zur</w:t>
      </w:r>
      <w:r w:rsidR="005B6EBF">
        <w:rPr>
          <w:rFonts w:ascii="Arial" w:hAnsi="Arial" w:cs="Arial"/>
          <w:i/>
          <w:iCs/>
          <w:sz w:val="24"/>
          <w:szCs w:val="24"/>
        </w:rPr>
        <w:t xml:space="preserve"> ideale</w:t>
      </w:r>
      <w:r w:rsidR="00CF4550">
        <w:rPr>
          <w:rFonts w:ascii="Arial" w:hAnsi="Arial" w:cs="Arial"/>
          <w:i/>
          <w:iCs/>
          <w:sz w:val="24"/>
          <w:szCs w:val="24"/>
        </w:rPr>
        <w:t>n</w:t>
      </w:r>
      <w:r w:rsidR="00215452" w:rsidRPr="00215452">
        <w:rPr>
          <w:rFonts w:ascii="Arial" w:hAnsi="Arial" w:cs="Arial"/>
          <w:i/>
          <w:iCs/>
          <w:sz w:val="24"/>
          <w:szCs w:val="24"/>
        </w:rPr>
        <w:t xml:space="preserve"> Lösung für </w:t>
      </w:r>
      <w:r w:rsidRPr="0020431A">
        <w:rPr>
          <w:rFonts w:ascii="Arial" w:hAnsi="Arial" w:cs="Arial"/>
          <w:i/>
          <w:iCs/>
          <w:sz w:val="24"/>
          <w:szCs w:val="24"/>
        </w:rPr>
        <w:t>vielfältige Anwendungen in Heizsystemen.</w:t>
      </w:r>
    </w:p>
    <w:p w14:paraId="547B221E" w14:textId="2F0FB560" w:rsidR="00E762B7" w:rsidRDefault="00E762B7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</w:p>
    <w:p w14:paraId="7832EE32" w14:textId="36B2ABAE" w:rsidR="002C0E34" w:rsidRDefault="0092707A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9E2723" w:rsidRPr="009E2723">
        <w:rPr>
          <w:rFonts w:ascii="Arial" w:hAnsi="Arial" w:cs="Arial"/>
          <w:sz w:val="24"/>
          <w:szCs w:val="24"/>
        </w:rPr>
        <w:t>ür die effiziente und flexible Steuerung von Heizsystemen</w:t>
      </w:r>
      <w:r>
        <w:rPr>
          <w:rFonts w:ascii="Arial" w:hAnsi="Arial" w:cs="Arial"/>
          <w:sz w:val="24"/>
          <w:szCs w:val="24"/>
        </w:rPr>
        <w:t xml:space="preserve"> hat PAW die neue Ventilserie PV3 entwickelt</w:t>
      </w:r>
      <w:r w:rsidR="009E2723" w:rsidRPr="009E2723">
        <w:rPr>
          <w:rFonts w:ascii="Arial" w:hAnsi="Arial" w:cs="Arial"/>
          <w:sz w:val="24"/>
          <w:szCs w:val="24"/>
        </w:rPr>
        <w:t>.</w:t>
      </w:r>
      <w:r w:rsidR="00CA4062">
        <w:rPr>
          <w:rFonts w:ascii="Arial" w:hAnsi="Arial" w:cs="Arial"/>
          <w:sz w:val="24"/>
          <w:szCs w:val="24"/>
        </w:rPr>
        <w:t xml:space="preserve"> </w:t>
      </w:r>
      <w:r w:rsidR="001E5D3A">
        <w:rPr>
          <w:rFonts w:ascii="Arial" w:hAnsi="Arial" w:cs="Arial"/>
          <w:sz w:val="24"/>
          <w:szCs w:val="24"/>
        </w:rPr>
        <w:t xml:space="preserve">Sie </w:t>
      </w:r>
      <w:r w:rsidR="006C68B8">
        <w:rPr>
          <w:rFonts w:ascii="Arial" w:hAnsi="Arial" w:cs="Arial"/>
          <w:sz w:val="24"/>
          <w:szCs w:val="24"/>
        </w:rPr>
        <w:t xml:space="preserve">ist </w:t>
      </w:r>
      <w:r w:rsidR="001E5D3A" w:rsidRPr="00D407E3">
        <w:rPr>
          <w:rFonts w:ascii="Arial" w:hAnsi="Arial" w:cs="Arial"/>
          <w:sz w:val="24"/>
          <w:szCs w:val="24"/>
        </w:rPr>
        <w:t xml:space="preserve">für </w:t>
      </w:r>
      <w:r w:rsidR="001E5D3A" w:rsidRPr="000E1EA9">
        <w:rPr>
          <w:rFonts w:ascii="Arial" w:hAnsi="Arial" w:cs="Arial"/>
          <w:sz w:val="24"/>
          <w:szCs w:val="24"/>
        </w:rPr>
        <w:t>anspruchsvolle Einsatzbedingungen gerüstet</w:t>
      </w:r>
      <w:r w:rsidR="001E5D3A" w:rsidRPr="00D407E3">
        <w:rPr>
          <w:rFonts w:ascii="Arial" w:hAnsi="Arial" w:cs="Arial"/>
          <w:sz w:val="24"/>
          <w:szCs w:val="24"/>
        </w:rPr>
        <w:t>, da sie eine maximale Umgebungstemperatur von</w:t>
      </w:r>
      <w:r w:rsidR="001A0ABB">
        <w:rPr>
          <w:rFonts w:ascii="Arial" w:hAnsi="Arial" w:cs="Arial"/>
          <w:sz w:val="24"/>
          <w:szCs w:val="24"/>
        </w:rPr>
        <w:t xml:space="preserve"> bis zu</w:t>
      </w:r>
      <w:r w:rsidR="001E5D3A" w:rsidRPr="00D407E3">
        <w:rPr>
          <w:rFonts w:ascii="Arial" w:hAnsi="Arial" w:cs="Arial"/>
          <w:sz w:val="24"/>
          <w:szCs w:val="24"/>
        </w:rPr>
        <w:t xml:space="preserve"> 70</w:t>
      </w:r>
      <w:r w:rsidR="001E5D3A">
        <w:rPr>
          <w:rFonts w:ascii="Arial" w:hAnsi="Arial" w:cs="Arial"/>
          <w:sz w:val="24"/>
          <w:szCs w:val="24"/>
        </w:rPr>
        <w:t> </w:t>
      </w:r>
      <w:r w:rsidR="001E5D3A" w:rsidRPr="00D407E3">
        <w:rPr>
          <w:rFonts w:ascii="Arial" w:hAnsi="Arial" w:cs="Arial"/>
          <w:sz w:val="24"/>
          <w:szCs w:val="24"/>
        </w:rPr>
        <w:t>°C verträgt</w:t>
      </w:r>
      <w:r w:rsidR="001E5D3A">
        <w:rPr>
          <w:rFonts w:ascii="Arial" w:hAnsi="Arial" w:cs="Arial"/>
          <w:sz w:val="24"/>
          <w:szCs w:val="24"/>
        </w:rPr>
        <w:t xml:space="preserve">. </w:t>
      </w:r>
      <w:r w:rsidR="001E5D3A" w:rsidRPr="00D407E3">
        <w:rPr>
          <w:rFonts w:ascii="Arial" w:hAnsi="Arial" w:cs="Arial"/>
          <w:sz w:val="24"/>
          <w:szCs w:val="24"/>
        </w:rPr>
        <w:t>Mit einer steckbaren 3,0</w:t>
      </w:r>
      <w:r w:rsidR="001E5D3A">
        <w:rPr>
          <w:rFonts w:ascii="Arial" w:hAnsi="Arial" w:cs="Arial"/>
          <w:sz w:val="24"/>
          <w:szCs w:val="24"/>
        </w:rPr>
        <w:t> </w:t>
      </w:r>
      <w:r w:rsidR="001E5D3A" w:rsidRPr="00D407E3">
        <w:rPr>
          <w:rFonts w:ascii="Arial" w:hAnsi="Arial" w:cs="Arial"/>
          <w:sz w:val="24"/>
          <w:szCs w:val="24"/>
        </w:rPr>
        <w:t>m</w:t>
      </w:r>
      <w:r w:rsidR="001A0ABB">
        <w:rPr>
          <w:rFonts w:ascii="Arial" w:hAnsi="Arial" w:cs="Arial"/>
          <w:sz w:val="24"/>
          <w:szCs w:val="24"/>
        </w:rPr>
        <w:t>-</w:t>
      </w:r>
      <w:r w:rsidR="001E5D3A" w:rsidRPr="00D407E3">
        <w:rPr>
          <w:rFonts w:ascii="Arial" w:hAnsi="Arial" w:cs="Arial"/>
          <w:sz w:val="24"/>
          <w:szCs w:val="24"/>
        </w:rPr>
        <w:t>Netz-Anschlussleitung wird eine flexible Stromversorgung gewährleistet.</w:t>
      </w:r>
      <w:r w:rsidR="001E5D3A">
        <w:rPr>
          <w:rFonts w:ascii="Arial" w:hAnsi="Arial" w:cs="Arial"/>
          <w:sz w:val="24"/>
          <w:szCs w:val="24"/>
        </w:rPr>
        <w:t xml:space="preserve"> </w:t>
      </w:r>
      <w:r w:rsidR="001C4165">
        <w:rPr>
          <w:rFonts w:ascii="Arial" w:hAnsi="Arial" w:cs="Arial"/>
          <w:sz w:val="24"/>
          <w:szCs w:val="24"/>
        </w:rPr>
        <w:t>Durch die</w:t>
      </w:r>
      <w:r w:rsidR="00F245FB" w:rsidRPr="00F245FB">
        <w:rPr>
          <w:rFonts w:ascii="Arial" w:hAnsi="Arial" w:cs="Arial"/>
          <w:sz w:val="24"/>
          <w:szCs w:val="24"/>
        </w:rPr>
        <w:t xml:space="preserve"> Drehsinn-Änderung per Jumper </w:t>
      </w:r>
      <w:r w:rsidR="001C4165">
        <w:rPr>
          <w:rFonts w:ascii="Arial" w:hAnsi="Arial" w:cs="Arial"/>
          <w:sz w:val="24"/>
          <w:szCs w:val="24"/>
        </w:rPr>
        <w:t>sind</w:t>
      </w:r>
      <w:r w:rsidR="00F245FB" w:rsidRPr="00F245FB">
        <w:rPr>
          <w:rFonts w:ascii="Arial" w:hAnsi="Arial" w:cs="Arial"/>
          <w:sz w:val="24"/>
          <w:szCs w:val="24"/>
        </w:rPr>
        <w:t xml:space="preserve"> einfache Anpassungen</w:t>
      </w:r>
      <w:r w:rsidR="001C4165">
        <w:rPr>
          <w:rFonts w:ascii="Arial" w:hAnsi="Arial" w:cs="Arial"/>
          <w:sz w:val="24"/>
          <w:szCs w:val="24"/>
        </w:rPr>
        <w:t xml:space="preserve"> möglich</w:t>
      </w:r>
      <w:r w:rsidR="00F245FB" w:rsidRPr="00F245FB">
        <w:rPr>
          <w:rFonts w:ascii="Arial" w:hAnsi="Arial" w:cs="Arial"/>
          <w:sz w:val="24"/>
          <w:szCs w:val="24"/>
        </w:rPr>
        <w:t>, während das Rastsystem eine schnelle und unkomplizierte Montage gewährleistet</w:t>
      </w:r>
      <w:r w:rsidR="00A44C89" w:rsidRPr="003E0F36">
        <w:rPr>
          <w:rFonts w:ascii="Arial" w:hAnsi="Arial" w:cs="Arial"/>
          <w:sz w:val="24"/>
          <w:szCs w:val="24"/>
        </w:rPr>
        <w:t>.</w:t>
      </w:r>
      <w:r w:rsidR="00A44C89" w:rsidRPr="00A44C89">
        <w:rPr>
          <w:rFonts w:ascii="Arial" w:hAnsi="Arial" w:cs="Arial"/>
          <w:sz w:val="24"/>
          <w:szCs w:val="24"/>
        </w:rPr>
        <w:t xml:space="preserve"> </w:t>
      </w:r>
      <w:r w:rsidR="002C0E34" w:rsidRPr="00CA4062">
        <w:rPr>
          <w:rFonts w:ascii="Arial" w:hAnsi="Arial" w:cs="Arial"/>
          <w:sz w:val="24"/>
          <w:szCs w:val="24"/>
        </w:rPr>
        <w:t xml:space="preserve">Die </w:t>
      </w:r>
      <w:r w:rsidR="00912488">
        <w:rPr>
          <w:rFonts w:ascii="Arial" w:hAnsi="Arial" w:cs="Arial"/>
          <w:sz w:val="24"/>
          <w:szCs w:val="24"/>
        </w:rPr>
        <w:t xml:space="preserve">neuen </w:t>
      </w:r>
      <w:r w:rsidR="002C0E34" w:rsidRPr="00CA4062">
        <w:rPr>
          <w:rFonts w:ascii="Arial" w:hAnsi="Arial" w:cs="Arial"/>
          <w:sz w:val="24"/>
          <w:szCs w:val="24"/>
        </w:rPr>
        <w:t xml:space="preserve">Ventile </w:t>
      </w:r>
      <w:r w:rsidR="00912488">
        <w:rPr>
          <w:rFonts w:ascii="Arial" w:hAnsi="Arial" w:cs="Arial"/>
          <w:sz w:val="24"/>
          <w:szCs w:val="24"/>
        </w:rPr>
        <w:t xml:space="preserve">von PAW </w:t>
      </w:r>
      <w:r w:rsidR="002C0E34" w:rsidRPr="00CA4062">
        <w:rPr>
          <w:rFonts w:ascii="Arial" w:hAnsi="Arial" w:cs="Arial"/>
          <w:sz w:val="24"/>
          <w:szCs w:val="24"/>
        </w:rPr>
        <w:t>erfüllen die Leckrate A nach DIN EN 12266-1, was höchste Dichtheit garantiert</w:t>
      </w:r>
      <w:r w:rsidR="00CD3086">
        <w:rPr>
          <w:rFonts w:ascii="Arial" w:hAnsi="Arial" w:cs="Arial"/>
          <w:sz w:val="24"/>
          <w:szCs w:val="24"/>
        </w:rPr>
        <w:t>.</w:t>
      </w:r>
    </w:p>
    <w:p w14:paraId="784B90DC" w14:textId="77777777" w:rsidR="00EE0F77" w:rsidRDefault="002C0E34" w:rsidP="00E87DDB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C0E34">
        <w:rPr>
          <w:rFonts w:ascii="Arial" w:hAnsi="Arial" w:cs="Arial"/>
          <w:sz w:val="24"/>
          <w:szCs w:val="24"/>
        </w:rPr>
        <w:t xml:space="preserve">Die Ventile haben eine Nennweite von </w:t>
      </w:r>
      <w:r w:rsidR="00CD3086" w:rsidRPr="002C0E34">
        <w:rPr>
          <w:rFonts w:ascii="Arial" w:hAnsi="Arial" w:cs="Arial"/>
          <w:sz w:val="24"/>
          <w:szCs w:val="24"/>
        </w:rPr>
        <w:t>DN</w:t>
      </w:r>
      <w:r w:rsidR="00CD3086">
        <w:rPr>
          <w:rFonts w:ascii="Arial" w:hAnsi="Arial" w:cs="Arial"/>
          <w:sz w:val="24"/>
          <w:szCs w:val="24"/>
        </w:rPr>
        <w:t> </w:t>
      </w:r>
      <w:r w:rsidRPr="002C0E34">
        <w:rPr>
          <w:rFonts w:ascii="Arial" w:hAnsi="Arial" w:cs="Arial"/>
          <w:sz w:val="24"/>
          <w:szCs w:val="24"/>
        </w:rPr>
        <w:t>25, eine Druckstufe von PN16 und einen Kvs-Wert von 15,</w:t>
      </w:r>
      <w:r w:rsidR="00CD3086" w:rsidRPr="002C0E34">
        <w:rPr>
          <w:rFonts w:ascii="Arial" w:hAnsi="Arial" w:cs="Arial"/>
          <w:sz w:val="24"/>
          <w:szCs w:val="24"/>
        </w:rPr>
        <w:t>5</w:t>
      </w:r>
      <w:r w:rsidR="00CD3086">
        <w:rPr>
          <w:rFonts w:ascii="Arial" w:hAnsi="Arial" w:cs="Arial"/>
          <w:sz w:val="24"/>
          <w:szCs w:val="24"/>
        </w:rPr>
        <w:t> </w:t>
      </w:r>
      <w:r w:rsidRPr="002C0E34">
        <w:rPr>
          <w:rFonts w:ascii="Arial" w:hAnsi="Arial" w:cs="Arial"/>
          <w:sz w:val="24"/>
          <w:szCs w:val="24"/>
        </w:rPr>
        <w:t>m³/h</w:t>
      </w:r>
      <w:r w:rsidR="005126C5">
        <w:rPr>
          <w:rFonts w:ascii="Arial" w:hAnsi="Arial" w:cs="Arial"/>
          <w:sz w:val="24"/>
          <w:szCs w:val="24"/>
        </w:rPr>
        <w:t xml:space="preserve"> bei einer Umschaltzeit von 13 Sekunden</w:t>
      </w:r>
      <w:r w:rsidRPr="002C0E34">
        <w:rPr>
          <w:rFonts w:ascii="Arial" w:hAnsi="Arial" w:cs="Arial"/>
          <w:sz w:val="24"/>
          <w:szCs w:val="24"/>
        </w:rPr>
        <w:t>.</w:t>
      </w:r>
      <w:r w:rsidR="00184CA8">
        <w:rPr>
          <w:rFonts w:ascii="Arial" w:hAnsi="Arial" w:cs="Arial"/>
          <w:sz w:val="24"/>
          <w:szCs w:val="24"/>
        </w:rPr>
        <w:t xml:space="preserve"> Zur Verfügung stehen Lösungen mit einem Außengewinde</w:t>
      </w:r>
      <w:r w:rsidR="00AC613D">
        <w:rPr>
          <w:rFonts w:ascii="Arial" w:hAnsi="Arial" w:cs="Arial"/>
          <w:sz w:val="24"/>
          <w:szCs w:val="24"/>
        </w:rPr>
        <w:t xml:space="preserve"> und Überwurfmuttern in G 1 ¼“, zudem können Übergangsfittinge für konische Verschraubungen im Zubehör bezogen werden.</w:t>
      </w:r>
      <w:r w:rsidR="00EE0F77">
        <w:rPr>
          <w:rFonts w:ascii="Arial" w:hAnsi="Arial" w:cs="Arial"/>
          <w:sz w:val="24"/>
          <w:szCs w:val="24"/>
        </w:rPr>
        <w:t xml:space="preserve"> </w:t>
      </w:r>
      <w:r w:rsidR="00AC613D">
        <w:rPr>
          <w:rFonts w:ascii="Arial" w:hAnsi="Arial" w:cs="Arial"/>
          <w:sz w:val="24"/>
          <w:szCs w:val="24"/>
        </w:rPr>
        <w:t>Die Ventile</w:t>
      </w:r>
      <w:r w:rsidR="00AC613D" w:rsidRPr="002C0E34">
        <w:rPr>
          <w:rFonts w:ascii="Arial" w:hAnsi="Arial" w:cs="Arial"/>
          <w:sz w:val="24"/>
          <w:szCs w:val="24"/>
        </w:rPr>
        <w:t xml:space="preserve"> </w:t>
      </w:r>
      <w:r w:rsidRPr="002C0E34">
        <w:rPr>
          <w:rFonts w:ascii="Arial" w:hAnsi="Arial" w:cs="Arial"/>
          <w:sz w:val="24"/>
          <w:szCs w:val="24"/>
        </w:rPr>
        <w:t>sind aus dem Werkstoff CW612N (CuZn39Pb2) gefertigt und mit O-Ringen aus EPDM, Viton und PTFE versehen. Die Ausführung als L-Kugel sowie die Motorverdrehsicherung mit Federelement-Aufnahme vervollständigen das technische Profil.</w:t>
      </w:r>
      <w:r w:rsidR="001141CE">
        <w:rPr>
          <w:rFonts w:ascii="Arial" w:hAnsi="Arial" w:cs="Arial"/>
          <w:sz w:val="24"/>
          <w:szCs w:val="24"/>
        </w:rPr>
        <w:t xml:space="preserve"> </w:t>
      </w:r>
    </w:p>
    <w:p w14:paraId="17BBFBCB" w14:textId="6B96190A" w:rsidR="009E2723" w:rsidRDefault="00E60B9D" w:rsidP="00E87DDB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60B9D">
        <w:rPr>
          <w:rFonts w:ascii="Arial" w:hAnsi="Arial" w:cs="Arial"/>
          <w:sz w:val="24"/>
          <w:szCs w:val="24"/>
        </w:rPr>
        <w:lastRenderedPageBreak/>
        <w:t xml:space="preserve">Der Stellmotor der PV3-Serie arbeitet mit einem 2-Punkt-Regelsignal und hat eine Schutzklasse von </w:t>
      </w:r>
      <w:r w:rsidR="00E741EA" w:rsidRPr="00E60B9D">
        <w:rPr>
          <w:rFonts w:ascii="Arial" w:hAnsi="Arial" w:cs="Arial"/>
          <w:sz w:val="24"/>
          <w:szCs w:val="24"/>
        </w:rPr>
        <w:t>IP42</w:t>
      </w:r>
      <w:r w:rsidR="00E741EA">
        <w:rPr>
          <w:rFonts w:ascii="Arial" w:hAnsi="Arial" w:cs="Arial"/>
          <w:sz w:val="24"/>
          <w:szCs w:val="24"/>
        </w:rPr>
        <w:t xml:space="preserve">, </w:t>
      </w:r>
      <w:r w:rsidRPr="00E60B9D">
        <w:rPr>
          <w:rFonts w:ascii="Arial" w:hAnsi="Arial" w:cs="Arial"/>
          <w:sz w:val="24"/>
          <w:szCs w:val="24"/>
        </w:rPr>
        <w:t>bei Bedarf</w:t>
      </w:r>
      <w:r w:rsidR="008A6E4B">
        <w:rPr>
          <w:rFonts w:ascii="Arial" w:hAnsi="Arial" w:cs="Arial"/>
          <w:sz w:val="24"/>
          <w:szCs w:val="24"/>
        </w:rPr>
        <w:t xml:space="preserve"> auch</w:t>
      </w:r>
      <w:r w:rsidRPr="00E60B9D">
        <w:rPr>
          <w:rFonts w:ascii="Arial" w:hAnsi="Arial" w:cs="Arial"/>
          <w:sz w:val="24"/>
          <w:szCs w:val="24"/>
        </w:rPr>
        <w:t xml:space="preserve"> IP54.</w:t>
      </w:r>
    </w:p>
    <w:p w14:paraId="158ABA64" w14:textId="17AE6B1C" w:rsidR="00FC2F96" w:rsidRDefault="00FC2F96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FC2F96">
        <w:rPr>
          <w:rFonts w:ascii="Arial" w:hAnsi="Arial" w:cs="Arial"/>
          <w:sz w:val="24"/>
          <w:szCs w:val="24"/>
        </w:rPr>
        <w:t>Die PAW-Ventilserie PV3 eignet sich hervorragend für die Rücklaufeinschichtung in den Pufferspeicher, als Umschaltventil für Zonen- und Speicherbeladung sowie für das Management verschiedener Wärmeerzeuger.</w:t>
      </w:r>
    </w:p>
    <w:p w14:paraId="2FB23623" w14:textId="50E9A28B" w:rsidR="00184CA8" w:rsidRDefault="00184CA8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 Beginn 2026 wird das Produktportfolio durch eine weitere Nennweite DN 32 erweitert. </w:t>
      </w:r>
    </w:p>
    <w:p w14:paraId="5AA09C66" w14:textId="5FDF61E8" w:rsidR="00BC5CBB" w:rsidRDefault="003530D8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1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529AC6E9" w14:textId="6F8051AC" w:rsidR="003E0F36" w:rsidRDefault="00EE0F77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1" behindDoc="0" locked="0" layoutInCell="1" allowOverlap="1" wp14:anchorId="1721799D" wp14:editId="5AC103C3">
            <wp:simplePos x="0" y="0"/>
            <wp:positionH relativeFrom="margin">
              <wp:posOffset>6350</wp:posOffset>
            </wp:positionH>
            <wp:positionV relativeFrom="paragraph">
              <wp:posOffset>325120</wp:posOffset>
            </wp:positionV>
            <wp:extent cx="4124325" cy="2319020"/>
            <wp:effectExtent l="0" t="0" r="9525" b="5080"/>
            <wp:wrapTopAndBottom/>
            <wp:docPr id="3773655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365547" name="Grafik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31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FA144" w14:textId="00E515C2" w:rsidR="001D1608" w:rsidRPr="00D33342" w:rsidRDefault="00D33342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D33342">
        <w:rPr>
          <w:rFonts w:ascii="Arial" w:hAnsi="Arial" w:cs="Arial"/>
        </w:rPr>
        <w:t>Effiziente und flexible Heizungssteuerung mit einfacher Installation und höchster Dichtheit</w:t>
      </w:r>
      <w:r>
        <w:rPr>
          <w:rFonts w:ascii="Arial" w:hAnsi="Arial" w:cs="Arial"/>
        </w:rPr>
        <w:t xml:space="preserve"> – die </w:t>
      </w:r>
      <w:r w:rsidRPr="00D33342">
        <w:rPr>
          <w:rFonts w:ascii="Arial" w:hAnsi="Arial" w:cs="Arial"/>
        </w:rPr>
        <w:t>PV3-Ventilserie von PAW</w:t>
      </w:r>
      <w:r>
        <w:rPr>
          <w:rFonts w:ascii="Arial" w:hAnsi="Arial" w:cs="Arial"/>
        </w:rPr>
        <w:t xml:space="preserve"> ist die i</w:t>
      </w:r>
      <w:r w:rsidRPr="00D33342">
        <w:rPr>
          <w:rFonts w:ascii="Arial" w:hAnsi="Arial" w:cs="Arial"/>
        </w:rPr>
        <w:t>deal</w:t>
      </w:r>
      <w:r>
        <w:rPr>
          <w:rFonts w:ascii="Arial" w:hAnsi="Arial" w:cs="Arial"/>
        </w:rPr>
        <w:t>e Lösung</w:t>
      </w:r>
      <w:r w:rsidRPr="00D33342">
        <w:rPr>
          <w:rFonts w:ascii="Arial" w:hAnsi="Arial" w:cs="Arial"/>
        </w:rPr>
        <w:t xml:space="preserve"> für Heizsysteme</w:t>
      </w:r>
      <w:r>
        <w:rPr>
          <w:rFonts w:ascii="Arial" w:hAnsi="Arial" w:cs="Arial"/>
        </w:rPr>
        <w:t xml:space="preserve"> aller Art</w:t>
      </w:r>
      <w:r w:rsidRPr="00D33342">
        <w:rPr>
          <w:rFonts w:ascii="Arial" w:hAnsi="Arial" w:cs="Arial"/>
        </w:rPr>
        <w:t>.</w:t>
      </w:r>
      <w:r w:rsidR="00494874">
        <w:rPr>
          <w:rFonts w:ascii="Arial" w:hAnsi="Arial" w:cs="Arial"/>
        </w:rPr>
        <w:t xml:space="preserve"> </w:t>
      </w:r>
      <w:r w:rsidR="00B7218A">
        <w:rPr>
          <w:rFonts w:ascii="Arial" w:hAnsi="Arial" w:cs="Arial"/>
        </w:rPr>
        <w:t>Links im Bild: PV3 mit Außengewinde; rechts im Bild: PV3 mit Überwurfmutter.</w:t>
      </w:r>
    </w:p>
    <w:p w14:paraId="7B5BDE1F" w14:textId="0991D75C" w:rsidR="009563BD" w:rsidRPr="00957EEB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6E3F32">
        <w:rPr>
          <w:rFonts w:ascii="Arial" w:hAnsi="Arial" w:cs="Arial"/>
          <w:b/>
          <w:bCs/>
          <w:lang w:val="en-US"/>
        </w:rPr>
        <w:t xml:space="preserve">Bild: PAW GmbH &amp; Co. </w:t>
      </w:r>
      <w:r w:rsidRPr="00957EEB">
        <w:rPr>
          <w:rFonts w:ascii="Arial" w:hAnsi="Arial" w:cs="Arial"/>
          <w:b/>
          <w:bCs/>
          <w:lang w:val="en-US"/>
        </w:rPr>
        <w:t>KG, Hameln</w:t>
      </w:r>
    </w:p>
    <w:sectPr w:rsidR="009563BD" w:rsidRPr="00957EEB" w:rsidSect="006D6A29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CE2B4" w14:textId="77777777" w:rsidR="0092733C" w:rsidRDefault="0092733C" w:rsidP="00C5718D">
      <w:pPr>
        <w:spacing w:after="0" w:line="240" w:lineRule="auto"/>
      </w:pPr>
      <w:r>
        <w:separator/>
      </w:r>
    </w:p>
  </w:endnote>
  <w:endnote w:type="continuationSeparator" w:id="0">
    <w:p w14:paraId="2CFC9CCE" w14:textId="77777777" w:rsidR="0092733C" w:rsidRDefault="0092733C" w:rsidP="00C5718D">
      <w:pPr>
        <w:spacing w:after="0" w:line="240" w:lineRule="auto"/>
      </w:pPr>
      <w:r>
        <w:continuationSeparator/>
      </w:r>
    </w:p>
  </w:endnote>
  <w:endnote w:type="continuationNotice" w:id="1">
    <w:p w14:paraId="2A76CE11" w14:textId="77777777" w:rsidR="0092733C" w:rsidRDefault="00927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DF766" w14:textId="77777777" w:rsidR="0092733C" w:rsidRDefault="0092733C" w:rsidP="00C5718D">
      <w:pPr>
        <w:spacing w:after="0" w:line="240" w:lineRule="auto"/>
      </w:pPr>
      <w:r>
        <w:separator/>
      </w:r>
    </w:p>
  </w:footnote>
  <w:footnote w:type="continuationSeparator" w:id="0">
    <w:p w14:paraId="12CE1C08" w14:textId="77777777" w:rsidR="0092733C" w:rsidRDefault="0092733C" w:rsidP="00C5718D">
      <w:pPr>
        <w:spacing w:after="0" w:line="240" w:lineRule="auto"/>
      </w:pPr>
      <w:r>
        <w:continuationSeparator/>
      </w:r>
    </w:p>
  </w:footnote>
  <w:footnote w:type="continuationNotice" w:id="1">
    <w:p w14:paraId="54304FBA" w14:textId="77777777" w:rsidR="0092733C" w:rsidRDefault="009273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1CD3E9DC">
              <wp:simplePos x="0" y="0"/>
              <wp:positionH relativeFrom="column">
                <wp:posOffset>3099435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6DEF5048" w:rsidR="002079C4" w:rsidRDefault="006500BF" w:rsidP="009F7B43">
                          <w:pPr>
                            <w:spacing w:after="0" w:line="32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776AC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521F663B" w14:textId="77777777" w:rsidR="0016651E" w:rsidRPr="002D6F8E" w:rsidRDefault="0016651E" w:rsidP="009F7B43">
                          <w:pPr>
                            <w:spacing w:after="0" w:line="320" w:lineRule="exact"/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25004</w:t>
                          </w:r>
                        </w:p>
                        <w:p w14:paraId="2FB57CA2" w14:textId="77777777" w:rsidR="0016651E" w:rsidRPr="00016B4D" w:rsidRDefault="0016651E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4.05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d7FgIAADIEAAAOAAAAZHJzL2Uyb0RvYy54bWysU9tu2zAMfR+wfxD0vjjxkq4x4hRdugwD&#10;ugvQ7QMUWbaFyaJGKbGzry8lp2nQvRXzg0Ca0iF5eLi6GTrDDgq9Blvy2WTKmbISKm2bkv/6uX13&#10;zZkPwlbCgFUlPyrPb9Zv36x6V6gcWjCVQkYg1he9K3kbgiuyzMtWdcJPwClLwRqwE4FcbLIKRU/o&#10;ncny6fQq6wErhyCV9/T3bgzydcKvayXD97r2KjBTcqotpBPTuYtntl6JokHhWi1PZYhXVNEJbSnp&#10;GepOBMH2qP+B6rRE8FCHiYQug7rWUqUeqJvZ9EU3D61wKvVC5Hh3psn/P1j57fDgfiALw0cYaICp&#10;Ce/uQf72zMKmFbZRt4jQt0pUlHgWKct654vT00i1L3wE2fVfoaIhi32ABDTU2EVWqE9G6DSA45l0&#10;NQQmY8pZfjVfUkhSbL5cvJ+mqWSieHrt0IfPCjoWjZIjDTWhi8O9D7EaUTxdick8GF1ttTHJwWa3&#10;McgOggSwTV9q4MU1Y1lf8uUiX4wEvAKi04GUbHRX8utp/EZtRdo+2SrpLAhtRptKNvbEY6RuJDEM&#10;u4HpquR5fBtp3UF1JGIRRuHSopHRAv7lrCfRltz/2QtUnJkvloaznM3nUeXJmS8+5OTgZWR3GRFW&#10;ElTJA2ejuQnjZuwd6qalTKMcLNzSQGuduH6u6lQ+CTON4LREUfmXfrr1vOrrRwAAAP//AwBQSwME&#10;FAAGAAgAAAAhACM945DeAAAACQEAAA8AAABkcnMvZG93bnJldi54bWxMj0FPg0AQhe8m/ofNmHgx&#10;dgEtAcrSNI3Gc6sXb1uYAik7C+y2UH+948keJ+/Le9/k69l04oKjay0pCBcBCKTSVi3VCr4+358T&#10;EM5rqnRnCRVc0cG6uL/LdVbZiXZ42ftacAm5TCtovO8zKV3ZoNFuYXskzo52NNrzOdayGvXE5aaT&#10;URDE0uiWeKHRPW4bLE/7s1Fgp7ersTgE0dP3j/nYbobdMRqUenyYNysQHmf/D8OfPqtDwU4He6bK&#10;iU7Ba5KEjHLwkoJgII6XSxAHBWmYgixyeftB8QsAAP//AwBQSwECLQAUAAYACAAAACEAtoM4kv4A&#10;AADhAQAAEwAAAAAAAAAAAAAAAAAAAAAAW0NvbnRlbnRfVHlwZXNdLnhtbFBLAQItABQABgAIAAAA&#10;IQA4/SH/1gAAAJQBAAALAAAAAAAAAAAAAAAAAC8BAABfcmVscy8ucmVsc1BLAQItABQABgAIAAAA&#10;IQDXWWd7FgIAADIEAAAOAAAAAAAAAAAAAAAAAC4CAABkcnMvZTJvRG9jLnhtbFBLAQItABQABgAI&#10;AAAAIQAjPeOQ3gAAAAkBAAAPAAAAAAAAAAAAAAAAAHAEAABkcnMvZG93bnJldi54bWxQSwUGAAAA&#10;AAQABADzAAAAewUAAAAA&#10;" strokecolor="white">
              <v:textbox>
                <w:txbxContent>
                  <w:p w14:paraId="79F342E5" w14:textId="6DEF5048" w:rsidR="002079C4" w:rsidRDefault="006500BF" w:rsidP="009F7B43">
                    <w:pPr>
                      <w:spacing w:after="0" w:line="32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776AC1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521F663B" w14:textId="77777777" w:rsidR="0016651E" w:rsidRPr="002D6F8E" w:rsidRDefault="0016651E" w:rsidP="009F7B43">
                    <w:pPr>
                      <w:spacing w:after="0" w:line="320" w:lineRule="exact"/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25004</w:t>
                    </w:r>
                  </w:p>
                  <w:p w14:paraId="2FB57CA2" w14:textId="77777777" w:rsidR="0016651E" w:rsidRPr="00016B4D" w:rsidRDefault="0016651E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1FB463D3" w:rsidR="00074B27" w:rsidRDefault="00074B27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5BF8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66C77"/>
    <w:rsid w:val="00073904"/>
    <w:rsid w:val="000745A8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1B83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5BDF"/>
    <w:rsid w:val="000B7C48"/>
    <w:rsid w:val="000C0AF0"/>
    <w:rsid w:val="000C1FF0"/>
    <w:rsid w:val="000C2255"/>
    <w:rsid w:val="000C494B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2F74"/>
    <w:rsid w:val="000D3868"/>
    <w:rsid w:val="000D48C1"/>
    <w:rsid w:val="000D5724"/>
    <w:rsid w:val="000D57C8"/>
    <w:rsid w:val="000D5CA5"/>
    <w:rsid w:val="000D7296"/>
    <w:rsid w:val="000E24C5"/>
    <w:rsid w:val="000E260F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5176"/>
    <w:rsid w:val="000F66A7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2A77"/>
    <w:rsid w:val="001139EF"/>
    <w:rsid w:val="001141CE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0308"/>
    <w:rsid w:val="00145BDE"/>
    <w:rsid w:val="00145D10"/>
    <w:rsid w:val="001510F2"/>
    <w:rsid w:val="00151EA4"/>
    <w:rsid w:val="001520C6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6651E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4CA8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ABB"/>
    <w:rsid w:val="001A0CFA"/>
    <w:rsid w:val="001A1454"/>
    <w:rsid w:val="001A4BF5"/>
    <w:rsid w:val="001A502A"/>
    <w:rsid w:val="001A572F"/>
    <w:rsid w:val="001A6556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165"/>
    <w:rsid w:val="001C4394"/>
    <w:rsid w:val="001C4C48"/>
    <w:rsid w:val="001C52B1"/>
    <w:rsid w:val="001C74B2"/>
    <w:rsid w:val="001D09CF"/>
    <w:rsid w:val="001D1608"/>
    <w:rsid w:val="001D1658"/>
    <w:rsid w:val="001D1BBA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5D3A"/>
    <w:rsid w:val="001E714B"/>
    <w:rsid w:val="001F015D"/>
    <w:rsid w:val="001F03B8"/>
    <w:rsid w:val="001F0985"/>
    <w:rsid w:val="001F0D1C"/>
    <w:rsid w:val="001F0D4C"/>
    <w:rsid w:val="001F17DA"/>
    <w:rsid w:val="001F4209"/>
    <w:rsid w:val="001F6A70"/>
    <w:rsid w:val="001F6E24"/>
    <w:rsid w:val="001F7997"/>
    <w:rsid w:val="002007A2"/>
    <w:rsid w:val="00200F4A"/>
    <w:rsid w:val="0020293A"/>
    <w:rsid w:val="00202FA0"/>
    <w:rsid w:val="00203E00"/>
    <w:rsid w:val="00203FE8"/>
    <w:rsid w:val="0020431A"/>
    <w:rsid w:val="00205219"/>
    <w:rsid w:val="00205381"/>
    <w:rsid w:val="002054B8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22D"/>
    <w:rsid w:val="00211F6A"/>
    <w:rsid w:val="0021501C"/>
    <w:rsid w:val="00215452"/>
    <w:rsid w:val="0021600A"/>
    <w:rsid w:val="00216D6F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6595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0A6D"/>
    <w:rsid w:val="002A1BFC"/>
    <w:rsid w:val="002A28AA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34"/>
    <w:rsid w:val="002C0E91"/>
    <w:rsid w:val="002C0EB7"/>
    <w:rsid w:val="002C1A62"/>
    <w:rsid w:val="002C337E"/>
    <w:rsid w:val="002C67F3"/>
    <w:rsid w:val="002C6A67"/>
    <w:rsid w:val="002C7792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4D9F"/>
    <w:rsid w:val="002F65F5"/>
    <w:rsid w:val="002F72C7"/>
    <w:rsid w:val="002F7458"/>
    <w:rsid w:val="00300015"/>
    <w:rsid w:val="00300EE1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1646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5E1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54DC"/>
    <w:rsid w:val="003B6F6E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0F36"/>
    <w:rsid w:val="003E124C"/>
    <w:rsid w:val="003E1415"/>
    <w:rsid w:val="003E56C2"/>
    <w:rsid w:val="003E5EAE"/>
    <w:rsid w:val="003E7957"/>
    <w:rsid w:val="003F23EB"/>
    <w:rsid w:val="003F383B"/>
    <w:rsid w:val="003F54AE"/>
    <w:rsid w:val="003F5747"/>
    <w:rsid w:val="003F7289"/>
    <w:rsid w:val="003F76E5"/>
    <w:rsid w:val="0040150A"/>
    <w:rsid w:val="0040173D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3382"/>
    <w:rsid w:val="004335EE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47D8D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9094A"/>
    <w:rsid w:val="0049164F"/>
    <w:rsid w:val="00492EA6"/>
    <w:rsid w:val="00493DC0"/>
    <w:rsid w:val="00494874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D52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0956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3D1"/>
    <w:rsid w:val="00506F91"/>
    <w:rsid w:val="00511B76"/>
    <w:rsid w:val="0051212A"/>
    <w:rsid w:val="005121CB"/>
    <w:rsid w:val="005126C5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3F85"/>
    <w:rsid w:val="005658E8"/>
    <w:rsid w:val="005660D6"/>
    <w:rsid w:val="00566530"/>
    <w:rsid w:val="00570D53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AE4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0B52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6EBF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18A6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142C"/>
    <w:rsid w:val="00611B1D"/>
    <w:rsid w:val="006127CF"/>
    <w:rsid w:val="0061294C"/>
    <w:rsid w:val="00612D7C"/>
    <w:rsid w:val="00614541"/>
    <w:rsid w:val="00614789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2F45"/>
    <w:rsid w:val="00644108"/>
    <w:rsid w:val="00646754"/>
    <w:rsid w:val="006478AA"/>
    <w:rsid w:val="006500BF"/>
    <w:rsid w:val="00650120"/>
    <w:rsid w:val="00650658"/>
    <w:rsid w:val="00652D68"/>
    <w:rsid w:val="006536DA"/>
    <w:rsid w:val="00653C53"/>
    <w:rsid w:val="00656BB5"/>
    <w:rsid w:val="00656E55"/>
    <w:rsid w:val="00657296"/>
    <w:rsid w:val="006600A9"/>
    <w:rsid w:val="0066364B"/>
    <w:rsid w:val="00665C7A"/>
    <w:rsid w:val="00665FEB"/>
    <w:rsid w:val="00666955"/>
    <w:rsid w:val="00667251"/>
    <w:rsid w:val="00667AC0"/>
    <w:rsid w:val="00673F43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162"/>
    <w:rsid w:val="006902FB"/>
    <w:rsid w:val="0069033A"/>
    <w:rsid w:val="00690A96"/>
    <w:rsid w:val="00690F5A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A2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C68B8"/>
    <w:rsid w:val="006D07C8"/>
    <w:rsid w:val="006D12CA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3F32"/>
    <w:rsid w:val="006E4AA6"/>
    <w:rsid w:val="006E5ADC"/>
    <w:rsid w:val="006E5CF1"/>
    <w:rsid w:val="006E6626"/>
    <w:rsid w:val="006E7364"/>
    <w:rsid w:val="006E75DD"/>
    <w:rsid w:val="006E7CCD"/>
    <w:rsid w:val="006F17AD"/>
    <w:rsid w:val="006F2B8E"/>
    <w:rsid w:val="006F3C8A"/>
    <w:rsid w:val="006F3FC8"/>
    <w:rsid w:val="006F52D0"/>
    <w:rsid w:val="00700236"/>
    <w:rsid w:val="00700924"/>
    <w:rsid w:val="007012D7"/>
    <w:rsid w:val="0070164A"/>
    <w:rsid w:val="00701754"/>
    <w:rsid w:val="00702256"/>
    <w:rsid w:val="00704EA7"/>
    <w:rsid w:val="00705423"/>
    <w:rsid w:val="00706959"/>
    <w:rsid w:val="00710278"/>
    <w:rsid w:val="0071045D"/>
    <w:rsid w:val="00711836"/>
    <w:rsid w:val="00712D38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11B"/>
    <w:rsid w:val="0075324A"/>
    <w:rsid w:val="0075373B"/>
    <w:rsid w:val="007564DC"/>
    <w:rsid w:val="0075653E"/>
    <w:rsid w:val="007566A8"/>
    <w:rsid w:val="007572AD"/>
    <w:rsid w:val="00757F53"/>
    <w:rsid w:val="00761754"/>
    <w:rsid w:val="00761C83"/>
    <w:rsid w:val="007629D1"/>
    <w:rsid w:val="00764A3E"/>
    <w:rsid w:val="00764DF1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D0764"/>
    <w:rsid w:val="007D0A2D"/>
    <w:rsid w:val="007D1F0B"/>
    <w:rsid w:val="007D26CF"/>
    <w:rsid w:val="007D45B6"/>
    <w:rsid w:val="007E006F"/>
    <w:rsid w:val="007E21E7"/>
    <w:rsid w:val="007E2C9D"/>
    <w:rsid w:val="007E676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312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816"/>
    <w:rsid w:val="0086308C"/>
    <w:rsid w:val="008646F9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E4B"/>
    <w:rsid w:val="008A7004"/>
    <w:rsid w:val="008A7E00"/>
    <w:rsid w:val="008B127E"/>
    <w:rsid w:val="008B18C7"/>
    <w:rsid w:val="008B6741"/>
    <w:rsid w:val="008B79C8"/>
    <w:rsid w:val="008C2D98"/>
    <w:rsid w:val="008C308B"/>
    <w:rsid w:val="008C46A0"/>
    <w:rsid w:val="008C6DA7"/>
    <w:rsid w:val="008C6EB3"/>
    <w:rsid w:val="008C6F81"/>
    <w:rsid w:val="008C7938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13D"/>
    <w:rsid w:val="008D6FC6"/>
    <w:rsid w:val="008E0EB9"/>
    <w:rsid w:val="008E132D"/>
    <w:rsid w:val="008E2B0E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488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07A"/>
    <w:rsid w:val="0092733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2723"/>
    <w:rsid w:val="009E33C9"/>
    <w:rsid w:val="009E4092"/>
    <w:rsid w:val="009E602E"/>
    <w:rsid w:val="009F0C4A"/>
    <w:rsid w:val="009F163E"/>
    <w:rsid w:val="009F2BE5"/>
    <w:rsid w:val="009F357C"/>
    <w:rsid w:val="009F3A11"/>
    <w:rsid w:val="009F4CA3"/>
    <w:rsid w:val="009F6761"/>
    <w:rsid w:val="009F6FB3"/>
    <w:rsid w:val="009F781B"/>
    <w:rsid w:val="009F7B43"/>
    <w:rsid w:val="00A0519B"/>
    <w:rsid w:val="00A068AE"/>
    <w:rsid w:val="00A10281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60FC"/>
    <w:rsid w:val="00A37675"/>
    <w:rsid w:val="00A3781F"/>
    <w:rsid w:val="00A40396"/>
    <w:rsid w:val="00A41C65"/>
    <w:rsid w:val="00A43F53"/>
    <w:rsid w:val="00A44738"/>
    <w:rsid w:val="00A44C89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C613D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12E"/>
    <w:rsid w:val="00AE36D6"/>
    <w:rsid w:val="00AE3B9A"/>
    <w:rsid w:val="00AE48C6"/>
    <w:rsid w:val="00AE5158"/>
    <w:rsid w:val="00AE6726"/>
    <w:rsid w:val="00AF0D59"/>
    <w:rsid w:val="00AF4CE8"/>
    <w:rsid w:val="00AF5CC6"/>
    <w:rsid w:val="00AF7127"/>
    <w:rsid w:val="00AF76BC"/>
    <w:rsid w:val="00B00ECE"/>
    <w:rsid w:val="00B0441A"/>
    <w:rsid w:val="00B053A2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218A"/>
    <w:rsid w:val="00B74B0D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A0295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3CA2"/>
    <w:rsid w:val="00C5718D"/>
    <w:rsid w:val="00C57609"/>
    <w:rsid w:val="00C61098"/>
    <w:rsid w:val="00C63B66"/>
    <w:rsid w:val="00C63E04"/>
    <w:rsid w:val="00C65C0E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062"/>
    <w:rsid w:val="00CA45DA"/>
    <w:rsid w:val="00CA75D2"/>
    <w:rsid w:val="00CA7A22"/>
    <w:rsid w:val="00CA7A46"/>
    <w:rsid w:val="00CB0390"/>
    <w:rsid w:val="00CB091B"/>
    <w:rsid w:val="00CB1EF4"/>
    <w:rsid w:val="00CB2402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2E14"/>
    <w:rsid w:val="00CD3086"/>
    <w:rsid w:val="00CD4DE7"/>
    <w:rsid w:val="00CD77FF"/>
    <w:rsid w:val="00CE18D7"/>
    <w:rsid w:val="00CE1F8E"/>
    <w:rsid w:val="00CE270F"/>
    <w:rsid w:val="00CE3879"/>
    <w:rsid w:val="00CE4515"/>
    <w:rsid w:val="00CE4931"/>
    <w:rsid w:val="00CE4B02"/>
    <w:rsid w:val="00CE505E"/>
    <w:rsid w:val="00CE6656"/>
    <w:rsid w:val="00CE75EB"/>
    <w:rsid w:val="00CF03C7"/>
    <w:rsid w:val="00CF2571"/>
    <w:rsid w:val="00CF3BFB"/>
    <w:rsid w:val="00CF3FB0"/>
    <w:rsid w:val="00CF4550"/>
    <w:rsid w:val="00CF608C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15A4F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342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5E79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0BCF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4240"/>
    <w:rsid w:val="00DC6CF5"/>
    <w:rsid w:val="00DC74AF"/>
    <w:rsid w:val="00DC7C7F"/>
    <w:rsid w:val="00DD03CB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96D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B9D"/>
    <w:rsid w:val="00E60C5A"/>
    <w:rsid w:val="00E60DE0"/>
    <w:rsid w:val="00E622EC"/>
    <w:rsid w:val="00E63086"/>
    <w:rsid w:val="00E650E8"/>
    <w:rsid w:val="00E65CD1"/>
    <w:rsid w:val="00E66983"/>
    <w:rsid w:val="00E6714F"/>
    <w:rsid w:val="00E7221A"/>
    <w:rsid w:val="00E73035"/>
    <w:rsid w:val="00E73F18"/>
    <w:rsid w:val="00E73FCA"/>
    <w:rsid w:val="00E741EA"/>
    <w:rsid w:val="00E74579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87DDB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0A4D"/>
    <w:rsid w:val="00EC51FE"/>
    <w:rsid w:val="00EC5A96"/>
    <w:rsid w:val="00EC770E"/>
    <w:rsid w:val="00ED0DDD"/>
    <w:rsid w:val="00ED4203"/>
    <w:rsid w:val="00ED7999"/>
    <w:rsid w:val="00EE0268"/>
    <w:rsid w:val="00EE0F77"/>
    <w:rsid w:val="00EE260D"/>
    <w:rsid w:val="00EE2D17"/>
    <w:rsid w:val="00EF1A41"/>
    <w:rsid w:val="00EF22B4"/>
    <w:rsid w:val="00EF248C"/>
    <w:rsid w:val="00EF3E38"/>
    <w:rsid w:val="00EF79FA"/>
    <w:rsid w:val="00F015E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1D19"/>
    <w:rsid w:val="00F226CD"/>
    <w:rsid w:val="00F24430"/>
    <w:rsid w:val="00F245FB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AD2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7630"/>
    <w:rsid w:val="00F803DF"/>
    <w:rsid w:val="00F814F5"/>
    <w:rsid w:val="00F8156D"/>
    <w:rsid w:val="00F81B0F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2F96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0BC0"/>
    <w:rsid w:val="00FE2DF5"/>
    <w:rsid w:val="00FE3063"/>
    <w:rsid w:val="00FE4BC3"/>
    <w:rsid w:val="00FE5AB7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99b454-ffd2-4ecd-a2ad-8dc705baedad" xsi:nil="true"/>
    <lcf76f155ced4ddcb4097134ff3c332f xmlns="a1517727-7656-40d0-9227-3e4f5acd3db8">
      <Terms xmlns="http://schemas.microsoft.com/office/infopath/2007/PartnerControls"/>
    </lcf76f155ced4ddcb4097134ff3c332f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2F97-965F-4304-8685-F856DC019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0199b454-ffd2-4ecd-a2ad-8dc705baedad"/>
    <ds:schemaRef ds:uri="a1517727-7656-40d0-9227-3e4f5acd3db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Anna Urbanek</cp:lastModifiedBy>
  <cp:revision>3</cp:revision>
  <cp:lastPrinted>2016-10-20T12:47:00Z</cp:lastPrinted>
  <dcterms:created xsi:type="dcterms:W3CDTF">2025-05-27T13:30:00Z</dcterms:created>
  <dcterms:modified xsi:type="dcterms:W3CDTF">2025-05-27T13:58:00Z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