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F44CF" w14:textId="77777777" w:rsidR="0078638E" w:rsidRDefault="0078638E" w:rsidP="0078638E">
      <w:pPr>
        <w:autoSpaceDE w:val="0"/>
        <w:autoSpaceDN w:val="0"/>
        <w:adjustRightInd w:val="0"/>
        <w:ind w:right="-573"/>
        <w:rPr>
          <w:rFonts w:ascii="Verdana" w:hAnsi="Verdana" w:cs="Arial"/>
          <w:b/>
          <w:bCs/>
          <w:sz w:val="20"/>
          <w:szCs w:val="20"/>
        </w:rPr>
      </w:pPr>
      <w:r w:rsidRPr="00DD1E2B">
        <w:rPr>
          <w:rFonts w:ascii="Verdana" w:hAnsi="Verdana" w:cs="Arial"/>
          <w:b/>
          <w:bCs/>
          <w:sz w:val="20"/>
          <w:szCs w:val="20"/>
        </w:rPr>
        <w:t>Pressemitteilung</w:t>
      </w:r>
    </w:p>
    <w:p w14:paraId="77D739BD" w14:textId="77777777" w:rsidR="0078638E" w:rsidRDefault="0078638E" w:rsidP="0078638E">
      <w:pPr>
        <w:autoSpaceDE w:val="0"/>
        <w:autoSpaceDN w:val="0"/>
        <w:adjustRightInd w:val="0"/>
        <w:ind w:right="-573"/>
        <w:rPr>
          <w:rFonts w:ascii="Verdana" w:hAnsi="Verdana" w:cs="Arial"/>
          <w:b/>
          <w:bCs/>
          <w:sz w:val="20"/>
          <w:szCs w:val="20"/>
        </w:rPr>
      </w:pPr>
    </w:p>
    <w:p w14:paraId="1B994736" w14:textId="77777777" w:rsidR="0078638E" w:rsidRPr="00DD1E2B" w:rsidRDefault="0078638E" w:rsidP="0078638E">
      <w:pPr>
        <w:autoSpaceDE w:val="0"/>
        <w:autoSpaceDN w:val="0"/>
        <w:adjustRightInd w:val="0"/>
        <w:ind w:right="-573"/>
        <w:rPr>
          <w:rFonts w:ascii="Verdana" w:hAnsi="Verdana" w:cs="Arial"/>
          <w:b/>
          <w:bCs/>
          <w:sz w:val="20"/>
          <w:szCs w:val="20"/>
        </w:rPr>
      </w:pPr>
    </w:p>
    <w:p w14:paraId="7305A9F6" w14:textId="003FADC0" w:rsidR="00A5477D" w:rsidRDefault="00A5477D" w:rsidP="00E20F03">
      <w:pPr>
        <w:autoSpaceDE w:val="0"/>
        <w:autoSpaceDN w:val="0"/>
        <w:adjustRightInd w:val="0"/>
        <w:ind w:left="0" w:right="-573"/>
        <w:rPr>
          <w:rFonts w:ascii="Verdana" w:hAnsi="Verdana" w:cs="Arial"/>
          <w:sz w:val="44"/>
          <w:szCs w:val="44"/>
        </w:rPr>
      </w:pPr>
    </w:p>
    <w:p w14:paraId="4AF9DA21" w14:textId="3723EFFE" w:rsidR="00B417F3" w:rsidRDefault="00B417F3" w:rsidP="00E20F03">
      <w:pPr>
        <w:autoSpaceDE w:val="0"/>
        <w:autoSpaceDN w:val="0"/>
        <w:adjustRightInd w:val="0"/>
        <w:ind w:left="0" w:right="-573"/>
        <w:rPr>
          <w:rFonts w:ascii="Verdana" w:hAnsi="Verdana" w:cs="Arial"/>
          <w:sz w:val="44"/>
          <w:szCs w:val="44"/>
        </w:rPr>
      </w:pPr>
      <w:r w:rsidRPr="00B417F3">
        <w:rPr>
          <w:rFonts w:ascii="Verdana" w:hAnsi="Verdana" w:cs="Arial"/>
          <w:sz w:val="44"/>
          <w:szCs w:val="44"/>
        </w:rPr>
        <w:t>Gaskessel raus, Wärmepumpe</w:t>
      </w:r>
      <w:r w:rsidR="00CE73CB">
        <w:rPr>
          <w:rFonts w:ascii="Verdana" w:hAnsi="Verdana" w:cs="Arial"/>
          <w:sz w:val="44"/>
          <w:szCs w:val="44"/>
        </w:rPr>
        <w:t>n</w:t>
      </w:r>
      <w:r w:rsidRPr="00B417F3">
        <w:rPr>
          <w:rFonts w:ascii="Verdana" w:hAnsi="Verdana" w:cs="Arial"/>
          <w:sz w:val="44"/>
          <w:szCs w:val="44"/>
        </w:rPr>
        <w:t xml:space="preserve"> rein </w:t>
      </w:r>
      <w:r>
        <w:rPr>
          <w:rFonts w:ascii="Verdana" w:hAnsi="Verdana" w:cs="Arial"/>
          <w:sz w:val="44"/>
          <w:szCs w:val="44"/>
        </w:rPr>
        <w:t>–</w:t>
      </w:r>
      <w:r w:rsidR="00F35D1E">
        <w:rPr>
          <w:rFonts w:ascii="Verdana" w:hAnsi="Verdana" w:cs="Arial"/>
          <w:sz w:val="44"/>
          <w:szCs w:val="44"/>
        </w:rPr>
        <w:t xml:space="preserve"> N</w:t>
      </w:r>
      <w:r w:rsidRPr="00B417F3">
        <w:rPr>
          <w:rFonts w:ascii="Verdana" w:hAnsi="Verdana" w:cs="Arial"/>
          <w:sz w:val="44"/>
          <w:szCs w:val="44"/>
        </w:rPr>
        <w:t>achrüstung leicht gemach</w:t>
      </w:r>
      <w:r>
        <w:rPr>
          <w:rFonts w:ascii="Verdana" w:hAnsi="Verdana" w:cs="Arial"/>
          <w:sz w:val="44"/>
          <w:szCs w:val="44"/>
        </w:rPr>
        <w:t>t</w:t>
      </w:r>
    </w:p>
    <w:p w14:paraId="6E89219B" w14:textId="77777777" w:rsidR="00720533" w:rsidRPr="0078638E" w:rsidRDefault="00720533" w:rsidP="00DA2A9B">
      <w:pPr>
        <w:autoSpaceDE w:val="0"/>
        <w:autoSpaceDN w:val="0"/>
        <w:adjustRightInd w:val="0"/>
        <w:ind w:left="0" w:right="-432"/>
        <w:rPr>
          <w:rFonts w:ascii="Verdana" w:hAnsi="Verdana" w:cs="Arial"/>
          <w:b/>
          <w:bCs/>
          <w:sz w:val="34"/>
          <w:szCs w:val="34"/>
        </w:rPr>
      </w:pPr>
    </w:p>
    <w:p w14:paraId="23497D99" w14:textId="2668771B" w:rsidR="003D3865" w:rsidRPr="007071E3" w:rsidRDefault="00C950B4" w:rsidP="00DA2A9B">
      <w:pPr>
        <w:autoSpaceDE w:val="0"/>
        <w:autoSpaceDN w:val="0"/>
        <w:adjustRightInd w:val="0"/>
        <w:spacing w:line="288" w:lineRule="auto"/>
        <w:ind w:left="0" w:right="-290"/>
        <w:rPr>
          <w:rFonts w:ascii="Verdana" w:hAnsi="Verdana" w:cs="Gotham Light"/>
          <w:b/>
          <w:bCs/>
          <w:spacing w:val="-5"/>
          <w:sz w:val="20"/>
          <w:szCs w:val="20"/>
        </w:rPr>
      </w:pPr>
      <w:r w:rsidRPr="007071E3">
        <w:rPr>
          <w:rFonts w:ascii="Verdana" w:hAnsi="Verdana" w:cs="Gotham Light"/>
          <w:b/>
          <w:bCs/>
          <w:spacing w:val="-5"/>
          <w:sz w:val="20"/>
          <w:szCs w:val="20"/>
        </w:rPr>
        <w:t xml:space="preserve">Rastede, </w:t>
      </w:r>
      <w:r w:rsidR="00433E64">
        <w:rPr>
          <w:rFonts w:ascii="Verdana" w:hAnsi="Verdana" w:cs="Gotham Light"/>
          <w:b/>
          <w:bCs/>
          <w:spacing w:val="-5"/>
          <w:sz w:val="20"/>
          <w:szCs w:val="20"/>
        </w:rPr>
        <w:t xml:space="preserve">Juli </w:t>
      </w:r>
      <w:r w:rsidR="00AC4911" w:rsidRPr="007071E3">
        <w:rPr>
          <w:rFonts w:ascii="Verdana" w:hAnsi="Verdana" w:cs="Gotham Light"/>
          <w:b/>
          <w:bCs/>
          <w:spacing w:val="-5"/>
          <w:sz w:val="20"/>
          <w:szCs w:val="20"/>
        </w:rPr>
        <w:t>202</w:t>
      </w:r>
      <w:r w:rsidR="00423C3A" w:rsidRPr="007071E3">
        <w:rPr>
          <w:rFonts w:ascii="Verdana" w:hAnsi="Verdana" w:cs="Gotham Light"/>
          <w:b/>
          <w:bCs/>
          <w:spacing w:val="-5"/>
          <w:sz w:val="20"/>
          <w:szCs w:val="20"/>
        </w:rPr>
        <w:t>6</w:t>
      </w:r>
      <w:r w:rsidR="00AC4911" w:rsidRPr="007071E3">
        <w:rPr>
          <w:rFonts w:ascii="Verdana" w:hAnsi="Verdana" w:cs="Gotham Light"/>
          <w:b/>
          <w:bCs/>
          <w:spacing w:val="-5"/>
          <w:sz w:val="20"/>
          <w:szCs w:val="20"/>
        </w:rPr>
        <w:t xml:space="preserve">. </w:t>
      </w:r>
      <w:r w:rsidR="007071E3" w:rsidRPr="007071E3">
        <w:rPr>
          <w:rFonts w:ascii="Verdana" w:hAnsi="Verdana" w:cs="Gotham Light"/>
          <w:b/>
          <w:bCs/>
          <w:spacing w:val="-5"/>
          <w:sz w:val="20"/>
          <w:szCs w:val="20"/>
        </w:rPr>
        <w:t xml:space="preserve">Der Austausch alter Heizsysteme durch Wärmepumpen gehört für viele Fachbetriebe inzwischen zum Alltag. Wie reibungslos ein solcher Systemwechsel im Bestand funktionieren kann, zeigt ein Einfamilienhaus aus dem Jahr 1978 in Würzburg. </w:t>
      </w:r>
    </w:p>
    <w:p w14:paraId="424F1393" w14:textId="4B600381" w:rsidR="00F0655F" w:rsidRPr="00E20F03" w:rsidRDefault="00DA2A9B" w:rsidP="00E20F03">
      <w:pPr>
        <w:autoSpaceDE w:val="0"/>
        <w:autoSpaceDN w:val="0"/>
        <w:adjustRightInd w:val="0"/>
        <w:spacing w:line="288" w:lineRule="auto"/>
        <w:ind w:left="0" w:right="-573"/>
        <w:rPr>
          <w:rFonts w:ascii="Verdana" w:hAnsi="Verdana" w:cs="Gotham Light"/>
          <w:b/>
          <w:bCs/>
          <w:spacing w:val="-5"/>
          <w:sz w:val="20"/>
          <w:szCs w:val="20"/>
        </w:rPr>
      </w:pPr>
      <w:r w:rsidRPr="00DD1E2B">
        <w:rPr>
          <w:rFonts w:ascii="Verdana" w:hAnsi="Verdana" w:cs="Gotham Light"/>
          <w:b/>
          <w:bCs/>
          <w:noProof/>
          <w:spacing w:val="-5"/>
          <w:sz w:val="20"/>
          <w:szCs w:val="20"/>
          <w:lang w:val="en-US"/>
        </w:rPr>
        <w:drawing>
          <wp:anchor distT="180340" distB="180340" distL="180340" distR="180340" simplePos="0" relativeHeight="251658240" behindDoc="0" locked="0" layoutInCell="1" allowOverlap="0" wp14:anchorId="671BA4C2" wp14:editId="0A7DCD70">
            <wp:simplePos x="0" y="0"/>
            <wp:positionH relativeFrom="column">
              <wp:posOffset>-2540</wp:posOffset>
            </wp:positionH>
            <wp:positionV relativeFrom="paragraph">
              <wp:posOffset>361950</wp:posOffset>
            </wp:positionV>
            <wp:extent cx="6011545" cy="3381375"/>
            <wp:effectExtent l="0" t="0" r="8255" b="9525"/>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0" cstate="screen">
                      <a:extLst>
                        <a:ext uri="{28A0092B-C50C-407E-A947-70E740481C1C}">
                          <a14:useLocalDpi xmlns:a14="http://schemas.microsoft.com/office/drawing/2010/main" val="0"/>
                        </a:ext>
                      </a:extLst>
                    </a:blip>
                    <a:stretch>
                      <a:fillRect/>
                    </a:stretch>
                  </pic:blipFill>
                  <pic:spPr bwMode="auto">
                    <a:xfrm>
                      <a:off x="0" y="0"/>
                      <a:ext cx="6011545" cy="3381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52E1C">
        <w:rPr>
          <w:noProof/>
        </w:rPr>
        <mc:AlternateContent>
          <mc:Choice Requires="wps">
            <w:drawing>
              <wp:anchor distT="0" distB="0" distL="180340" distR="180340" simplePos="0" relativeHeight="251658241" behindDoc="1" locked="0" layoutInCell="1" allowOverlap="0" wp14:anchorId="62A53FC5" wp14:editId="776A8F71">
                <wp:simplePos x="0" y="0"/>
                <wp:positionH relativeFrom="page">
                  <wp:posOffset>903605</wp:posOffset>
                </wp:positionH>
                <wp:positionV relativeFrom="paragraph">
                  <wp:posOffset>3752850</wp:posOffset>
                </wp:positionV>
                <wp:extent cx="5939790" cy="605790"/>
                <wp:effectExtent l="0" t="0" r="3810" b="3810"/>
                <wp:wrapTopAndBottom/>
                <wp:docPr id="27" name="Textfeld 27"/>
                <wp:cNvGraphicFramePr/>
                <a:graphic xmlns:a="http://schemas.openxmlformats.org/drawingml/2006/main">
                  <a:graphicData uri="http://schemas.microsoft.com/office/word/2010/wordprocessingShape">
                    <wps:wsp>
                      <wps:cNvSpPr txBox="1"/>
                      <wps:spPr>
                        <a:xfrm>
                          <a:off x="0" y="0"/>
                          <a:ext cx="5939790" cy="605790"/>
                        </a:xfrm>
                        <a:prstGeom prst="rect">
                          <a:avLst/>
                        </a:prstGeom>
                        <a:solidFill>
                          <a:schemeClr val="lt1"/>
                        </a:solidFill>
                        <a:ln w="6350">
                          <a:noFill/>
                        </a:ln>
                      </wps:spPr>
                      <wps:txbx>
                        <w:txbxContent>
                          <w:p w14:paraId="1C995AF2" w14:textId="4223FB87" w:rsidR="00911C09" w:rsidRPr="00B95B1A" w:rsidRDefault="00752E5B" w:rsidP="00911C09">
                            <w:pPr>
                              <w:autoSpaceDE w:val="0"/>
                              <w:autoSpaceDN w:val="0"/>
                              <w:adjustRightInd w:val="0"/>
                              <w:spacing w:line="288" w:lineRule="auto"/>
                              <w:ind w:left="0" w:right="33"/>
                              <w:rPr>
                                <w:rFonts w:ascii="Verdana" w:hAnsi="Verdana" w:cs="Gotham Light"/>
                                <w:i/>
                                <w:iCs/>
                                <w:spacing w:val="-5"/>
                                <w:sz w:val="18"/>
                                <w:szCs w:val="18"/>
                              </w:rPr>
                            </w:pPr>
                            <w:r>
                              <w:rPr>
                                <w:rFonts w:ascii="Verdana" w:hAnsi="Verdana" w:cs="Gotham Light"/>
                                <w:i/>
                                <w:iCs/>
                                <w:spacing w:val="-5"/>
                                <w:sz w:val="18"/>
                                <w:szCs w:val="18"/>
                              </w:rPr>
                              <w:t>Links: Die</w:t>
                            </w:r>
                            <w:r w:rsidR="00C71957">
                              <w:rPr>
                                <w:rFonts w:ascii="Verdana" w:hAnsi="Verdana" w:cs="Gotham Light"/>
                                <w:i/>
                                <w:iCs/>
                                <w:spacing w:val="-5"/>
                                <w:sz w:val="18"/>
                                <w:szCs w:val="18"/>
                              </w:rPr>
                              <w:t xml:space="preserve"> </w:t>
                            </w:r>
                            <w:r w:rsidR="00C05F53" w:rsidRPr="00C05F53">
                              <w:rPr>
                                <w:rFonts w:ascii="Verdana" w:hAnsi="Verdana" w:cs="Gotham Light"/>
                                <w:i/>
                                <w:iCs/>
                                <w:spacing w:val="-5"/>
                                <w:sz w:val="18"/>
                                <w:szCs w:val="18"/>
                              </w:rPr>
                              <w:t>Trinkwasser-Wärmepumpe BTW S 200 B</w:t>
                            </w:r>
                            <w:r>
                              <w:rPr>
                                <w:rFonts w:ascii="Verdana" w:hAnsi="Verdana" w:cs="Gotham Light"/>
                                <w:i/>
                                <w:iCs/>
                                <w:spacing w:val="-5"/>
                                <w:sz w:val="18"/>
                                <w:szCs w:val="18"/>
                              </w:rPr>
                              <w:t xml:space="preserve">. Rechts: </w:t>
                            </w:r>
                            <w:r w:rsidR="003C2A36">
                              <w:rPr>
                                <w:rFonts w:ascii="Verdana" w:hAnsi="Verdana" w:cs="Gotham Light"/>
                                <w:i/>
                                <w:iCs/>
                                <w:spacing w:val="-5"/>
                                <w:sz w:val="18"/>
                                <w:szCs w:val="18"/>
                              </w:rPr>
                              <w:t>Anschlüsse und Innenleben</w:t>
                            </w:r>
                            <w:r w:rsidR="00C72339">
                              <w:rPr>
                                <w:rFonts w:ascii="Verdana" w:hAnsi="Verdana" w:cs="Gotham Light"/>
                                <w:i/>
                                <w:iCs/>
                                <w:spacing w:val="-5"/>
                                <w:sz w:val="18"/>
                                <w:szCs w:val="18"/>
                              </w:rPr>
                              <w:t xml:space="preserve"> der </w:t>
                            </w:r>
                            <w:r w:rsidR="00B13E55">
                              <w:rPr>
                                <w:rFonts w:ascii="Verdana" w:hAnsi="Verdana" w:cs="Gotham Light"/>
                                <w:i/>
                                <w:iCs/>
                                <w:spacing w:val="-5"/>
                                <w:sz w:val="18"/>
                                <w:szCs w:val="18"/>
                              </w:rPr>
                              <w:t xml:space="preserve">Wärmepumpe </w:t>
                            </w:r>
                            <w:r w:rsidR="00B13E55" w:rsidRPr="00B13E55">
                              <w:rPr>
                                <w:rFonts w:ascii="Verdana" w:hAnsi="Verdana" w:cs="Gotham Light"/>
                                <w:i/>
                                <w:iCs/>
                                <w:spacing w:val="-5"/>
                                <w:sz w:val="18"/>
                                <w:szCs w:val="18"/>
                              </w:rPr>
                              <w:t>BLW Mono</w:t>
                            </w:r>
                            <w:r w:rsidR="00B13E55" w:rsidRPr="00B13E55">
                              <w:rPr>
                                <w:rFonts w:ascii="Cambria Math" w:hAnsi="Cambria Math" w:cs="Cambria Math"/>
                                <w:i/>
                                <w:iCs/>
                                <w:spacing w:val="-5"/>
                                <w:sz w:val="18"/>
                                <w:szCs w:val="18"/>
                              </w:rPr>
                              <w:t>‑</w:t>
                            </w:r>
                            <w:r w:rsidR="00B13E55" w:rsidRPr="00B13E55">
                              <w:rPr>
                                <w:rFonts w:ascii="Verdana" w:hAnsi="Verdana" w:cs="Gotham Light"/>
                                <w:i/>
                                <w:iCs/>
                                <w:spacing w:val="-5"/>
                                <w:sz w:val="18"/>
                                <w:szCs w:val="18"/>
                              </w:rPr>
                              <w:t>P 9.1</w:t>
                            </w:r>
                            <w:r w:rsidR="00B13E55">
                              <w:rPr>
                                <w:rFonts w:ascii="Verdana" w:hAnsi="Verdana" w:cs="Gotham Light"/>
                                <w:i/>
                                <w:iCs/>
                                <w:spacing w:val="-5"/>
                                <w:sz w:val="18"/>
                                <w:szCs w:val="18"/>
                              </w:rPr>
                              <w:t xml:space="preserve"> </w:t>
                            </w:r>
                            <w:r w:rsidR="00C72339">
                              <w:rPr>
                                <w:rFonts w:ascii="Verdana" w:hAnsi="Verdana" w:cs="Gotham Light"/>
                                <w:i/>
                                <w:iCs/>
                                <w:spacing w:val="-5"/>
                                <w:sz w:val="18"/>
                                <w:szCs w:val="18"/>
                              </w:rPr>
                              <w:t>s</w:t>
                            </w:r>
                            <w:r w:rsidR="003C2A36">
                              <w:rPr>
                                <w:rFonts w:ascii="Verdana" w:hAnsi="Verdana" w:cs="Gotham Light"/>
                                <w:i/>
                                <w:iCs/>
                                <w:spacing w:val="-5"/>
                                <w:sz w:val="18"/>
                                <w:szCs w:val="18"/>
                              </w:rPr>
                              <w:t>ind stets leicht zu erreichen.</w:t>
                            </w:r>
                            <w:r w:rsidR="00C72339">
                              <w:rPr>
                                <w:rFonts w:ascii="Verdana" w:hAnsi="Verdana" w:cs="Gotham Light"/>
                                <w:i/>
                                <w:iCs/>
                                <w:spacing w:val="-5"/>
                                <w:sz w:val="18"/>
                                <w:szCs w:val="18"/>
                              </w:rPr>
                              <w:t xml:space="preserve"> </w:t>
                            </w:r>
                            <w:r w:rsidR="00C71957">
                              <w:rPr>
                                <w:rFonts w:ascii="Verdana" w:hAnsi="Verdana" w:cs="Gotham Light"/>
                                <w:i/>
                                <w:iCs/>
                                <w:spacing w:val="-5"/>
                                <w:sz w:val="18"/>
                                <w:szCs w:val="18"/>
                              </w:rPr>
                              <w:br/>
                            </w:r>
                            <w:r w:rsidR="00911C09" w:rsidRPr="002A019B">
                              <w:rPr>
                                <w:rFonts w:ascii="Verdana" w:hAnsi="Verdana" w:cs="Gotham Light"/>
                                <w:i/>
                                <w:iCs/>
                                <w:spacing w:val="-5"/>
                                <w:sz w:val="18"/>
                                <w:szCs w:val="18"/>
                              </w:rPr>
                              <w:t xml:space="preserve">Bild: </w:t>
                            </w:r>
                            <w:r w:rsidR="00911C09">
                              <w:rPr>
                                <w:rFonts w:ascii="Verdana" w:hAnsi="Verdana" w:cs="Gotham Light"/>
                                <w:i/>
                                <w:iCs/>
                                <w:spacing w:val="-5"/>
                                <w:sz w:val="18"/>
                                <w:szCs w:val="18"/>
                              </w:rPr>
                              <w:t>August Brötje GmbH, Rastede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A53FC5" id="_x0000_t202" coordsize="21600,21600" o:spt="202" path="m,l,21600r21600,l21600,xe">
                <v:stroke joinstyle="miter"/>
                <v:path gradientshapeok="t" o:connecttype="rect"/>
              </v:shapetype>
              <v:shape id="Textfeld 27" o:spid="_x0000_s1026" type="#_x0000_t202" style="position:absolute;margin-left:71.15pt;margin-top:295.5pt;width:467.7pt;height:47.7pt;z-index:-251658239;visibility:visible;mso-wrap-style:square;mso-width-percent:0;mso-height-percent:0;mso-wrap-distance-left:14.2pt;mso-wrap-distance-top:0;mso-wrap-distance-right:14.2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" o:allowoverlap="f" fillcolor="white [3201]" stroked="f" strokeweight=".5pt">
                <v:textbox inset="0,,0">
                  <w:txbxContent>
                    <w:p w14:paraId="1C995AF2" w14:textId="4223FB87" w:rsidR="00911C09" w:rsidRPr="00B95B1A" w:rsidRDefault="00752E5B" w:rsidP="00911C09">
                      <w:pPr>
                        <w:autoSpaceDE w:val="0"/>
                        <w:autoSpaceDN w:val="0"/>
                        <w:adjustRightInd w:val="0"/>
                        <w:spacing w:line="288" w:lineRule="auto"/>
                        <w:ind w:left="0" w:right="33"/>
                        <w:rPr>
                          <w:rFonts w:ascii="Verdana" w:hAnsi="Verdana" w:cs="Gotham Light"/>
                          <w:i/>
                          <w:iCs/>
                          <w:spacing w:val="-5"/>
                          <w:sz w:val="18"/>
                          <w:szCs w:val="18"/>
                        </w:rPr>
                      </w:pPr>
                      <w:r>
                        <w:rPr>
                          <w:rFonts w:ascii="Verdana" w:hAnsi="Verdana" w:cs="Gotham Light"/>
                          <w:i/>
                          <w:iCs/>
                          <w:spacing w:val="-5"/>
                          <w:sz w:val="18"/>
                          <w:szCs w:val="18"/>
                        </w:rPr>
                        <w:t>Links: Die</w:t>
                      </w:r>
                      <w:r w:rsidR="00C71957">
                        <w:rPr>
                          <w:rFonts w:ascii="Verdana" w:hAnsi="Verdana" w:cs="Gotham Light"/>
                          <w:i/>
                          <w:iCs/>
                          <w:spacing w:val="-5"/>
                          <w:sz w:val="18"/>
                          <w:szCs w:val="18"/>
                        </w:rPr>
                        <w:t xml:space="preserve"> </w:t>
                      </w:r>
                      <w:r w:rsidR="00C05F53" w:rsidRPr="00C05F53">
                        <w:rPr>
                          <w:rFonts w:ascii="Verdana" w:hAnsi="Verdana" w:cs="Gotham Light"/>
                          <w:i/>
                          <w:iCs/>
                          <w:spacing w:val="-5"/>
                          <w:sz w:val="18"/>
                          <w:szCs w:val="18"/>
                        </w:rPr>
                        <w:t>Trinkwasser-Wärmepumpe BTW S 200 B</w:t>
                      </w:r>
                      <w:r>
                        <w:rPr>
                          <w:rFonts w:ascii="Verdana" w:hAnsi="Verdana" w:cs="Gotham Light"/>
                          <w:i/>
                          <w:iCs/>
                          <w:spacing w:val="-5"/>
                          <w:sz w:val="18"/>
                          <w:szCs w:val="18"/>
                        </w:rPr>
                        <w:t xml:space="preserve">. Rechts: </w:t>
                      </w:r>
                      <w:r w:rsidR="003C2A36">
                        <w:rPr>
                          <w:rFonts w:ascii="Verdana" w:hAnsi="Verdana" w:cs="Gotham Light"/>
                          <w:i/>
                          <w:iCs/>
                          <w:spacing w:val="-5"/>
                          <w:sz w:val="18"/>
                          <w:szCs w:val="18"/>
                        </w:rPr>
                        <w:t>Anschlüsse und Innenleben</w:t>
                      </w:r>
                      <w:r w:rsidR="00C72339">
                        <w:rPr>
                          <w:rFonts w:ascii="Verdana" w:hAnsi="Verdana" w:cs="Gotham Light"/>
                          <w:i/>
                          <w:iCs/>
                          <w:spacing w:val="-5"/>
                          <w:sz w:val="18"/>
                          <w:szCs w:val="18"/>
                        </w:rPr>
                        <w:t xml:space="preserve"> der </w:t>
                      </w:r>
                      <w:r w:rsidR="00B13E55">
                        <w:rPr>
                          <w:rFonts w:ascii="Verdana" w:hAnsi="Verdana" w:cs="Gotham Light"/>
                          <w:i/>
                          <w:iCs/>
                          <w:spacing w:val="-5"/>
                          <w:sz w:val="18"/>
                          <w:szCs w:val="18"/>
                        </w:rPr>
                        <w:t xml:space="preserve">Wärmepumpe </w:t>
                      </w:r>
                      <w:r w:rsidR="00B13E55" w:rsidRPr="00B13E55">
                        <w:rPr>
                          <w:rFonts w:ascii="Verdana" w:hAnsi="Verdana" w:cs="Gotham Light"/>
                          <w:i/>
                          <w:iCs/>
                          <w:spacing w:val="-5"/>
                          <w:sz w:val="18"/>
                          <w:szCs w:val="18"/>
                        </w:rPr>
                        <w:t>BLW Mono</w:t>
                      </w:r>
                      <w:r w:rsidR="00B13E55" w:rsidRPr="00B13E55">
                        <w:rPr>
                          <w:rFonts w:ascii="Cambria Math" w:hAnsi="Cambria Math" w:cs="Cambria Math"/>
                          <w:i/>
                          <w:iCs/>
                          <w:spacing w:val="-5"/>
                          <w:sz w:val="18"/>
                          <w:szCs w:val="18"/>
                        </w:rPr>
                        <w:t>‑</w:t>
                      </w:r>
                      <w:r w:rsidR="00B13E55" w:rsidRPr="00B13E55">
                        <w:rPr>
                          <w:rFonts w:ascii="Verdana" w:hAnsi="Verdana" w:cs="Gotham Light"/>
                          <w:i/>
                          <w:iCs/>
                          <w:spacing w:val="-5"/>
                          <w:sz w:val="18"/>
                          <w:szCs w:val="18"/>
                        </w:rPr>
                        <w:t>P 9.1</w:t>
                      </w:r>
                      <w:r w:rsidR="00B13E55">
                        <w:rPr>
                          <w:rFonts w:ascii="Verdana" w:hAnsi="Verdana" w:cs="Gotham Light"/>
                          <w:i/>
                          <w:iCs/>
                          <w:spacing w:val="-5"/>
                          <w:sz w:val="18"/>
                          <w:szCs w:val="18"/>
                        </w:rPr>
                        <w:t xml:space="preserve"> </w:t>
                      </w:r>
                      <w:r w:rsidR="00C72339">
                        <w:rPr>
                          <w:rFonts w:ascii="Verdana" w:hAnsi="Verdana" w:cs="Gotham Light"/>
                          <w:i/>
                          <w:iCs/>
                          <w:spacing w:val="-5"/>
                          <w:sz w:val="18"/>
                          <w:szCs w:val="18"/>
                        </w:rPr>
                        <w:t>s</w:t>
                      </w:r>
                      <w:r w:rsidR="003C2A36">
                        <w:rPr>
                          <w:rFonts w:ascii="Verdana" w:hAnsi="Verdana" w:cs="Gotham Light"/>
                          <w:i/>
                          <w:iCs/>
                          <w:spacing w:val="-5"/>
                          <w:sz w:val="18"/>
                          <w:szCs w:val="18"/>
                        </w:rPr>
                        <w:t>ind stets leicht zu erreichen.</w:t>
                      </w:r>
                      <w:r w:rsidR="00C72339">
                        <w:rPr>
                          <w:rFonts w:ascii="Verdana" w:hAnsi="Verdana" w:cs="Gotham Light"/>
                          <w:i/>
                          <w:iCs/>
                          <w:spacing w:val="-5"/>
                          <w:sz w:val="18"/>
                          <w:szCs w:val="18"/>
                        </w:rPr>
                        <w:t xml:space="preserve"> </w:t>
                      </w:r>
                      <w:r w:rsidR="00C71957">
                        <w:rPr>
                          <w:rFonts w:ascii="Verdana" w:hAnsi="Verdana" w:cs="Gotham Light"/>
                          <w:i/>
                          <w:iCs/>
                          <w:spacing w:val="-5"/>
                          <w:sz w:val="18"/>
                          <w:szCs w:val="18"/>
                        </w:rPr>
                        <w:br/>
                      </w:r>
                      <w:r w:rsidR="00911C09" w:rsidRPr="002A019B">
                        <w:rPr>
                          <w:rFonts w:ascii="Verdana" w:hAnsi="Verdana" w:cs="Gotham Light"/>
                          <w:i/>
                          <w:iCs/>
                          <w:spacing w:val="-5"/>
                          <w:sz w:val="18"/>
                          <w:szCs w:val="18"/>
                        </w:rPr>
                        <w:t xml:space="preserve">Bild: </w:t>
                      </w:r>
                      <w:r w:rsidR="00911C09">
                        <w:rPr>
                          <w:rFonts w:ascii="Verdana" w:hAnsi="Verdana" w:cs="Gotham Light"/>
                          <w:i/>
                          <w:iCs/>
                          <w:spacing w:val="-5"/>
                          <w:sz w:val="18"/>
                          <w:szCs w:val="18"/>
                        </w:rPr>
                        <w:t>August Brötje GmbH, Rastede</w:t>
                      </w:r>
                    </w:p>
                  </w:txbxContent>
                </v:textbox>
                <w10:wrap type="topAndBottom" anchorx="page"/>
              </v:shape>
            </w:pict>
          </mc:Fallback>
        </mc:AlternateContent>
      </w:r>
    </w:p>
    <w:p w14:paraId="23B2CB98" w14:textId="77FB42E0" w:rsidR="002C5814" w:rsidRPr="00E20F03" w:rsidRDefault="002C5814" w:rsidP="00E20F03">
      <w:pPr>
        <w:autoSpaceDE w:val="0"/>
        <w:autoSpaceDN w:val="0"/>
        <w:adjustRightInd w:val="0"/>
        <w:spacing w:line="288" w:lineRule="auto"/>
        <w:ind w:left="0" w:right="-573"/>
        <w:rPr>
          <w:rFonts w:ascii="Verdana" w:hAnsi="Verdana" w:cs="Gotham Light"/>
          <w:b/>
          <w:bCs/>
          <w:spacing w:val="-5"/>
          <w:sz w:val="20"/>
          <w:szCs w:val="20"/>
        </w:rPr>
      </w:pPr>
    </w:p>
    <w:p w14:paraId="2D168F3B" w14:textId="591A67D0" w:rsidR="00DD4C1D" w:rsidRDefault="00897E6B" w:rsidP="00DD4C1D">
      <w:pPr>
        <w:pStyle w:val="KeinLeerraum"/>
        <w:spacing w:line="288" w:lineRule="auto"/>
        <w:rPr>
          <w:rFonts w:ascii="Verdana" w:eastAsia="Times New Roman" w:hAnsi="Verdana" w:cs="Gotham Light"/>
          <w:spacing w:val="-5"/>
          <w:sz w:val="20"/>
          <w:szCs w:val="20"/>
          <w:lang w:eastAsia="de-DE"/>
        </w:rPr>
      </w:pPr>
      <w:r w:rsidRPr="00DA2A9B">
        <w:rPr>
          <w:rFonts w:ascii="Verdana" w:hAnsi="Verdana" w:cs="Gotham Light"/>
          <w:spacing w:val="-5"/>
          <w:sz w:val="20"/>
          <w:szCs w:val="20"/>
        </w:rPr>
        <w:t xml:space="preserve">Nachdem ein 22 Jahre alter Gaskessel ausgefallen war, entschieden sich die Eigentümer für eine zukunftsfähige Wärmepumpenlösung. </w:t>
      </w:r>
      <w:r w:rsidR="00DD4C1D" w:rsidRPr="00DD4C1D">
        <w:rPr>
          <w:rFonts w:ascii="Verdana" w:eastAsia="Times New Roman" w:hAnsi="Verdana" w:cs="Gotham Light"/>
          <w:spacing w:val="-5"/>
          <w:sz w:val="20"/>
          <w:szCs w:val="20"/>
          <w:lang w:eastAsia="de-DE"/>
        </w:rPr>
        <w:t xml:space="preserve">Gute Voraussetzungen waren bereits vorhanden: Dach, Außenwände und Fenster </w:t>
      </w:r>
      <w:r w:rsidR="00A212C8">
        <w:rPr>
          <w:rFonts w:ascii="Verdana" w:eastAsia="Times New Roman" w:hAnsi="Verdana" w:cs="Gotham Light"/>
          <w:spacing w:val="-5"/>
          <w:sz w:val="20"/>
          <w:szCs w:val="20"/>
          <w:lang w:eastAsia="de-DE"/>
        </w:rPr>
        <w:t>befanden sich in saniertem Zustand</w:t>
      </w:r>
      <w:r w:rsidR="00F10AEC">
        <w:rPr>
          <w:rFonts w:ascii="Verdana" w:eastAsia="Times New Roman" w:hAnsi="Verdana" w:cs="Gotham Light"/>
          <w:spacing w:val="-5"/>
          <w:sz w:val="20"/>
          <w:szCs w:val="20"/>
          <w:lang w:eastAsia="de-DE"/>
        </w:rPr>
        <w:t>. Z</w:t>
      </w:r>
      <w:r w:rsidR="00DD4C1D" w:rsidRPr="00DD4C1D">
        <w:rPr>
          <w:rFonts w:ascii="Verdana" w:eastAsia="Times New Roman" w:hAnsi="Verdana" w:cs="Gotham Light"/>
          <w:spacing w:val="-5"/>
          <w:sz w:val="20"/>
          <w:szCs w:val="20"/>
          <w:lang w:eastAsia="de-DE"/>
        </w:rPr>
        <w:t>udem verfügt das Haus über Solarthermie, eine Photovoltaikanlage sowie geeignete Heizflächen inklusive Fußbodenheizung.</w:t>
      </w:r>
    </w:p>
    <w:p w14:paraId="53119737" w14:textId="77777777" w:rsidR="00DD4C1D" w:rsidRPr="00DD4C1D" w:rsidRDefault="00DD4C1D" w:rsidP="00DD4C1D">
      <w:pPr>
        <w:pStyle w:val="KeinLeerraum"/>
        <w:spacing w:line="288" w:lineRule="auto"/>
        <w:rPr>
          <w:rFonts w:ascii="Verdana" w:eastAsia="Times New Roman" w:hAnsi="Verdana" w:cs="Gotham Light"/>
          <w:spacing w:val="-5"/>
          <w:sz w:val="20"/>
          <w:szCs w:val="20"/>
          <w:lang w:eastAsia="de-DE"/>
        </w:rPr>
      </w:pPr>
    </w:p>
    <w:p w14:paraId="5581877D" w14:textId="4DC35605" w:rsidR="00DD4C1D" w:rsidRDefault="00D053A7" w:rsidP="00DD4C1D">
      <w:pPr>
        <w:pStyle w:val="KeinLeerraum"/>
        <w:spacing w:line="288" w:lineRule="auto"/>
        <w:rPr>
          <w:rFonts w:ascii="Verdana" w:eastAsia="Times New Roman" w:hAnsi="Verdana" w:cs="Gotham Light"/>
          <w:spacing w:val="-5"/>
          <w:sz w:val="20"/>
          <w:szCs w:val="20"/>
          <w:lang w:eastAsia="de-DE"/>
        </w:rPr>
      </w:pPr>
      <w:r w:rsidRPr="00D053A7">
        <w:rPr>
          <w:rFonts w:ascii="Verdana" w:eastAsia="Times New Roman" w:hAnsi="Verdana" w:cs="Gotham Light"/>
          <w:spacing w:val="-5"/>
          <w:sz w:val="20"/>
          <w:szCs w:val="20"/>
          <w:lang w:eastAsia="de-DE"/>
        </w:rPr>
        <w:t>Seit Mai 2025 sorgen</w:t>
      </w:r>
      <w:r w:rsidR="00EF16A5">
        <w:rPr>
          <w:rFonts w:ascii="Verdana" w:eastAsia="Times New Roman" w:hAnsi="Verdana" w:cs="Gotham Light"/>
          <w:spacing w:val="-5"/>
          <w:sz w:val="20"/>
          <w:szCs w:val="20"/>
          <w:lang w:eastAsia="de-DE"/>
        </w:rPr>
        <w:t xml:space="preserve"> nun</w:t>
      </w:r>
      <w:r w:rsidRPr="00D053A7">
        <w:rPr>
          <w:rFonts w:ascii="Verdana" w:eastAsia="Times New Roman" w:hAnsi="Verdana" w:cs="Gotham Light"/>
          <w:spacing w:val="-5"/>
          <w:sz w:val="20"/>
          <w:szCs w:val="20"/>
          <w:lang w:eastAsia="de-DE"/>
        </w:rPr>
        <w:t xml:space="preserve"> </w:t>
      </w:r>
      <w:r w:rsidRPr="00DD4C1D">
        <w:rPr>
          <w:rFonts w:ascii="Verdana" w:eastAsia="Times New Roman" w:hAnsi="Verdana" w:cs="Gotham Light"/>
          <w:spacing w:val="-5"/>
          <w:sz w:val="20"/>
          <w:szCs w:val="20"/>
          <w:lang w:eastAsia="de-DE"/>
        </w:rPr>
        <w:t xml:space="preserve">zwei getrennt arbeitende Wärmepumpen von BRÖTJE </w:t>
      </w:r>
      <w:r w:rsidRPr="00D053A7">
        <w:rPr>
          <w:rFonts w:ascii="Verdana" w:eastAsia="Times New Roman" w:hAnsi="Verdana" w:cs="Gotham Light"/>
          <w:spacing w:val="-5"/>
          <w:sz w:val="20"/>
          <w:szCs w:val="20"/>
          <w:lang w:eastAsia="de-DE"/>
        </w:rPr>
        <w:t>für eine effiziente, förderfähige und zukunftssichere Wärmeversorgung des Gebäudes</w:t>
      </w:r>
      <w:r w:rsidR="00EA3060">
        <w:rPr>
          <w:rFonts w:ascii="Verdana" w:eastAsia="Times New Roman" w:hAnsi="Verdana" w:cs="Gotham Light"/>
          <w:spacing w:val="-5"/>
          <w:sz w:val="20"/>
          <w:szCs w:val="20"/>
          <w:lang w:eastAsia="de-DE"/>
        </w:rPr>
        <w:t xml:space="preserve">: </w:t>
      </w:r>
      <w:r w:rsidR="00E4417D">
        <w:rPr>
          <w:rFonts w:ascii="Verdana" w:eastAsia="Times New Roman" w:hAnsi="Verdana" w:cs="Gotham Light"/>
          <w:spacing w:val="-5"/>
          <w:sz w:val="20"/>
          <w:szCs w:val="20"/>
          <w:lang w:eastAsia="de-DE"/>
        </w:rPr>
        <w:t>D</w:t>
      </w:r>
      <w:r w:rsidR="00EA3060" w:rsidRPr="00DD4C1D">
        <w:rPr>
          <w:rFonts w:ascii="Verdana" w:eastAsia="Times New Roman" w:hAnsi="Verdana" w:cs="Gotham Light"/>
          <w:spacing w:val="-5"/>
          <w:sz w:val="20"/>
          <w:szCs w:val="20"/>
          <w:lang w:eastAsia="de-DE"/>
        </w:rPr>
        <w:t>ie Trinkwasser-W</w:t>
      </w:r>
      <w:r w:rsidR="00EA3060" w:rsidRPr="00DD4C1D">
        <w:rPr>
          <w:rFonts w:ascii="Verdana" w:eastAsia="Times New Roman" w:hAnsi="Verdana" w:cs="Verdana"/>
          <w:spacing w:val="-5"/>
          <w:sz w:val="20"/>
          <w:szCs w:val="20"/>
          <w:lang w:eastAsia="de-DE"/>
        </w:rPr>
        <w:t>ä</w:t>
      </w:r>
      <w:r w:rsidR="00EA3060" w:rsidRPr="00DD4C1D">
        <w:rPr>
          <w:rFonts w:ascii="Verdana" w:eastAsia="Times New Roman" w:hAnsi="Verdana" w:cs="Gotham Light"/>
          <w:spacing w:val="-5"/>
          <w:sz w:val="20"/>
          <w:szCs w:val="20"/>
          <w:lang w:eastAsia="de-DE"/>
        </w:rPr>
        <w:t>rmepumpe BTW S 200 B</w:t>
      </w:r>
      <w:r w:rsidR="00EA3060">
        <w:rPr>
          <w:rFonts w:ascii="Verdana" w:eastAsia="Times New Roman" w:hAnsi="Verdana" w:cs="Gotham Light"/>
          <w:spacing w:val="-5"/>
          <w:sz w:val="20"/>
          <w:szCs w:val="20"/>
          <w:lang w:eastAsia="de-DE"/>
        </w:rPr>
        <w:t xml:space="preserve"> übernimmt die </w:t>
      </w:r>
      <w:r w:rsidR="00EA3060" w:rsidRPr="00DD4C1D">
        <w:rPr>
          <w:rFonts w:ascii="Verdana" w:eastAsia="Times New Roman" w:hAnsi="Verdana" w:cs="Gotham Light"/>
          <w:spacing w:val="-5"/>
          <w:sz w:val="20"/>
          <w:szCs w:val="20"/>
          <w:lang w:eastAsia="de-DE"/>
        </w:rPr>
        <w:t>Warmwasserbereitung</w:t>
      </w:r>
      <w:r w:rsidR="00E4417D">
        <w:rPr>
          <w:rFonts w:ascii="Verdana" w:eastAsia="Times New Roman" w:hAnsi="Verdana" w:cs="Gotham Light"/>
          <w:spacing w:val="-5"/>
          <w:sz w:val="20"/>
          <w:szCs w:val="20"/>
          <w:lang w:eastAsia="de-DE"/>
        </w:rPr>
        <w:t xml:space="preserve">, während die </w:t>
      </w:r>
      <w:r w:rsidR="00E4417D" w:rsidRPr="00DD4C1D">
        <w:rPr>
          <w:rFonts w:ascii="Verdana" w:eastAsia="Times New Roman" w:hAnsi="Verdana" w:cs="Gotham Light"/>
          <w:spacing w:val="-5"/>
          <w:sz w:val="20"/>
          <w:szCs w:val="20"/>
          <w:lang w:eastAsia="de-DE"/>
        </w:rPr>
        <w:t>Heizungswassererzeugung</w:t>
      </w:r>
      <w:r w:rsidR="00E4417D">
        <w:rPr>
          <w:rFonts w:ascii="Verdana" w:eastAsia="Times New Roman" w:hAnsi="Verdana" w:cs="Gotham Light"/>
          <w:spacing w:val="-5"/>
          <w:sz w:val="20"/>
          <w:szCs w:val="20"/>
          <w:lang w:eastAsia="de-DE"/>
        </w:rPr>
        <w:t xml:space="preserve"> über das </w:t>
      </w:r>
      <w:r w:rsidR="00DD4C1D" w:rsidRPr="00DD4C1D">
        <w:rPr>
          <w:rFonts w:ascii="Verdana" w:eastAsia="Times New Roman" w:hAnsi="Verdana" w:cs="Gotham Light"/>
          <w:spacing w:val="-5"/>
          <w:sz w:val="20"/>
          <w:szCs w:val="20"/>
          <w:lang w:eastAsia="de-DE"/>
        </w:rPr>
        <w:t>Luft-Wasser-</w:t>
      </w:r>
      <w:r w:rsidR="00EF16A5">
        <w:rPr>
          <w:rFonts w:ascii="Verdana" w:eastAsia="Times New Roman" w:hAnsi="Verdana" w:cs="Gotham Light"/>
          <w:spacing w:val="-5"/>
          <w:sz w:val="20"/>
          <w:szCs w:val="20"/>
          <w:lang w:eastAsia="de-DE"/>
        </w:rPr>
        <w:t>Gerät</w:t>
      </w:r>
      <w:r w:rsidR="00EF16A5" w:rsidRPr="00DD4C1D">
        <w:rPr>
          <w:rFonts w:ascii="Verdana" w:eastAsia="Times New Roman" w:hAnsi="Verdana" w:cs="Gotham Light"/>
          <w:spacing w:val="-5"/>
          <w:sz w:val="20"/>
          <w:szCs w:val="20"/>
          <w:lang w:eastAsia="de-DE"/>
        </w:rPr>
        <w:t xml:space="preserve"> </w:t>
      </w:r>
      <w:r w:rsidR="00DD4C1D" w:rsidRPr="00DD4C1D">
        <w:rPr>
          <w:rFonts w:ascii="Verdana" w:eastAsia="Times New Roman" w:hAnsi="Verdana" w:cs="Gotham Light"/>
          <w:spacing w:val="-5"/>
          <w:sz w:val="20"/>
          <w:szCs w:val="20"/>
          <w:lang w:eastAsia="de-DE"/>
        </w:rPr>
        <w:t>BLW Mono</w:t>
      </w:r>
      <w:r w:rsidR="00DD4C1D" w:rsidRPr="00DD4C1D">
        <w:rPr>
          <w:rFonts w:ascii="Cambria Math" w:eastAsia="Times New Roman" w:hAnsi="Cambria Math" w:cs="Cambria Math"/>
          <w:spacing w:val="-5"/>
          <w:sz w:val="20"/>
          <w:szCs w:val="20"/>
          <w:lang w:eastAsia="de-DE"/>
        </w:rPr>
        <w:t>‑</w:t>
      </w:r>
      <w:r w:rsidR="00DD4C1D" w:rsidRPr="00DD4C1D">
        <w:rPr>
          <w:rFonts w:ascii="Verdana" w:eastAsia="Times New Roman" w:hAnsi="Verdana" w:cs="Gotham Light"/>
          <w:spacing w:val="-5"/>
          <w:sz w:val="20"/>
          <w:szCs w:val="20"/>
          <w:lang w:eastAsia="de-DE"/>
        </w:rPr>
        <w:t xml:space="preserve">P 9.1 </w:t>
      </w:r>
      <w:r w:rsidR="00E4417D">
        <w:rPr>
          <w:rFonts w:ascii="Verdana" w:eastAsia="Times New Roman" w:hAnsi="Verdana" w:cs="Gotham Light"/>
          <w:spacing w:val="-5"/>
          <w:sz w:val="20"/>
          <w:szCs w:val="20"/>
          <w:lang w:eastAsia="de-DE"/>
        </w:rPr>
        <w:t xml:space="preserve">erfolgt. </w:t>
      </w:r>
      <w:r w:rsidR="00DD4C1D" w:rsidRPr="00DD4C1D">
        <w:rPr>
          <w:rFonts w:ascii="Verdana" w:eastAsia="Times New Roman" w:hAnsi="Verdana" w:cs="Gotham Light"/>
          <w:spacing w:val="-5"/>
          <w:sz w:val="20"/>
          <w:szCs w:val="20"/>
          <w:lang w:eastAsia="de-DE"/>
        </w:rPr>
        <w:t>Mit einer Leistung von 9</w:t>
      </w:r>
      <w:r w:rsidR="00DD4C1D" w:rsidRPr="00DD4C1D">
        <w:rPr>
          <w:rFonts w:ascii="Verdana" w:eastAsia="Times New Roman" w:hAnsi="Verdana" w:cs="Verdana"/>
          <w:spacing w:val="-5"/>
          <w:sz w:val="20"/>
          <w:szCs w:val="20"/>
          <w:lang w:eastAsia="de-DE"/>
        </w:rPr>
        <w:t> </w:t>
      </w:r>
      <w:r w:rsidR="00DD4C1D" w:rsidRPr="00DD4C1D">
        <w:rPr>
          <w:rFonts w:ascii="Verdana" w:eastAsia="Times New Roman" w:hAnsi="Verdana" w:cs="Gotham Light"/>
          <w:spacing w:val="-5"/>
          <w:sz w:val="20"/>
          <w:szCs w:val="20"/>
          <w:lang w:eastAsia="de-DE"/>
        </w:rPr>
        <w:t xml:space="preserve">kW deckt </w:t>
      </w:r>
      <w:r w:rsidR="000A436D">
        <w:rPr>
          <w:rFonts w:ascii="Verdana" w:eastAsia="Times New Roman" w:hAnsi="Verdana" w:cs="Gotham Light"/>
          <w:spacing w:val="-5"/>
          <w:sz w:val="20"/>
          <w:szCs w:val="20"/>
          <w:lang w:eastAsia="de-DE"/>
        </w:rPr>
        <w:t xml:space="preserve">die </w:t>
      </w:r>
      <w:proofErr w:type="gramStart"/>
      <w:r w:rsidR="000A436D" w:rsidRPr="00DD4C1D">
        <w:rPr>
          <w:rFonts w:ascii="Verdana" w:eastAsia="Times New Roman" w:hAnsi="Verdana" w:cs="Gotham Light"/>
          <w:spacing w:val="-5"/>
          <w:sz w:val="20"/>
          <w:szCs w:val="20"/>
          <w:lang w:eastAsia="de-DE"/>
        </w:rPr>
        <w:t>BLW Mono</w:t>
      </w:r>
      <w:proofErr w:type="gramEnd"/>
      <w:r w:rsidR="000A436D" w:rsidRPr="00DD4C1D">
        <w:rPr>
          <w:rFonts w:ascii="Cambria Math" w:eastAsia="Times New Roman" w:hAnsi="Cambria Math" w:cs="Cambria Math"/>
          <w:spacing w:val="-5"/>
          <w:sz w:val="20"/>
          <w:szCs w:val="20"/>
          <w:lang w:eastAsia="de-DE"/>
        </w:rPr>
        <w:t>‑</w:t>
      </w:r>
      <w:r w:rsidR="000A436D" w:rsidRPr="00DD4C1D">
        <w:rPr>
          <w:rFonts w:ascii="Verdana" w:eastAsia="Times New Roman" w:hAnsi="Verdana" w:cs="Gotham Light"/>
          <w:spacing w:val="-5"/>
          <w:sz w:val="20"/>
          <w:szCs w:val="20"/>
          <w:lang w:eastAsia="de-DE"/>
        </w:rPr>
        <w:t xml:space="preserve">P 9.1 </w:t>
      </w:r>
      <w:r w:rsidR="00DD4C1D" w:rsidRPr="00DD4C1D">
        <w:rPr>
          <w:rFonts w:ascii="Verdana" w:eastAsia="Times New Roman" w:hAnsi="Verdana" w:cs="Gotham Light"/>
          <w:spacing w:val="-5"/>
          <w:sz w:val="20"/>
          <w:szCs w:val="20"/>
          <w:lang w:eastAsia="de-DE"/>
        </w:rPr>
        <w:t>den Gro</w:t>
      </w:r>
      <w:r w:rsidR="00DD4C1D" w:rsidRPr="00DD4C1D">
        <w:rPr>
          <w:rFonts w:ascii="Verdana" w:eastAsia="Times New Roman" w:hAnsi="Verdana" w:cs="Verdana"/>
          <w:spacing w:val="-5"/>
          <w:sz w:val="20"/>
          <w:szCs w:val="20"/>
          <w:lang w:eastAsia="de-DE"/>
        </w:rPr>
        <w:t>ß</w:t>
      </w:r>
      <w:r w:rsidR="00DD4C1D" w:rsidRPr="00DD4C1D">
        <w:rPr>
          <w:rFonts w:ascii="Verdana" w:eastAsia="Times New Roman" w:hAnsi="Verdana" w:cs="Gotham Light"/>
          <w:spacing w:val="-5"/>
          <w:sz w:val="20"/>
          <w:szCs w:val="20"/>
          <w:lang w:eastAsia="de-DE"/>
        </w:rPr>
        <w:t xml:space="preserve">teil der </w:t>
      </w:r>
      <w:r w:rsidR="00F44C66" w:rsidRPr="00DD4C1D">
        <w:rPr>
          <w:rFonts w:ascii="Verdana" w:eastAsia="Times New Roman" w:hAnsi="Verdana" w:cs="Gotham Light"/>
          <w:spacing w:val="-5"/>
          <w:sz w:val="20"/>
          <w:szCs w:val="20"/>
          <w:lang w:eastAsia="de-DE"/>
        </w:rPr>
        <w:t>10</w:t>
      </w:r>
      <w:r w:rsidR="00F44C66" w:rsidRPr="00DD4C1D">
        <w:rPr>
          <w:rFonts w:ascii="Verdana" w:eastAsia="Times New Roman" w:hAnsi="Verdana" w:cs="Verdana"/>
          <w:spacing w:val="-5"/>
          <w:sz w:val="20"/>
          <w:szCs w:val="20"/>
          <w:lang w:eastAsia="de-DE"/>
        </w:rPr>
        <w:t> </w:t>
      </w:r>
      <w:r w:rsidR="00F44C66" w:rsidRPr="00DD4C1D">
        <w:rPr>
          <w:rFonts w:ascii="Verdana" w:eastAsia="Times New Roman" w:hAnsi="Verdana" w:cs="Gotham Light"/>
          <w:spacing w:val="-5"/>
          <w:sz w:val="20"/>
          <w:szCs w:val="20"/>
          <w:lang w:eastAsia="de-DE"/>
        </w:rPr>
        <w:t xml:space="preserve">kW </w:t>
      </w:r>
      <w:r w:rsidR="00DD4C1D" w:rsidRPr="00DD4C1D">
        <w:rPr>
          <w:rFonts w:ascii="Verdana" w:eastAsia="Times New Roman" w:hAnsi="Verdana" w:cs="Gotham Light"/>
          <w:spacing w:val="-5"/>
          <w:sz w:val="20"/>
          <w:szCs w:val="20"/>
          <w:lang w:eastAsia="de-DE"/>
        </w:rPr>
        <w:t>Geb</w:t>
      </w:r>
      <w:r w:rsidR="00DD4C1D" w:rsidRPr="00DD4C1D">
        <w:rPr>
          <w:rFonts w:ascii="Verdana" w:eastAsia="Times New Roman" w:hAnsi="Verdana" w:cs="Verdana"/>
          <w:spacing w:val="-5"/>
          <w:sz w:val="20"/>
          <w:szCs w:val="20"/>
          <w:lang w:eastAsia="de-DE"/>
        </w:rPr>
        <w:t>ä</w:t>
      </w:r>
      <w:r w:rsidR="00DD4C1D" w:rsidRPr="00DD4C1D">
        <w:rPr>
          <w:rFonts w:ascii="Verdana" w:eastAsia="Times New Roman" w:hAnsi="Verdana" w:cs="Gotham Light"/>
          <w:spacing w:val="-5"/>
          <w:sz w:val="20"/>
          <w:szCs w:val="20"/>
          <w:lang w:eastAsia="de-DE"/>
        </w:rPr>
        <w:t>udeheizlast ab. In Spitzenlastzeiten unterst</w:t>
      </w:r>
      <w:r w:rsidR="00DD4C1D" w:rsidRPr="00DD4C1D">
        <w:rPr>
          <w:rFonts w:ascii="Verdana" w:eastAsia="Times New Roman" w:hAnsi="Verdana" w:cs="Verdana"/>
          <w:spacing w:val="-5"/>
          <w:sz w:val="20"/>
          <w:szCs w:val="20"/>
          <w:lang w:eastAsia="de-DE"/>
        </w:rPr>
        <w:t>ü</w:t>
      </w:r>
      <w:r w:rsidR="00DD4C1D" w:rsidRPr="00DD4C1D">
        <w:rPr>
          <w:rFonts w:ascii="Verdana" w:eastAsia="Times New Roman" w:hAnsi="Verdana" w:cs="Gotham Light"/>
          <w:spacing w:val="-5"/>
          <w:sz w:val="20"/>
          <w:szCs w:val="20"/>
          <w:lang w:eastAsia="de-DE"/>
        </w:rPr>
        <w:t xml:space="preserve">tzt ein integrierter </w:t>
      </w:r>
      <w:r w:rsidR="00DD193D">
        <w:rPr>
          <w:rFonts w:ascii="Verdana" w:eastAsia="Times New Roman" w:hAnsi="Verdana" w:cs="Gotham Light"/>
          <w:spacing w:val="-5"/>
          <w:sz w:val="20"/>
          <w:szCs w:val="20"/>
          <w:lang w:eastAsia="de-DE"/>
        </w:rPr>
        <w:t>9-kW-</w:t>
      </w:r>
      <w:r w:rsidR="00DD4C1D" w:rsidRPr="00DD4C1D">
        <w:rPr>
          <w:rFonts w:ascii="Verdana" w:eastAsia="Times New Roman" w:hAnsi="Verdana" w:cs="Gotham Light"/>
          <w:spacing w:val="-5"/>
          <w:sz w:val="20"/>
          <w:szCs w:val="20"/>
          <w:lang w:eastAsia="de-DE"/>
        </w:rPr>
        <w:t xml:space="preserve">Elektroheizstab. </w:t>
      </w:r>
      <w:r w:rsidR="00734498" w:rsidRPr="00DD4C1D">
        <w:rPr>
          <w:rFonts w:ascii="Verdana" w:eastAsia="Times New Roman" w:hAnsi="Verdana" w:cs="Gotham Light"/>
          <w:spacing w:val="-5"/>
          <w:sz w:val="20"/>
          <w:szCs w:val="20"/>
          <w:lang w:eastAsia="de-DE"/>
        </w:rPr>
        <w:t xml:space="preserve">Beide </w:t>
      </w:r>
      <w:r w:rsidR="00EF16A5">
        <w:rPr>
          <w:rFonts w:ascii="Verdana" w:eastAsia="Times New Roman" w:hAnsi="Verdana" w:cs="Gotham Light"/>
          <w:spacing w:val="-5"/>
          <w:sz w:val="20"/>
          <w:szCs w:val="20"/>
          <w:lang w:eastAsia="de-DE"/>
        </w:rPr>
        <w:t>Modelle</w:t>
      </w:r>
      <w:r w:rsidR="00734498" w:rsidRPr="00DD4C1D">
        <w:rPr>
          <w:rFonts w:ascii="Verdana" w:eastAsia="Times New Roman" w:hAnsi="Verdana" w:cs="Gotham Light"/>
          <w:spacing w:val="-5"/>
          <w:sz w:val="20"/>
          <w:szCs w:val="20"/>
          <w:lang w:eastAsia="de-DE"/>
        </w:rPr>
        <w:t xml:space="preserve"> arbeiten mit dem natürlichen Kältemittel R290</w:t>
      </w:r>
      <w:r w:rsidR="001B443D">
        <w:rPr>
          <w:rFonts w:ascii="Verdana" w:eastAsia="Times New Roman" w:hAnsi="Verdana" w:cs="Gotham Light"/>
          <w:spacing w:val="-5"/>
          <w:sz w:val="20"/>
          <w:szCs w:val="20"/>
          <w:lang w:eastAsia="de-DE"/>
        </w:rPr>
        <w:t>. Sie</w:t>
      </w:r>
      <w:r w:rsidR="00734498" w:rsidRPr="00DD4C1D">
        <w:rPr>
          <w:rFonts w:ascii="Verdana" w:eastAsia="Times New Roman" w:hAnsi="Verdana" w:cs="Gotham Light"/>
          <w:spacing w:val="-5"/>
          <w:sz w:val="20"/>
          <w:szCs w:val="20"/>
          <w:lang w:eastAsia="de-DE"/>
        </w:rPr>
        <w:t xml:space="preserve"> lassen sich einfach installieren und optimal mit selbst erzeugtem Photovoltaik-Strom kombinieren.</w:t>
      </w:r>
    </w:p>
    <w:p w14:paraId="73F9F7E5" w14:textId="77777777" w:rsidR="00DD4C1D" w:rsidRPr="00DD4C1D" w:rsidRDefault="00DD4C1D" w:rsidP="00DD4C1D">
      <w:pPr>
        <w:pStyle w:val="KeinLeerraum"/>
        <w:spacing w:line="288" w:lineRule="auto"/>
        <w:rPr>
          <w:rFonts w:ascii="Verdana" w:eastAsia="Times New Roman" w:hAnsi="Verdana" w:cs="Gotham Light"/>
          <w:spacing w:val="-5"/>
          <w:sz w:val="20"/>
          <w:szCs w:val="20"/>
          <w:lang w:eastAsia="de-DE"/>
        </w:rPr>
      </w:pPr>
    </w:p>
    <w:p w14:paraId="6F87F5F7" w14:textId="056402FD" w:rsidR="00F10AEC" w:rsidRPr="00DD4C1D" w:rsidRDefault="0062629D" w:rsidP="00DD4C1D">
      <w:pPr>
        <w:pStyle w:val="KeinLeerraum"/>
        <w:spacing w:line="288" w:lineRule="auto"/>
        <w:rPr>
          <w:rFonts w:ascii="Verdana" w:hAnsi="Verdana" w:cs="Arial"/>
          <w:b/>
          <w:bCs/>
          <w:sz w:val="20"/>
          <w:szCs w:val="20"/>
        </w:rPr>
      </w:pPr>
      <w:r>
        <w:rPr>
          <w:rFonts w:ascii="Verdana" w:hAnsi="Verdana"/>
          <w:b/>
          <w:bCs/>
          <w:sz w:val="20"/>
          <w:szCs w:val="20"/>
        </w:rPr>
        <w:t xml:space="preserve">Problemloser Einbau, </w:t>
      </w:r>
      <w:r w:rsidR="004F7173">
        <w:rPr>
          <w:rFonts w:ascii="Verdana" w:hAnsi="Verdana"/>
          <w:b/>
          <w:bCs/>
          <w:sz w:val="20"/>
          <w:szCs w:val="20"/>
        </w:rPr>
        <w:t>engagierte Unterstützung</w:t>
      </w:r>
    </w:p>
    <w:p w14:paraId="53F642E5" w14:textId="04295DEA" w:rsidR="00EC69C8" w:rsidRDefault="001F0F11" w:rsidP="0001449C">
      <w:pPr>
        <w:autoSpaceDE w:val="0"/>
        <w:autoSpaceDN w:val="0"/>
        <w:adjustRightInd w:val="0"/>
        <w:spacing w:line="288" w:lineRule="auto"/>
        <w:ind w:left="0" w:right="-573"/>
        <w:rPr>
          <w:rFonts w:ascii="Verdana" w:hAnsi="Verdana" w:cs="Gotham Light"/>
          <w:spacing w:val="-5"/>
          <w:sz w:val="20"/>
          <w:szCs w:val="20"/>
        </w:rPr>
      </w:pPr>
      <w:r w:rsidRPr="00420F46">
        <w:rPr>
          <w:rFonts w:ascii="Verdana" w:eastAsiaTheme="minorHAnsi" w:hAnsi="Verdana" w:cs="Gotham Light"/>
          <w:noProof/>
          <w:spacing w:val="-5"/>
          <w:sz w:val="20"/>
          <w:szCs w:val="20"/>
          <w:lang w:eastAsia="en-US"/>
        </w:rPr>
        <w:drawing>
          <wp:anchor distT="180340" distB="180340" distL="180340" distR="180340" simplePos="0" relativeHeight="251658242" behindDoc="0" locked="0" layoutInCell="1" allowOverlap="0" wp14:anchorId="357E9922" wp14:editId="137855BC">
            <wp:simplePos x="0" y="0"/>
            <wp:positionH relativeFrom="column">
              <wp:posOffset>635</wp:posOffset>
            </wp:positionH>
            <wp:positionV relativeFrom="paragraph">
              <wp:posOffset>2021840</wp:posOffset>
            </wp:positionV>
            <wp:extent cx="6031865" cy="3392170"/>
            <wp:effectExtent l="0" t="0" r="6985" b="0"/>
            <wp:wrapTopAndBottom/>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1" cstate="screen">
                      <a:extLst>
                        <a:ext uri="{28A0092B-C50C-407E-A947-70E740481C1C}">
                          <a14:useLocalDpi xmlns:a14="http://schemas.microsoft.com/office/drawing/2010/main" val="0"/>
                        </a:ext>
                      </a:extLst>
                    </a:blip>
                    <a:stretch>
                      <a:fillRect/>
                    </a:stretch>
                  </pic:blipFill>
                  <pic:spPr bwMode="auto">
                    <a:xfrm>
                      <a:off x="0" y="0"/>
                      <a:ext cx="6031865" cy="33921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20F46">
        <w:rPr>
          <w:rFonts w:ascii="Verdana" w:eastAsiaTheme="minorHAnsi" w:hAnsi="Verdana" w:cs="Gotham Light"/>
          <w:noProof/>
          <w:spacing w:val="-5"/>
          <w:sz w:val="20"/>
          <w:szCs w:val="20"/>
          <w:lang w:eastAsia="en-US"/>
        </w:rPr>
        <mc:AlternateContent>
          <mc:Choice Requires="wps">
            <w:drawing>
              <wp:anchor distT="0" distB="0" distL="180340" distR="180340" simplePos="0" relativeHeight="251658244" behindDoc="1" locked="0" layoutInCell="1" allowOverlap="0" wp14:anchorId="435FB8B9" wp14:editId="4DFBAE81">
                <wp:simplePos x="0" y="0"/>
                <wp:positionH relativeFrom="page">
                  <wp:posOffset>900430</wp:posOffset>
                </wp:positionH>
                <wp:positionV relativeFrom="paragraph">
                  <wp:posOffset>5092700</wp:posOffset>
                </wp:positionV>
                <wp:extent cx="5909310" cy="586740"/>
                <wp:effectExtent l="0" t="0" r="0" b="3810"/>
                <wp:wrapTopAndBottom/>
                <wp:docPr id="1491916015" name="Textfeld 1491916015"/>
                <wp:cNvGraphicFramePr/>
                <a:graphic xmlns:a="http://schemas.openxmlformats.org/drawingml/2006/main">
                  <a:graphicData uri="http://schemas.microsoft.com/office/word/2010/wordprocessingShape">
                    <wps:wsp>
                      <wps:cNvSpPr txBox="1"/>
                      <wps:spPr>
                        <a:xfrm>
                          <a:off x="0" y="0"/>
                          <a:ext cx="5909310" cy="586740"/>
                        </a:xfrm>
                        <a:prstGeom prst="rect">
                          <a:avLst/>
                        </a:prstGeom>
                        <a:solidFill>
                          <a:schemeClr val="lt1"/>
                        </a:solidFill>
                        <a:ln w="6350">
                          <a:noFill/>
                        </a:ln>
                      </wps:spPr>
                      <wps:txbx>
                        <w:txbxContent>
                          <w:p w14:paraId="577861BF" w14:textId="77777777" w:rsidR="0001449C" w:rsidRPr="002A019B" w:rsidRDefault="0001449C" w:rsidP="0001449C">
                            <w:pPr>
                              <w:autoSpaceDE w:val="0"/>
                              <w:autoSpaceDN w:val="0"/>
                              <w:adjustRightInd w:val="0"/>
                              <w:spacing w:line="288" w:lineRule="auto"/>
                              <w:ind w:left="0" w:right="33"/>
                              <w:rPr>
                                <w:rFonts w:ascii="Verdana" w:hAnsi="Verdana" w:cs="Gotham Light"/>
                                <w:i/>
                                <w:iCs/>
                                <w:spacing w:val="-5"/>
                                <w:sz w:val="18"/>
                                <w:szCs w:val="18"/>
                              </w:rPr>
                            </w:pPr>
                            <w:r>
                              <w:rPr>
                                <w:rFonts w:ascii="Verdana" w:hAnsi="Verdana" w:cs="Gotham Light"/>
                                <w:i/>
                                <w:iCs/>
                                <w:spacing w:val="-5"/>
                                <w:sz w:val="18"/>
                                <w:szCs w:val="18"/>
                              </w:rPr>
                              <w:t xml:space="preserve">Links: Die Außeneinheit mit unsichtbarer Leitungsführung unter dem Weg. Rechts: </w:t>
                            </w:r>
                            <w:r w:rsidRPr="00150831">
                              <w:rPr>
                                <w:rFonts w:ascii="Verdana" w:hAnsi="Verdana" w:cs="Gotham Light"/>
                                <w:i/>
                                <w:iCs/>
                                <w:spacing w:val="-5"/>
                                <w:sz w:val="18"/>
                                <w:szCs w:val="18"/>
                              </w:rPr>
                              <w:t xml:space="preserve">Zur Inneneinheit der </w:t>
                            </w:r>
                            <w:proofErr w:type="gramStart"/>
                            <w:r w:rsidRPr="00150831">
                              <w:rPr>
                                <w:rFonts w:ascii="Verdana" w:hAnsi="Verdana" w:cs="Gotham Light"/>
                                <w:i/>
                                <w:iCs/>
                                <w:spacing w:val="-5"/>
                                <w:sz w:val="18"/>
                                <w:szCs w:val="18"/>
                              </w:rPr>
                              <w:t>BLW Mono</w:t>
                            </w:r>
                            <w:proofErr w:type="gramEnd"/>
                            <w:r w:rsidRPr="00150831">
                              <w:rPr>
                                <w:rFonts w:ascii="Verdana" w:hAnsi="Verdana" w:cs="Gotham Light"/>
                                <w:i/>
                                <w:iCs/>
                                <w:spacing w:val="-5"/>
                                <w:sz w:val="18"/>
                                <w:szCs w:val="18"/>
                              </w:rPr>
                              <w:t>.1 gibt es diverse Erweiterungen</w:t>
                            </w:r>
                            <w:r>
                              <w:rPr>
                                <w:rFonts w:ascii="Verdana" w:hAnsi="Verdana" w:cs="Gotham Light"/>
                                <w:i/>
                                <w:iCs/>
                                <w:spacing w:val="-5"/>
                                <w:sz w:val="18"/>
                                <w:szCs w:val="18"/>
                              </w:rPr>
                              <w:t xml:space="preserve"> – hier</w:t>
                            </w:r>
                            <w:r w:rsidRPr="00150831">
                              <w:rPr>
                                <w:rFonts w:ascii="Verdana" w:hAnsi="Verdana" w:cs="Gotham Light"/>
                                <w:i/>
                                <w:iCs/>
                                <w:spacing w:val="-5"/>
                                <w:sz w:val="18"/>
                                <w:szCs w:val="18"/>
                              </w:rPr>
                              <w:t xml:space="preserve"> Variante P mit integriertem Trennpufferspeicher</w:t>
                            </w:r>
                            <w:r>
                              <w:rPr>
                                <w:rFonts w:ascii="Verdana" w:hAnsi="Verdana" w:cs="Gotham Light"/>
                                <w:i/>
                                <w:iCs/>
                                <w:spacing w:val="-5"/>
                                <w:sz w:val="18"/>
                                <w:szCs w:val="18"/>
                              </w:rPr>
                              <w:t>.</w:t>
                            </w:r>
                          </w:p>
                          <w:p w14:paraId="404ABB65" w14:textId="77777777" w:rsidR="0001449C" w:rsidRPr="00B95B1A" w:rsidRDefault="0001449C" w:rsidP="0001449C">
                            <w:pPr>
                              <w:autoSpaceDE w:val="0"/>
                              <w:autoSpaceDN w:val="0"/>
                              <w:adjustRightInd w:val="0"/>
                              <w:spacing w:line="288" w:lineRule="auto"/>
                              <w:ind w:left="0" w:right="33"/>
                              <w:rPr>
                                <w:rFonts w:ascii="Verdana" w:hAnsi="Verdana" w:cs="Gotham Light"/>
                                <w:i/>
                                <w:iCs/>
                                <w:spacing w:val="-5"/>
                                <w:sz w:val="18"/>
                                <w:szCs w:val="18"/>
                              </w:rPr>
                            </w:pPr>
                            <w:r w:rsidRPr="002A019B">
                              <w:rPr>
                                <w:rFonts w:ascii="Verdana" w:hAnsi="Verdana" w:cs="Gotham Light"/>
                                <w:i/>
                                <w:iCs/>
                                <w:spacing w:val="-5"/>
                                <w:sz w:val="18"/>
                                <w:szCs w:val="18"/>
                              </w:rPr>
                              <w:t xml:space="preserve">Bild: </w:t>
                            </w:r>
                            <w:r>
                              <w:rPr>
                                <w:rFonts w:ascii="Verdana" w:hAnsi="Verdana" w:cs="Gotham Light"/>
                                <w:i/>
                                <w:iCs/>
                                <w:spacing w:val="-5"/>
                                <w:sz w:val="18"/>
                                <w:szCs w:val="18"/>
                              </w:rPr>
                              <w:t>August Brötje GmbH, Rastede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FB8B9" id="Textfeld 1491916015" o:spid="_x0000_s1027" type="#_x0000_t202" style="position:absolute;margin-left:70.9pt;margin-top:401pt;width:465.3pt;height:46.2pt;z-index:-251658236;visibility:visible;mso-wrap-style:square;mso-width-percent:0;mso-height-percent:0;mso-wrap-distance-left:14.2pt;mso-wrap-distance-top:0;mso-wrap-distance-right:14.2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" o:allowoverlap="f" fillcolor="white [3201]" stroked="f" strokeweight=".5pt">
                <v:textbox inset="0,,0">
                  <w:txbxContent>
                    <w:p w14:paraId="577861BF" w14:textId="77777777" w:rsidR="0001449C" w:rsidRPr="002A019B" w:rsidRDefault="0001449C" w:rsidP="0001449C">
                      <w:pPr>
                        <w:autoSpaceDE w:val="0"/>
                        <w:autoSpaceDN w:val="0"/>
                        <w:adjustRightInd w:val="0"/>
                        <w:spacing w:line="288" w:lineRule="auto"/>
                        <w:ind w:left="0" w:right="33"/>
                        <w:rPr>
                          <w:rFonts w:ascii="Verdana" w:hAnsi="Verdana" w:cs="Gotham Light"/>
                          <w:i/>
                          <w:iCs/>
                          <w:spacing w:val="-5"/>
                          <w:sz w:val="18"/>
                          <w:szCs w:val="18"/>
                        </w:rPr>
                      </w:pPr>
                      <w:r>
                        <w:rPr>
                          <w:rFonts w:ascii="Verdana" w:hAnsi="Verdana" w:cs="Gotham Light"/>
                          <w:i/>
                          <w:iCs/>
                          <w:spacing w:val="-5"/>
                          <w:sz w:val="18"/>
                          <w:szCs w:val="18"/>
                        </w:rPr>
                        <w:t xml:space="preserve">Links: Die Außeneinheit mit unsichtbarer Leitungsführung unter dem Weg. Rechts: </w:t>
                      </w:r>
                      <w:r w:rsidRPr="00150831">
                        <w:rPr>
                          <w:rFonts w:ascii="Verdana" w:hAnsi="Verdana" w:cs="Gotham Light"/>
                          <w:i/>
                          <w:iCs/>
                          <w:spacing w:val="-5"/>
                          <w:sz w:val="18"/>
                          <w:szCs w:val="18"/>
                        </w:rPr>
                        <w:t xml:space="preserve">Zur Inneneinheit der </w:t>
                      </w:r>
                      <w:proofErr w:type="gramStart"/>
                      <w:r w:rsidRPr="00150831">
                        <w:rPr>
                          <w:rFonts w:ascii="Verdana" w:hAnsi="Verdana" w:cs="Gotham Light"/>
                          <w:i/>
                          <w:iCs/>
                          <w:spacing w:val="-5"/>
                          <w:sz w:val="18"/>
                          <w:szCs w:val="18"/>
                        </w:rPr>
                        <w:t>BLW Mono</w:t>
                      </w:r>
                      <w:proofErr w:type="gramEnd"/>
                      <w:r w:rsidRPr="00150831">
                        <w:rPr>
                          <w:rFonts w:ascii="Verdana" w:hAnsi="Verdana" w:cs="Gotham Light"/>
                          <w:i/>
                          <w:iCs/>
                          <w:spacing w:val="-5"/>
                          <w:sz w:val="18"/>
                          <w:szCs w:val="18"/>
                        </w:rPr>
                        <w:t>.1 gibt es diverse Erweiterungen</w:t>
                      </w:r>
                      <w:r>
                        <w:rPr>
                          <w:rFonts w:ascii="Verdana" w:hAnsi="Verdana" w:cs="Gotham Light"/>
                          <w:i/>
                          <w:iCs/>
                          <w:spacing w:val="-5"/>
                          <w:sz w:val="18"/>
                          <w:szCs w:val="18"/>
                        </w:rPr>
                        <w:t xml:space="preserve"> – hier</w:t>
                      </w:r>
                      <w:r w:rsidRPr="00150831">
                        <w:rPr>
                          <w:rFonts w:ascii="Verdana" w:hAnsi="Verdana" w:cs="Gotham Light"/>
                          <w:i/>
                          <w:iCs/>
                          <w:spacing w:val="-5"/>
                          <w:sz w:val="18"/>
                          <w:szCs w:val="18"/>
                        </w:rPr>
                        <w:t xml:space="preserve"> Variante P mit integriertem Trennpufferspeicher</w:t>
                      </w:r>
                      <w:r>
                        <w:rPr>
                          <w:rFonts w:ascii="Verdana" w:hAnsi="Verdana" w:cs="Gotham Light"/>
                          <w:i/>
                          <w:iCs/>
                          <w:spacing w:val="-5"/>
                          <w:sz w:val="18"/>
                          <w:szCs w:val="18"/>
                        </w:rPr>
                        <w:t>.</w:t>
                      </w:r>
                    </w:p>
                    <w:p w14:paraId="404ABB65" w14:textId="77777777" w:rsidR="0001449C" w:rsidRPr="00B95B1A" w:rsidRDefault="0001449C" w:rsidP="0001449C">
                      <w:pPr>
                        <w:autoSpaceDE w:val="0"/>
                        <w:autoSpaceDN w:val="0"/>
                        <w:adjustRightInd w:val="0"/>
                        <w:spacing w:line="288" w:lineRule="auto"/>
                        <w:ind w:left="0" w:right="33"/>
                        <w:rPr>
                          <w:rFonts w:ascii="Verdana" w:hAnsi="Verdana" w:cs="Gotham Light"/>
                          <w:i/>
                          <w:iCs/>
                          <w:spacing w:val="-5"/>
                          <w:sz w:val="18"/>
                          <w:szCs w:val="18"/>
                        </w:rPr>
                      </w:pPr>
                      <w:r w:rsidRPr="002A019B">
                        <w:rPr>
                          <w:rFonts w:ascii="Verdana" w:hAnsi="Verdana" w:cs="Gotham Light"/>
                          <w:i/>
                          <w:iCs/>
                          <w:spacing w:val="-5"/>
                          <w:sz w:val="18"/>
                          <w:szCs w:val="18"/>
                        </w:rPr>
                        <w:t xml:space="preserve">Bild: </w:t>
                      </w:r>
                      <w:r>
                        <w:rPr>
                          <w:rFonts w:ascii="Verdana" w:hAnsi="Verdana" w:cs="Gotham Light"/>
                          <w:i/>
                          <w:iCs/>
                          <w:spacing w:val="-5"/>
                          <w:sz w:val="18"/>
                          <w:szCs w:val="18"/>
                        </w:rPr>
                        <w:t>August Brötje GmbH, Rastede</w:t>
                      </w:r>
                    </w:p>
                  </w:txbxContent>
                </v:textbox>
                <w10:wrap type="topAndBottom" anchorx="page"/>
              </v:shape>
            </w:pict>
          </mc:Fallback>
        </mc:AlternateContent>
      </w:r>
      <w:r w:rsidR="00A93580">
        <w:rPr>
          <w:rFonts w:ascii="Verdana" w:hAnsi="Verdana" w:cs="Gotham Light"/>
          <w:spacing w:val="-5"/>
          <w:sz w:val="20"/>
          <w:szCs w:val="20"/>
        </w:rPr>
        <w:t xml:space="preserve">Mit dem </w:t>
      </w:r>
      <w:r w:rsidR="00F16F24">
        <w:rPr>
          <w:rFonts w:ascii="Verdana" w:hAnsi="Verdana" w:cs="Gotham Light"/>
          <w:spacing w:val="-5"/>
          <w:sz w:val="20"/>
          <w:szCs w:val="20"/>
        </w:rPr>
        <w:t xml:space="preserve">Heizungstausch </w:t>
      </w:r>
      <w:r w:rsidR="00AF4B84">
        <w:rPr>
          <w:rFonts w:ascii="Verdana" w:hAnsi="Verdana" w:cs="Gotham Light"/>
          <w:spacing w:val="-5"/>
          <w:sz w:val="20"/>
          <w:szCs w:val="20"/>
        </w:rPr>
        <w:t xml:space="preserve">ließen sich die Wünsche der </w:t>
      </w:r>
      <w:r w:rsidR="00103A24">
        <w:rPr>
          <w:rFonts w:ascii="Verdana" w:hAnsi="Verdana" w:cs="Gotham Light"/>
          <w:spacing w:val="-5"/>
          <w:sz w:val="20"/>
          <w:szCs w:val="20"/>
        </w:rPr>
        <w:t>Auftraggeber vollständig realisieren</w:t>
      </w:r>
      <w:r w:rsidR="00226CC8">
        <w:rPr>
          <w:rFonts w:ascii="Verdana" w:hAnsi="Verdana" w:cs="Gotham Light"/>
          <w:spacing w:val="-5"/>
          <w:sz w:val="20"/>
          <w:szCs w:val="20"/>
        </w:rPr>
        <w:t xml:space="preserve"> – na</w:t>
      </w:r>
      <w:r w:rsidR="000D5DB9" w:rsidRPr="00DD4C1D">
        <w:rPr>
          <w:rFonts w:ascii="Verdana" w:hAnsi="Verdana" w:cs="Gotham Light"/>
          <w:spacing w:val="-5"/>
          <w:sz w:val="20"/>
          <w:szCs w:val="20"/>
        </w:rPr>
        <w:t>chhaltigere Energieversorgung</w:t>
      </w:r>
      <w:r w:rsidR="000D5DB9">
        <w:rPr>
          <w:rFonts w:ascii="Verdana" w:hAnsi="Verdana" w:cs="Gotham Light"/>
          <w:spacing w:val="-5"/>
          <w:sz w:val="20"/>
          <w:szCs w:val="20"/>
        </w:rPr>
        <w:t xml:space="preserve"> gemäß </w:t>
      </w:r>
      <w:r w:rsidR="000D5DB9" w:rsidRPr="00DD4C1D">
        <w:rPr>
          <w:rFonts w:ascii="Verdana" w:hAnsi="Verdana" w:cs="Gotham Light"/>
          <w:spacing w:val="-5"/>
          <w:sz w:val="20"/>
          <w:szCs w:val="20"/>
        </w:rPr>
        <w:t>gesetzliche</w:t>
      </w:r>
      <w:r w:rsidR="000D5DB9">
        <w:rPr>
          <w:rFonts w:ascii="Verdana" w:hAnsi="Verdana" w:cs="Gotham Light"/>
          <w:spacing w:val="-5"/>
          <w:sz w:val="20"/>
          <w:szCs w:val="20"/>
        </w:rPr>
        <w:t>n</w:t>
      </w:r>
      <w:r w:rsidR="000D5DB9" w:rsidRPr="00DD4C1D">
        <w:rPr>
          <w:rFonts w:ascii="Verdana" w:hAnsi="Verdana" w:cs="Gotham Light"/>
          <w:spacing w:val="-5"/>
          <w:sz w:val="20"/>
          <w:szCs w:val="20"/>
        </w:rPr>
        <w:t xml:space="preserve"> Vorgaben zum Einsatz erneuerbarer Energien</w:t>
      </w:r>
      <w:r w:rsidR="000D5DB9">
        <w:rPr>
          <w:rFonts w:ascii="Verdana" w:hAnsi="Verdana" w:cs="Gotham Light"/>
          <w:spacing w:val="-5"/>
          <w:sz w:val="20"/>
          <w:szCs w:val="20"/>
        </w:rPr>
        <w:t>, außerdem eine langfristige Steigerung von Gebäudewert und Wohnkomfort</w:t>
      </w:r>
      <w:r w:rsidR="00103A24">
        <w:rPr>
          <w:rFonts w:ascii="Verdana" w:hAnsi="Verdana" w:cs="Gotham Light"/>
          <w:spacing w:val="-5"/>
          <w:sz w:val="20"/>
          <w:szCs w:val="20"/>
        </w:rPr>
        <w:t xml:space="preserve">. </w:t>
      </w:r>
      <w:r w:rsidR="00B66425">
        <w:rPr>
          <w:rFonts w:ascii="Verdana" w:hAnsi="Verdana" w:cs="Gotham Light"/>
          <w:spacing w:val="-5"/>
          <w:sz w:val="20"/>
          <w:szCs w:val="20"/>
        </w:rPr>
        <w:t>Neben</w:t>
      </w:r>
      <w:r w:rsidR="004307CA">
        <w:rPr>
          <w:rFonts w:ascii="Verdana" w:hAnsi="Verdana" w:cs="Gotham Light"/>
          <w:spacing w:val="-5"/>
          <w:sz w:val="20"/>
          <w:szCs w:val="20"/>
        </w:rPr>
        <w:t xml:space="preserve"> den überzeugenden Ergebnissen </w:t>
      </w:r>
      <w:r>
        <w:rPr>
          <w:rFonts w:ascii="Verdana" w:hAnsi="Verdana" w:cs="Gotham Light"/>
          <w:spacing w:val="-5"/>
          <w:sz w:val="20"/>
          <w:szCs w:val="20"/>
        </w:rPr>
        <w:t>loben</w:t>
      </w:r>
      <w:r w:rsidR="004307CA">
        <w:rPr>
          <w:rFonts w:ascii="Verdana" w:hAnsi="Verdana" w:cs="Gotham Light"/>
          <w:spacing w:val="-5"/>
          <w:sz w:val="20"/>
          <w:szCs w:val="20"/>
        </w:rPr>
        <w:t xml:space="preserve"> </w:t>
      </w:r>
      <w:r w:rsidR="00DB63D1">
        <w:rPr>
          <w:rFonts w:ascii="Verdana" w:hAnsi="Verdana" w:cs="Gotham Light"/>
          <w:spacing w:val="-5"/>
          <w:sz w:val="20"/>
          <w:szCs w:val="20"/>
        </w:rPr>
        <w:t xml:space="preserve">alle </w:t>
      </w:r>
      <w:r w:rsidR="004307CA">
        <w:rPr>
          <w:rFonts w:ascii="Verdana" w:hAnsi="Verdana" w:cs="Gotham Light"/>
          <w:spacing w:val="-5"/>
          <w:sz w:val="20"/>
          <w:szCs w:val="20"/>
        </w:rPr>
        <w:t>Beteiligten</w:t>
      </w:r>
      <w:r w:rsidR="00DB63D1">
        <w:rPr>
          <w:rFonts w:ascii="Verdana" w:hAnsi="Verdana" w:cs="Gotham Light"/>
          <w:spacing w:val="-5"/>
          <w:sz w:val="20"/>
          <w:szCs w:val="20"/>
        </w:rPr>
        <w:t>, wie</w:t>
      </w:r>
      <w:r w:rsidR="00A053E6">
        <w:rPr>
          <w:rFonts w:ascii="Verdana" w:hAnsi="Verdana" w:cs="Gotham Light"/>
          <w:spacing w:val="-5"/>
          <w:sz w:val="20"/>
          <w:szCs w:val="20"/>
        </w:rPr>
        <w:t xml:space="preserve"> zügig und</w:t>
      </w:r>
      <w:r w:rsidR="00DB63D1">
        <w:rPr>
          <w:rFonts w:ascii="Verdana" w:hAnsi="Verdana" w:cs="Gotham Light"/>
          <w:spacing w:val="-5"/>
          <w:sz w:val="20"/>
          <w:szCs w:val="20"/>
        </w:rPr>
        <w:t xml:space="preserve"> </w:t>
      </w:r>
      <w:r w:rsidR="00990F60">
        <w:rPr>
          <w:rFonts w:ascii="Verdana" w:hAnsi="Verdana" w:cs="Gotham Light"/>
          <w:spacing w:val="-5"/>
          <w:sz w:val="20"/>
          <w:szCs w:val="20"/>
        </w:rPr>
        <w:t xml:space="preserve">unkompliziert </w:t>
      </w:r>
      <w:r w:rsidR="005B455D">
        <w:rPr>
          <w:rFonts w:ascii="Verdana" w:hAnsi="Verdana" w:cs="Gotham Light"/>
          <w:spacing w:val="-5"/>
          <w:sz w:val="20"/>
          <w:szCs w:val="20"/>
        </w:rPr>
        <w:t>die Installation</w:t>
      </w:r>
      <w:r w:rsidR="00DB63D1">
        <w:rPr>
          <w:rFonts w:ascii="Verdana" w:hAnsi="Verdana" w:cs="Gotham Light"/>
          <w:spacing w:val="-5"/>
          <w:sz w:val="20"/>
          <w:szCs w:val="20"/>
        </w:rPr>
        <w:t xml:space="preserve"> über die Bühne ging.</w:t>
      </w:r>
      <w:r w:rsidR="006F05FB">
        <w:rPr>
          <w:rFonts w:ascii="Verdana" w:hAnsi="Verdana" w:cs="Gotham Light"/>
          <w:spacing w:val="-5"/>
          <w:sz w:val="20"/>
          <w:szCs w:val="20"/>
        </w:rPr>
        <w:t xml:space="preserve"> </w:t>
      </w:r>
      <w:r w:rsidR="00A053E6">
        <w:rPr>
          <w:rFonts w:ascii="Verdana" w:hAnsi="Verdana" w:cs="Gotham Light"/>
          <w:spacing w:val="-5"/>
          <w:sz w:val="20"/>
          <w:szCs w:val="20"/>
        </w:rPr>
        <w:t xml:space="preserve">Hier griffen alle Bausteine des BRÖTJE-Konzeptes ineinander: vom praxisorientierten Produktdesign über die Dokumentation bis zur kompetenten Vor-Ort-Begleitung durch Außendienst-Mitarbeiter Norbert Weißenberger. </w:t>
      </w:r>
      <w:r w:rsidR="00DD4C1D" w:rsidRPr="00DD4C1D">
        <w:rPr>
          <w:rFonts w:ascii="Verdana" w:hAnsi="Verdana" w:cs="Gotham Light"/>
          <w:spacing w:val="-5"/>
          <w:sz w:val="20"/>
          <w:szCs w:val="20"/>
        </w:rPr>
        <w:t xml:space="preserve">SHK-Fachmann Michael Flammersberger hebt die gute Erreichbarkeit aller </w:t>
      </w:r>
      <w:r w:rsidR="0037682C">
        <w:rPr>
          <w:rFonts w:ascii="Verdana" w:hAnsi="Verdana" w:cs="Gotham Light"/>
          <w:spacing w:val="-5"/>
          <w:sz w:val="20"/>
          <w:szCs w:val="20"/>
        </w:rPr>
        <w:t xml:space="preserve">Leitungen </w:t>
      </w:r>
      <w:r w:rsidR="00DD4C1D" w:rsidRPr="00DD4C1D">
        <w:rPr>
          <w:rFonts w:ascii="Verdana" w:hAnsi="Verdana" w:cs="Gotham Light"/>
          <w:spacing w:val="-5"/>
          <w:sz w:val="20"/>
          <w:szCs w:val="20"/>
        </w:rPr>
        <w:t>hervor</w:t>
      </w:r>
      <w:r w:rsidR="00FE3B46">
        <w:rPr>
          <w:rFonts w:ascii="Verdana" w:hAnsi="Verdana" w:cs="Gotham Light"/>
          <w:spacing w:val="-5"/>
          <w:sz w:val="20"/>
          <w:szCs w:val="20"/>
        </w:rPr>
        <w:t xml:space="preserve">. </w:t>
      </w:r>
      <w:r w:rsidR="00FE3B46" w:rsidRPr="00DD4C1D">
        <w:rPr>
          <w:rFonts w:ascii="Verdana" w:hAnsi="Verdana" w:cs="Gotham Light"/>
          <w:spacing w:val="-5"/>
          <w:sz w:val="20"/>
          <w:szCs w:val="20"/>
        </w:rPr>
        <w:t>Elektrotechniker Dominik Göb beschreibt die Anschlussvorbereitung als sehr übersichtlich</w:t>
      </w:r>
      <w:r w:rsidR="00CE4017">
        <w:rPr>
          <w:rFonts w:ascii="Verdana" w:hAnsi="Verdana" w:cs="Gotham Light"/>
          <w:spacing w:val="-5"/>
          <w:sz w:val="20"/>
          <w:szCs w:val="20"/>
        </w:rPr>
        <w:t xml:space="preserve"> und</w:t>
      </w:r>
      <w:r w:rsidR="00AE2CAE">
        <w:rPr>
          <w:rFonts w:ascii="Verdana" w:hAnsi="Verdana" w:cs="Gotham Light"/>
          <w:spacing w:val="-5"/>
          <w:sz w:val="20"/>
          <w:szCs w:val="20"/>
        </w:rPr>
        <w:t xml:space="preserve"> </w:t>
      </w:r>
      <w:r w:rsidR="000014DA">
        <w:rPr>
          <w:rFonts w:ascii="Verdana" w:hAnsi="Verdana" w:cs="Gotham Light"/>
          <w:spacing w:val="-5"/>
          <w:sz w:val="20"/>
          <w:szCs w:val="20"/>
        </w:rPr>
        <w:t xml:space="preserve">auch </w:t>
      </w:r>
      <w:r w:rsidR="00DD4C1D" w:rsidRPr="00DD4C1D">
        <w:rPr>
          <w:rFonts w:ascii="Verdana" w:hAnsi="Verdana" w:cs="Gotham Light"/>
          <w:spacing w:val="-5"/>
          <w:sz w:val="20"/>
          <w:szCs w:val="20"/>
        </w:rPr>
        <w:t xml:space="preserve">PV-Installateur Peter Hylla </w:t>
      </w:r>
      <w:r w:rsidR="0021304E">
        <w:rPr>
          <w:rFonts w:ascii="Verdana" w:hAnsi="Verdana" w:cs="Gotham Light"/>
          <w:spacing w:val="-5"/>
          <w:sz w:val="20"/>
          <w:szCs w:val="20"/>
        </w:rPr>
        <w:t xml:space="preserve">berichtet </w:t>
      </w:r>
      <w:r w:rsidR="00DD4C1D" w:rsidRPr="00DD4C1D">
        <w:rPr>
          <w:rFonts w:ascii="Verdana" w:hAnsi="Verdana" w:cs="Gotham Light"/>
          <w:spacing w:val="-5"/>
          <w:sz w:val="20"/>
          <w:szCs w:val="20"/>
        </w:rPr>
        <w:t>von einem durchweg reibungslosen</w:t>
      </w:r>
      <w:r w:rsidR="0021304E">
        <w:rPr>
          <w:rFonts w:ascii="Verdana" w:hAnsi="Verdana" w:cs="Gotham Light"/>
          <w:spacing w:val="-5"/>
          <w:sz w:val="20"/>
          <w:szCs w:val="20"/>
        </w:rPr>
        <w:t xml:space="preserve"> Ablauf</w:t>
      </w:r>
      <w:r w:rsidR="00DB63D1">
        <w:rPr>
          <w:rFonts w:ascii="Verdana" w:hAnsi="Verdana" w:cs="Gotham Light"/>
          <w:spacing w:val="-5"/>
          <w:sz w:val="20"/>
          <w:szCs w:val="20"/>
        </w:rPr>
        <w:t xml:space="preserve">. </w:t>
      </w:r>
    </w:p>
    <w:p w14:paraId="3FC197F5" w14:textId="1596B6B8" w:rsidR="0037177F" w:rsidRPr="00DD4C1D" w:rsidRDefault="0037177F" w:rsidP="00DD4C1D">
      <w:pPr>
        <w:autoSpaceDE w:val="0"/>
        <w:autoSpaceDN w:val="0"/>
        <w:adjustRightInd w:val="0"/>
        <w:spacing w:line="288" w:lineRule="auto"/>
        <w:ind w:left="0" w:right="-573"/>
        <w:rPr>
          <w:rFonts w:ascii="Verdana" w:hAnsi="Verdana" w:cs="Gotham Light"/>
          <w:spacing w:val="-5"/>
          <w:sz w:val="20"/>
          <w:szCs w:val="20"/>
        </w:rPr>
      </w:pPr>
    </w:p>
    <w:p w14:paraId="3E73DF5C" w14:textId="77777777" w:rsidR="006A7090" w:rsidRDefault="006A7090" w:rsidP="006A7090">
      <w:pPr>
        <w:autoSpaceDE w:val="0"/>
        <w:autoSpaceDN w:val="0"/>
        <w:adjustRightInd w:val="0"/>
        <w:spacing w:line="288" w:lineRule="auto"/>
        <w:ind w:left="0" w:right="-573"/>
        <w:rPr>
          <w:rFonts w:ascii="Verdana" w:hAnsi="Verdana" w:cs="Gotham Light"/>
          <w:spacing w:val="-5"/>
          <w:sz w:val="20"/>
          <w:szCs w:val="20"/>
        </w:rPr>
      </w:pPr>
      <w:r w:rsidRPr="00B20C96">
        <w:rPr>
          <w:rFonts w:ascii="Verdana" w:hAnsi="Verdana" w:cs="Gotham Light"/>
          <w:spacing w:val="-5"/>
          <w:sz w:val="20"/>
          <w:szCs w:val="20"/>
        </w:rPr>
        <w:t xml:space="preserve">Eine </w:t>
      </w:r>
      <w:r>
        <w:rPr>
          <w:rFonts w:ascii="Verdana" w:hAnsi="Verdana" w:cs="Gotham Light"/>
          <w:spacing w:val="-5"/>
          <w:sz w:val="20"/>
          <w:szCs w:val="20"/>
        </w:rPr>
        <w:t>lange Fassung des Objektberichtes sowie weiteres Bildmaterial sind auf Anfrage verfügbar.</w:t>
      </w:r>
    </w:p>
    <w:p w14:paraId="7E4CAAFA" w14:textId="77777777" w:rsidR="006A7090" w:rsidRDefault="006A7090" w:rsidP="006A7090">
      <w:pPr>
        <w:autoSpaceDE w:val="0"/>
        <w:autoSpaceDN w:val="0"/>
        <w:adjustRightInd w:val="0"/>
        <w:spacing w:line="288" w:lineRule="auto"/>
        <w:ind w:left="0" w:right="-573"/>
        <w:rPr>
          <w:rFonts w:ascii="Verdana" w:hAnsi="Verdana" w:cs="Gotham Light"/>
          <w:spacing w:val="-5"/>
          <w:sz w:val="20"/>
          <w:szCs w:val="20"/>
        </w:rPr>
      </w:pPr>
    </w:p>
    <w:p w14:paraId="5E4841DD" w14:textId="75D96DC6" w:rsidR="006A7090" w:rsidRDefault="006A7090" w:rsidP="006A7090">
      <w:pPr>
        <w:autoSpaceDE w:val="0"/>
        <w:autoSpaceDN w:val="0"/>
        <w:adjustRightInd w:val="0"/>
        <w:spacing w:line="288" w:lineRule="auto"/>
        <w:ind w:left="0" w:right="-573"/>
        <w:rPr>
          <w:rFonts w:ascii="Verdana" w:hAnsi="Verdana" w:cs="Gotham Light"/>
          <w:spacing w:val="-5"/>
          <w:sz w:val="20"/>
          <w:szCs w:val="20"/>
        </w:rPr>
      </w:pPr>
      <w:r>
        <w:rPr>
          <w:rFonts w:ascii="Verdana" w:hAnsi="Verdana" w:cs="Gotham Light"/>
          <w:spacing w:val="-5"/>
          <w:sz w:val="20"/>
          <w:szCs w:val="20"/>
        </w:rPr>
        <w:t>Das Objekt im Video</w:t>
      </w:r>
      <w:r w:rsidRPr="00433E64">
        <w:rPr>
          <w:rFonts w:ascii="Verdana" w:hAnsi="Verdana" w:cs="Gotham Light"/>
          <w:spacing w:val="-5"/>
          <w:sz w:val="20"/>
          <w:szCs w:val="20"/>
        </w:rPr>
        <w:t>:</w:t>
      </w:r>
      <w:r w:rsidRPr="00433E64">
        <w:rPr>
          <w:rFonts w:ascii="Verdana" w:hAnsi="Verdana"/>
          <w:sz w:val="20"/>
          <w:szCs w:val="20"/>
        </w:rPr>
        <w:t xml:space="preserve"> </w:t>
      </w:r>
      <w:hyperlink r:id="rId12" w:history="1">
        <w:r w:rsidR="00D45DEB" w:rsidRPr="00433E64">
          <w:rPr>
            <w:rStyle w:val="Hyperlink"/>
            <w:rFonts w:ascii="Verdana" w:hAnsi="Verdana"/>
            <w:sz w:val="20"/>
            <w:szCs w:val="20"/>
          </w:rPr>
          <w:t>https://www.youtube.com/watch?v=QH02jftv7I0</w:t>
        </w:r>
      </w:hyperlink>
    </w:p>
    <w:p w14:paraId="5512A9FA" w14:textId="77777777" w:rsidR="006A7090" w:rsidRDefault="006A7090" w:rsidP="00E20F03">
      <w:pPr>
        <w:autoSpaceDE w:val="0"/>
        <w:autoSpaceDN w:val="0"/>
        <w:adjustRightInd w:val="0"/>
        <w:spacing w:line="288" w:lineRule="auto"/>
        <w:ind w:left="0" w:right="-573"/>
        <w:rPr>
          <w:rFonts w:ascii="Verdana" w:hAnsi="Verdana" w:cs="Gotham Light"/>
          <w:b/>
          <w:bCs/>
          <w:spacing w:val="-5"/>
          <w:sz w:val="20"/>
          <w:szCs w:val="20"/>
        </w:rPr>
      </w:pPr>
    </w:p>
    <w:p w14:paraId="0C284160" w14:textId="77777777" w:rsidR="00872B21" w:rsidRDefault="00872B21" w:rsidP="00E20F03">
      <w:pPr>
        <w:autoSpaceDE w:val="0"/>
        <w:autoSpaceDN w:val="0"/>
        <w:adjustRightInd w:val="0"/>
        <w:spacing w:line="288" w:lineRule="auto"/>
        <w:ind w:left="0" w:right="-573"/>
        <w:rPr>
          <w:rFonts w:ascii="Verdana" w:hAnsi="Verdana" w:cs="Gotham Light"/>
          <w:b/>
          <w:bCs/>
          <w:spacing w:val="-5"/>
          <w:sz w:val="20"/>
          <w:szCs w:val="20"/>
        </w:rPr>
      </w:pPr>
    </w:p>
    <w:p w14:paraId="54C30C9E" w14:textId="77777777" w:rsidR="00872B21" w:rsidRDefault="00872B21" w:rsidP="00E20F03">
      <w:pPr>
        <w:autoSpaceDE w:val="0"/>
        <w:autoSpaceDN w:val="0"/>
        <w:adjustRightInd w:val="0"/>
        <w:spacing w:line="288" w:lineRule="auto"/>
        <w:ind w:left="0" w:right="-573"/>
        <w:rPr>
          <w:rFonts w:ascii="Verdana" w:hAnsi="Verdana" w:cs="Gotham Light"/>
          <w:b/>
          <w:bCs/>
          <w:spacing w:val="-5"/>
          <w:sz w:val="20"/>
          <w:szCs w:val="20"/>
        </w:rPr>
      </w:pPr>
    </w:p>
    <w:p w14:paraId="4755DCC2" w14:textId="77777777" w:rsidR="00F330C6" w:rsidRDefault="00F330C6" w:rsidP="00E20F03">
      <w:pPr>
        <w:autoSpaceDE w:val="0"/>
        <w:autoSpaceDN w:val="0"/>
        <w:adjustRightInd w:val="0"/>
        <w:spacing w:line="288" w:lineRule="auto"/>
        <w:ind w:left="0" w:right="-573"/>
        <w:rPr>
          <w:rFonts w:ascii="Verdana" w:hAnsi="Verdana" w:cs="Gotham Light"/>
          <w:b/>
          <w:bCs/>
          <w:spacing w:val="-5"/>
          <w:sz w:val="20"/>
          <w:szCs w:val="20"/>
        </w:rPr>
      </w:pPr>
    </w:p>
    <w:p w14:paraId="24A70DA3" w14:textId="77777777" w:rsidR="00F330C6" w:rsidRDefault="00F330C6" w:rsidP="00E20F03">
      <w:pPr>
        <w:autoSpaceDE w:val="0"/>
        <w:autoSpaceDN w:val="0"/>
        <w:adjustRightInd w:val="0"/>
        <w:spacing w:line="288" w:lineRule="auto"/>
        <w:ind w:left="0" w:right="-573"/>
        <w:rPr>
          <w:rFonts w:ascii="Verdana" w:hAnsi="Verdana" w:cs="Gotham Light"/>
          <w:b/>
          <w:bCs/>
          <w:spacing w:val="-5"/>
          <w:sz w:val="20"/>
          <w:szCs w:val="20"/>
        </w:rPr>
      </w:pPr>
    </w:p>
    <w:p w14:paraId="287B6249" w14:textId="77777777" w:rsidR="00F330C6" w:rsidRDefault="00F330C6" w:rsidP="00E20F03">
      <w:pPr>
        <w:autoSpaceDE w:val="0"/>
        <w:autoSpaceDN w:val="0"/>
        <w:adjustRightInd w:val="0"/>
        <w:spacing w:line="288" w:lineRule="auto"/>
        <w:ind w:left="0" w:right="-573"/>
        <w:rPr>
          <w:rFonts w:ascii="Verdana" w:hAnsi="Verdana" w:cs="Gotham Light"/>
          <w:b/>
          <w:bCs/>
          <w:spacing w:val="-5"/>
          <w:sz w:val="20"/>
          <w:szCs w:val="20"/>
        </w:rPr>
      </w:pPr>
    </w:p>
    <w:p w14:paraId="107021BA" w14:textId="77777777" w:rsidR="006A7090" w:rsidRDefault="006A7090" w:rsidP="00E20F03">
      <w:pPr>
        <w:autoSpaceDE w:val="0"/>
        <w:autoSpaceDN w:val="0"/>
        <w:adjustRightInd w:val="0"/>
        <w:spacing w:line="288" w:lineRule="auto"/>
        <w:ind w:left="0" w:right="-573"/>
        <w:rPr>
          <w:rFonts w:ascii="Verdana" w:hAnsi="Verdana" w:cs="Gotham Light"/>
          <w:b/>
          <w:bCs/>
          <w:spacing w:val="-5"/>
          <w:sz w:val="20"/>
          <w:szCs w:val="20"/>
        </w:rPr>
      </w:pPr>
    </w:p>
    <w:p w14:paraId="1037C2C6" w14:textId="77777777" w:rsidR="006A7090" w:rsidRDefault="006A7090" w:rsidP="00E20F03">
      <w:pPr>
        <w:autoSpaceDE w:val="0"/>
        <w:autoSpaceDN w:val="0"/>
        <w:adjustRightInd w:val="0"/>
        <w:spacing w:line="288" w:lineRule="auto"/>
        <w:ind w:left="0" w:right="-573"/>
        <w:rPr>
          <w:rFonts w:ascii="Verdana" w:hAnsi="Verdana" w:cs="Gotham Light"/>
          <w:b/>
          <w:bCs/>
          <w:spacing w:val="-5"/>
          <w:sz w:val="20"/>
          <w:szCs w:val="20"/>
        </w:rPr>
      </w:pPr>
    </w:p>
    <w:p w14:paraId="7DB17479" w14:textId="1B43B9B3" w:rsidR="00352215" w:rsidRPr="002503C5" w:rsidRDefault="00352215" w:rsidP="00E20F03">
      <w:pPr>
        <w:autoSpaceDE w:val="0"/>
        <w:autoSpaceDN w:val="0"/>
        <w:adjustRightInd w:val="0"/>
        <w:spacing w:line="288" w:lineRule="auto"/>
        <w:ind w:left="0" w:right="-573"/>
        <w:rPr>
          <w:rFonts w:ascii="Verdana" w:hAnsi="Verdana" w:cs="Gotham Light"/>
          <w:b/>
          <w:bCs/>
          <w:spacing w:val="-5"/>
          <w:sz w:val="20"/>
          <w:szCs w:val="20"/>
        </w:rPr>
      </w:pPr>
      <w:r w:rsidRPr="002503C5">
        <w:rPr>
          <w:rFonts w:ascii="Verdana" w:hAnsi="Verdana" w:cs="Gotham Light"/>
          <w:b/>
          <w:bCs/>
          <w:spacing w:val="-5"/>
          <w:sz w:val="20"/>
          <w:szCs w:val="20"/>
        </w:rPr>
        <w:t>Medienkontakt</w:t>
      </w:r>
    </w:p>
    <w:p w14:paraId="1BCE3048" w14:textId="77777777" w:rsidR="00352215" w:rsidRPr="00DD1E2B" w:rsidRDefault="00352215" w:rsidP="00E20F03">
      <w:pPr>
        <w:autoSpaceDE w:val="0"/>
        <w:autoSpaceDN w:val="0"/>
        <w:adjustRightInd w:val="0"/>
        <w:ind w:left="0" w:right="-573"/>
        <w:rPr>
          <w:rFonts w:ascii="Verdana" w:hAnsi="Verdana" w:cs="Gotham Light"/>
          <w:spacing w:val="-5"/>
          <w:sz w:val="20"/>
          <w:szCs w:val="20"/>
        </w:rPr>
      </w:pPr>
    </w:p>
    <w:p w14:paraId="3BC7BCB1" w14:textId="77777777" w:rsidR="00A31815" w:rsidRDefault="00A31815" w:rsidP="00E20F03">
      <w:pPr>
        <w:autoSpaceDE w:val="0"/>
        <w:autoSpaceDN w:val="0"/>
        <w:adjustRightInd w:val="0"/>
        <w:spacing w:line="288" w:lineRule="auto"/>
        <w:ind w:left="0" w:right="-573"/>
        <w:rPr>
          <w:rFonts w:ascii="Verdana" w:hAnsi="Verdana" w:cs="Gotham Light"/>
          <w:spacing w:val="-5"/>
          <w:sz w:val="20"/>
          <w:szCs w:val="20"/>
        </w:rPr>
        <w:sectPr w:rsidR="00A31815" w:rsidSect="001A2082">
          <w:headerReference w:type="default" r:id="rId13"/>
          <w:footerReference w:type="even" r:id="rId14"/>
          <w:footerReference w:type="default" r:id="rId15"/>
          <w:headerReference w:type="first" r:id="rId16"/>
          <w:footerReference w:type="first" r:id="rId17"/>
          <w:type w:val="continuous"/>
          <w:pgSz w:w="11900" w:h="16840"/>
          <w:pgMar w:top="2350" w:right="1417" w:bottom="1743" w:left="1417" w:header="709" w:footer="709" w:gutter="0"/>
          <w:cols w:space="708"/>
          <w:docGrid w:linePitch="360"/>
        </w:sectPr>
      </w:pPr>
    </w:p>
    <w:p w14:paraId="21E3DA79"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August Brötje GmbH</w:t>
      </w:r>
    </w:p>
    <w:p w14:paraId="3D410C14"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Ory Daniel Laserstein</w:t>
      </w:r>
    </w:p>
    <w:p w14:paraId="037936FB"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August-</w:t>
      </w:r>
      <w:proofErr w:type="spellStart"/>
      <w:r w:rsidRPr="0089142C">
        <w:rPr>
          <w:rFonts w:ascii="Verdana" w:hAnsi="Verdana" w:cs="Gotham Light"/>
          <w:spacing w:val="-5"/>
          <w:sz w:val="20"/>
          <w:szCs w:val="20"/>
        </w:rPr>
        <w:t>Brötje</w:t>
      </w:r>
      <w:proofErr w:type="spellEnd"/>
      <w:r w:rsidRPr="0089142C">
        <w:rPr>
          <w:rFonts w:ascii="Verdana" w:hAnsi="Verdana" w:cs="Gotham Light"/>
          <w:spacing w:val="-5"/>
          <w:sz w:val="20"/>
          <w:szCs w:val="20"/>
        </w:rPr>
        <w:t>-Straße 17</w:t>
      </w:r>
    </w:p>
    <w:p w14:paraId="5C3EFB3F"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 xml:space="preserve">26180 Rastede </w:t>
      </w:r>
    </w:p>
    <w:p w14:paraId="77398556"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T: +49 4402 80718</w:t>
      </w:r>
    </w:p>
    <w:p w14:paraId="74BD3232"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presse@broetje.de</w:t>
      </w:r>
    </w:p>
    <w:p w14:paraId="33F5F7BD" w14:textId="36A6F87D" w:rsidR="00352215" w:rsidRDefault="0089142C" w:rsidP="0089142C">
      <w:pPr>
        <w:autoSpaceDE w:val="0"/>
        <w:autoSpaceDN w:val="0"/>
        <w:adjustRightInd w:val="0"/>
        <w:spacing w:line="288" w:lineRule="auto"/>
        <w:ind w:left="0" w:right="-573"/>
        <w:rPr>
          <w:rFonts w:ascii="Verdana" w:hAnsi="Verdana" w:cs="Gotham Light"/>
          <w:spacing w:val="-5"/>
          <w:sz w:val="20"/>
          <w:szCs w:val="20"/>
        </w:rPr>
      </w:pPr>
      <w:hyperlink r:id="rId18" w:history="1">
        <w:r w:rsidRPr="0086077C">
          <w:rPr>
            <w:rStyle w:val="Hyperlink"/>
            <w:rFonts w:ascii="Verdana" w:hAnsi="Verdana" w:cs="Gotham Light"/>
            <w:spacing w:val="-5"/>
            <w:sz w:val="20"/>
            <w:szCs w:val="20"/>
          </w:rPr>
          <w:t>www.broetje.de</w:t>
        </w:r>
      </w:hyperlink>
    </w:p>
    <w:p w14:paraId="7E2DE2C6" w14:textId="0696817C" w:rsidR="00352215" w:rsidRPr="00E20F03" w:rsidRDefault="00A31815" w:rsidP="00E20F03">
      <w:pPr>
        <w:autoSpaceDE w:val="0"/>
        <w:autoSpaceDN w:val="0"/>
        <w:adjustRightInd w:val="0"/>
        <w:spacing w:line="288" w:lineRule="auto"/>
        <w:ind w:left="0" w:right="-573"/>
        <w:rPr>
          <w:rFonts w:ascii="Verdana" w:hAnsi="Verdana" w:cs="Gotham Light"/>
          <w:spacing w:val="-5"/>
          <w:sz w:val="20"/>
          <w:szCs w:val="20"/>
        </w:rPr>
      </w:pPr>
      <w:r w:rsidRPr="00E20F03">
        <w:rPr>
          <w:rFonts w:ascii="Verdana" w:hAnsi="Verdana" w:cs="Gotham Light"/>
          <w:spacing w:val="-5"/>
          <w:sz w:val="20"/>
          <w:szCs w:val="20"/>
        </w:rPr>
        <w:br w:type="column"/>
      </w:r>
      <w:r w:rsidR="00352215" w:rsidRPr="00E20F03">
        <w:rPr>
          <w:rFonts w:ascii="Verdana" w:hAnsi="Verdana" w:cs="Gotham Light"/>
          <w:spacing w:val="-5"/>
          <w:sz w:val="20"/>
          <w:szCs w:val="20"/>
        </w:rPr>
        <w:t xml:space="preserve">Waldecker PR </w:t>
      </w:r>
      <w:r w:rsidR="00E62EDF">
        <w:rPr>
          <w:rFonts w:ascii="Verdana" w:hAnsi="Verdana" w:cs="Gotham Light"/>
          <w:spacing w:val="-5"/>
          <w:sz w:val="20"/>
          <w:szCs w:val="20"/>
        </w:rPr>
        <w:t xml:space="preserve">GmbH </w:t>
      </w:r>
      <w:r w:rsidR="00352215" w:rsidRPr="00E20F03">
        <w:rPr>
          <w:rFonts w:ascii="Verdana" w:hAnsi="Verdana" w:cs="Gotham Light"/>
          <w:spacing w:val="-5"/>
          <w:sz w:val="20"/>
          <w:szCs w:val="20"/>
        </w:rPr>
        <w:t xml:space="preserve">– Büro für Presse- und </w:t>
      </w:r>
      <w:r w:rsidR="009458D6" w:rsidRPr="00E20F03">
        <w:rPr>
          <w:rFonts w:ascii="Verdana" w:hAnsi="Verdana" w:cs="Gotham Light"/>
          <w:spacing w:val="-5"/>
          <w:sz w:val="20"/>
          <w:szCs w:val="20"/>
        </w:rPr>
        <w:t>Ö</w:t>
      </w:r>
      <w:r w:rsidR="00352215" w:rsidRPr="00E20F03">
        <w:rPr>
          <w:rFonts w:ascii="Verdana" w:hAnsi="Verdana" w:cs="Gotham Light"/>
          <w:spacing w:val="-5"/>
          <w:sz w:val="20"/>
          <w:szCs w:val="20"/>
        </w:rPr>
        <w:t>ffentlichkeitsarbeit</w:t>
      </w:r>
    </w:p>
    <w:p w14:paraId="3386C2BB"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Stefanie Schetter</w:t>
      </w:r>
    </w:p>
    <w:p w14:paraId="53E943D2"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 xml:space="preserve">In der </w:t>
      </w:r>
      <w:proofErr w:type="spellStart"/>
      <w:r w:rsidRPr="006A6A4B">
        <w:rPr>
          <w:rFonts w:ascii="Verdana" w:hAnsi="Verdana" w:cs="Gotham Light"/>
          <w:spacing w:val="-5"/>
          <w:sz w:val="20"/>
          <w:szCs w:val="20"/>
        </w:rPr>
        <w:t>Büg</w:t>
      </w:r>
      <w:proofErr w:type="spellEnd"/>
      <w:r w:rsidRPr="006A6A4B">
        <w:rPr>
          <w:rFonts w:ascii="Verdana" w:hAnsi="Verdana" w:cs="Gotham Light"/>
          <w:spacing w:val="-5"/>
          <w:sz w:val="20"/>
          <w:szCs w:val="20"/>
        </w:rPr>
        <w:t xml:space="preserve"> 26</w:t>
      </w:r>
    </w:p>
    <w:p w14:paraId="36DBA3FF"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90453 Nürnberg</w:t>
      </w:r>
    </w:p>
    <w:p w14:paraId="232F418F"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T: +49 911 38 44 02 63</w:t>
      </w:r>
    </w:p>
    <w:p w14:paraId="66F2CF35" w14:textId="093C13B5"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schetter@</w:t>
      </w:r>
      <w:r w:rsidR="00695380">
        <w:rPr>
          <w:rFonts w:ascii="Verdana" w:hAnsi="Verdana" w:cs="Gotham Light"/>
          <w:spacing w:val="-5"/>
          <w:sz w:val="20"/>
          <w:szCs w:val="20"/>
        </w:rPr>
        <w:t>waldecker</w:t>
      </w:r>
      <w:r w:rsidRPr="006A6A4B">
        <w:rPr>
          <w:rFonts w:ascii="Verdana" w:hAnsi="Verdana" w:cs="Gotham Light"/>
          <w:spacing w:val="-5"/>
          <w:sz w:val="20"/>
          <w:szCs w:val="20"/>
        </w:rPr>
        <w:t>-pr.de</w:t>
      </w:r>
    </w:p>
    <w:p w14:paraId="4C6C3162" w14:textId="633D6228" w:rsidR="00352215" w:rsidRPr="00E20F03" w:rsidRDefault="00695380" w:rsidP="00E20F03">
      <w:pPr>
        <w:autoSpaceDE w:val="0"/>
        <w:autoSpaceDN w:val="0"/>
        <w:adjustRightInd w:val="0"/>
        <w:spacing w:line="288" w:lineRule="auto"/>
        <w:ind w:left="0" w:right="-573"/>
        <w:rPr>
          <w:rFonts w:ascii="Verdana" w:hAnsi="Verdana" w:cs="Gotham Light"/>
          <w:spacing w:val="-5"/>
          <w:sz w:val="20"/>
          <w:szCs w:val="20"/>
        </w:rPr>
      </w:pPr>
      <w:hyperlink r:id="rId19" w:history="1">
        <w:r w:rsidRPr="00206235">
          <w:rPr>
            <w:rStyle w:val="Hyperlink"/>
            <w:rFonts w:ascii="Verdana" w:hAnsi="Verdana" w:cs="Gotham Light"/>
            <w:spacing w:val="-5"/>
            <w:sz w:val="20"/>
            <w:szCs w:val="20"/>
          </w:rPr>
          <w:t>www.waldecker-pr.de</w:t>
        </w:r>
      </w:hyperlink>
    </w:p>
    <w:p w14:paraId="5DD54762" w14:textId="77777777" w:rsidR="00A31815" w:rsidRDefault="00A31815" w:rsidP="00E20F03">
      <w:pPr>
        <w:autoSpaceDE w:val="0"/>
        <w:autoSpaceDN w:val="0"/>
        <w:adjustRightInd w:val="0"/>
        <w:ind w:left="0" w:right="-573"/>
        <w:rPr>
          <w:rFonts w:ascii="Verdana" w:hAnsi="Verdana" w:cs="Gotham Light"/>
          <w:b/>
          <w:bCs/>
          <w:spacing w:val="-5"/>
          <w:sz w:val="20"/>
          <w:szCs w:val="20"/>
        </w:rPr>
        <w:sectPr w:rsidR="00A31815" w:rsidSect="009458D6">
          <w:type w:val="continuous"/>
          <w:pgSz w:w="11900" w:h="16840"/>
          <w:pgMar w:top="2350" w:right="1417" w:bottom="1743" w:left="1417" w:header="709" w:footer="709" w:gutter="0"/>
          <w:cols w:num="2" w:space="710" w:equalWidth="0">
            <w:col w:w="2722" w:space="710"/>
            <w:col w:w="5634"/>
          </w:cols>
          <w:docGrid w:linePitch="360"/>
        </w:sectPr>
      </w:pPr>
    </w:p>
    <w:p w14:paraId="7BF86EAF" w14:textId="77777777" w:rsidR="00352215" w:rsidRDefault="00352215" w:rsidP="00E20F03">
      <w:pPr>
        <w:autoSpaceDE w:val="0"/>
        <w:autoSpaceDN w:val="0"/>
        <w:adjustRightInd w:val="0"/>
        <w:ind w:left="0" w:right="-573"/>
        <w:rPr>
          <w:rFonts w:ascii="Verdana" w:hAnsi="Verdana" w:cs="Gotham Light"/>
          <w:b/>
          <w:bCs/>
          <w:spacing w:val="-5"/>
          <w:sz w:val="20"/>
          <w:szCs w:val="20"/>
        </w:rPr>
      </w:pPr>
    </w:p>
    <w:p w14:paraId="04BB2331" w14:textId="77777777" w:rsidR="00352215" w:rsidRDefault="00352215" w:rsidP="00E20F03">
      <w:pPr>
        <w:autoSpaceDE w:val="0"/>
        <w:autoSpaceDN w:val="0"/>
        <w:adjustRightInd w:val="0"/>
        <w:ind w:left="0" w:right="-573"/>
        <w:rPr>
          <w:rFonts w:ascii="Verdana" w:hAnsi="Verdana" w:cs="Gotham Light"/>
          <w:b/>
          <w:bCs/>
          <w:spacing w:val="-5"/>
          <w:sz w:val="20"/>
          <w:szCs w:val="20"/>
        </w:rPr>
      </w:pPr>
    </w:p>
    <w:p w14:paraId="1A41CCC5" w14:textId="77777777" w:rsidR="00352215" w:rsidRPr="00833697" w:rsidRDefault="00352215" w:rsidP="00E20F03">
      <w:pPr>
        <w:autoSpaceDE w:val="0"/>
        <w:autoSpaceDN w:val="0"/>
        <w:adjustRightInd w:val="0"/>
        <w:ind w:left="0" w:right="-573"/>
        <w:rPr>
          <w:rFonts w:ascii="Verdana" w:hAnsi="Verdana" w:cs="Gotham Light"/>
          <w:b/>
          <w:bCs/>
          <w:spacing w:val="-5"/>
          <w:sz w:val="20"/>
          <w:szCs w:val="20"/>
        </w:rPr>
      </w:pPr>
      <w:r w:rsidRPr="00833697">
        <w:rPr>
          <w:rFonts w:ascii="Verdana" w:hAnsi="Verdana" w:cs="Gotham Light"/>
          <w:b/>
          <w:bCs/>
          <w:spacing w:val="-5"/>
          <w:sz w:val="20"/>
          <w:szCs w:val="20"/>
        </w:rPr>
        <w:t>Über die August Brötje GmbH</w:t>
      </w:r>
    </w:p>
    <w:p w14:paraId="69595D5B" w14:textId="77777777" w:rsidR="00352215" w:rsidRPr="00833697" w:rsidRDefault="00352215" w:rsidP="00E20F03">
      <w:pPr>
        <w:autoSpaceDE w:val="0"/>
        <w:autoSpaceDN w:val="0"/>
        <w:adjustRightInd w:val="0"/>
        <w:ind w:left="0" w:right="-573"/>
        <w:rPr>
          <w:rFonts w:ascii="Verdana" w:hAnsi="Verdana" w:cs="Gotham Light"/>
          <w:spacing w:val="-5"/>
          <w:sz w:val="20"/>
          <w:szCs w:val="20"/>
        </w:rPr>
      </w:pPr>
    </w:p>
    <w:p w14:paraId="752D66EC" w14:textId="7FAA21C1" w:rsidR="0007780A" w:rsidRPr="006432BC" w:rsidRDefault="0007780A" w:rsidP="0007780A">
      <w:pPr>
        <w:autoSpaceDE w:val="0"/>
        <w:autoSpaceDN w:val="0"/>
        <w:adjustRightInd w:val="0"/>
        <w:spacing w:line="288" w:lineRule="auto"/>
        <w:ind w:left="0" w:right="-573"/>
        <w:rPr>
          <w:rFonts w:ascii="Verdana" w:hAnsi="Verdana" w:cs="Gotham Light"/>
          <w:spacing w:val="-5"/>
          <w:sz w:val="20"/>
          <w:szCs w:val="20"/>
        </w:rPr>
      </w:pPr>
      <w:r>
        <w:rPr>
          <w:rFonts w:ascii="Verdana" w:hAnsi="Verdana" w:cs="Gotham Light"/>
          <w:spacing w:val="-5"/>
          <w:sz w:val="20"/>
          <w:szCs w:val="20"/>
        </w:rPr>
        <w:t xml:space="preserve">Mit </w:t>
      </w:r>
      <w:proofErr w:type="spellStart"/>
      <w:r w:rsidRPr="004816CA">
        <w:rPr>
          <w:rFonts w:ascii="Verdana" w:hAnsi="Verdana" w:cs="Gotham Light"/>
          <w:spacing w:val="-5"/>
          <w:sz w:val="20"/>
          <w:szCs w:val="20"/>
        </w:rPr>
        <w:t>über</w:t>
      </w:r>
      <w:proofErr w:type="spellEnd"/>
      <w:r w:rsidRPr="004816CA">
        <w:rPr>
          <w:rFonts w:ascii="Verdana" w:hAnsi="Verdana" w:cs="Gotham Light"/>
          <w:spacing w:val="-5"/>
          <w:sz w:val="20"/>
          <w:szCs w:val="20"/>
        </w:rPr>
        <w:t xml:space="preserve"> 100 Jahren Branchenerfahrung entwickelt und fertigt BRÖTJE Heizungs- und Wärmetechnik für Wohnhäuser sowie gewerbliche und institutionelle Anwendungsbereiche. Das Unternehmen mit Produktions- und Vertriebsstandorten im norddeutschen Rastede und Augustfehn sowie in Haar beschäftigt 550 Mitarbeiter und deckt die komplette Bandbreite an Heizungstechnik ab. Umweltschonende Wärmepumpen</w:t>
      </w:r>
      <w:r w:rsidR="00906710">
        <w:rPr>
          <w:rFonts w:ascii="Verdana" w:hAnsi="Verdana" w:cs="Gotham Light"/>
          <w:spacing w:val="-5"/>
          <w:sz w:val="20"/>
          <w:szCs w:val="20"/>
        </w:rPr>
        <w:t xml:space="preserve"> und</w:t>
      </w:r>
      <w:r w:rsidRPr="004816CA">
        <w:rPr>
          <w:rFonts w:ascii="Verdana" w:hAnsi="Verdana" w:cs="Gotham Light"/>
          <w:spacing w:val="-5"/>
          <w:sz w:val="20"/>
          <w:szCs w:val="20"/>
        </w:rPr>
        <w:t xml:space="preserve"> Solarthermie werden durch sparsame Gas- und Öl-Brennwert-Technologie ergänzt und können zu flexiblen Hybridheizungslösungen kombiniert werden. Passende System- und Regelungstechnik sowie das Heizkörpersortiment komplettieren das Leistungsspektrum. Alle BRÖTJE Produkte werden exklusiv durch die GC-, G.U.T. und d</w:t>
      </w:r>
      <w:r w:rsidR="00407AF1">
        <w:rPr>
          <w:rFonts w:ascii="Verdana" w:hAnsi="Verdana" w:cs="Gotham Light"/>
          <w:spacing w:val="-5"/>
          <w:sz w:val="20"/>
          <w:szCs w:val="20"/>
        </w:rPr>
        <w:t>ie</w:t>
      </w:r>
      <w:r w:rsidRPr="004816CA">
        <w:rPr>
          <w:rFonts w:ascii="Verdana" w:hAnsi="Verdana" w:cs="Gotham Light"/>
          <w:spacing w:val="-5"/>
          <w:sz w:val="20"/>
          <w:szCs w:val="20"/>
        </w:rPr>
        <w:t xml:space="preserve"> Pfeiffer &amp; May-Gruppe als Großhandelspartner vertrieben. Der deutschlandweite BRÖTJE Werkskundendienst, telefonischer Fachhandwerker-Support sowie ein professionelles Schulungsangebot runde</w:t>
      </w:r>
      <w:r w:rsidR="00841130">
        <w:rPr>
          <w:rFonts w:ascii="Verdana" w:hAnsi="Verdana" w:cs="Gotham Light"/>
          <w:spacing w:val="-5"/>
          <w:sz w:val="20"/>
          <w:szCs w:val="20"/>
        </w:rPr>
        <w:t>n</w:t>
      </w:r>
      <w:r w:rsidRPr="004816CA">
        <w:rPr>
          <w:rFonts w:ascii="Verdana" w:hAnsi="Verdana" w:cs="Gotham Light"/>
          <w:spacing w:val="-5"/>
          <w:sz w:val="20"/>
          <w:szCs w:val="20"/>
        </w:rPr>
        <w:t xml:space="preserve"> das Angebot ab. BRÖTJE ist Teil der international agierenden BDR </w:t>
      </w:r>
      <w:proofErr w:type="spellStart"/>
      <w:r w:rsidRPr="004816CA">
        <w:rPr>
          <w:rFonts w:ascii="Verdana" w:hAnsi="Verdana" w:cs="Gotham Light"/>
          <w:spacing w:val="-5"/>
          <w:sz w:val="20"/>
          <w:szCs w:val="20"/>
        </w:rPr>
        <w:t>Thermea</w:t>
      </w:r>
      <w:proofErr w:type="spellEnd"/>
      <w:r w:rsidRPr="004816CA">
        <w:rPr>
          <w:rFonts w:ascii="Verdana" w:hAnsi="Verdana" w:cs="Gotham Light"/>
          <w:spacing w:val="-5"/>
          <w:sz w:val="20"/>
          <w:szCs w:val="20"/>
        </w:rPr>
        <w:t xml:space="preserve"> Gruppe.</w:t>
      </w:r>
    </w:p>
    <w:p w14:paraId="39844353" w14:textId="69D24F16" w:rsidR="00352215" w:rsidRPr="006432BC" w:rsidRDefault="00352215" w:rsidP="0007780A">
      <w:pPr>
        <w:autoSpaceDE w:val="0"/>
        <w:autoSpaceDN w:val="0"/>
        <w:adjustRightInd w:val="0"/>
        <w:spacing w:line="288" w:lineRule="auto"/>
        <w:ind w:left="0" w:right="-573"/>
        <w:rPr>
          <w:rFonts w:ascii="Verdana" w:hAnsi="Verdana" w:cs="Gotham Light"/>
          <w:spacing w:val="-5"/>
          <w:sz w:val="20"/>
          <w:szCs w:val="20"/>
        </w:rPr>
      </w:pPr>
    </w:p>
    <w:p w14:paraId="22178BB7" w14:textId="188A4177" w:rsidR="00352215" w:rsidRDefault="00352215" w:rsidP="00E20F03">
      <w:pPr>
        <w:autoSpaceDE w:val="0"/>
        <w:autoSpaceDN w:val="0"/>
        <w:adjustRightInd w:val="0"/>
        <w:spacing w:line="288" w:lineRule="auto"/>
        <w:ind w:left="0" w:right="-573"/>
        <w:rPr>
          <w:rFonts w:ascii="Verdana" w:hAnsi="Verdana" w:cs="Gotham Light"/>
          <w:spacing w:val="-5"/>
          <w:sz w:val="20"/>
          <w:szCs w:val="20"/>
        </w:rPr>
      </w:pPr>
      <w:r w:rsidRPr="006432BC">
        <w:rPr>
          <w:rFonts w:ascii="Verdana" w:hAnsi="Verdana" w:cs="Gotham Light"/>
          <w:spacing w:val="-5"/>
          <w:sz w:val="20"/>
          <w:szCs w:val="20"/>
        </w:rPr>
        <w:t>Weitere Informationen aus dem Hause B</w:t>
      </w:r>
      <w:r>
        <w:rPr>
          <w:rFonts w:ascii="Verdana" w:hAnsi="Verdana" w:cs="Gotham Light"/>
          <w:spacing w:val="-5"/>
          <w:sz w:val="20"/>
          <w:szCs w:val="20"/>
        </w:rPr>
        <w:t>RÖTJE</w:t>
      </w:r>
      <w:r w:rsidRPr="006432BC">
        <w:rPr>
          <w:rFonts w:ascii="Verdana" w:hAnsi="Verdana" w:cs="Gotham Light"/>
          <w:spacing w:val="-5"/>
          <w:sz w:val="20"/>
          <w:szCs w:val="20"/>
        </w:rPr>
        <w:t xml:space="preserve">: </w:t>
      </w:r>
      <w:hyperlink r:id="rId20" w:history="1">
        <w:r w:rsidR="00040991" w:rsidRPr="009342D7">
          <w:rPr>
            <w:rStyle w:val="Hyperlink"/>
            <w:rFonts w:ascii="Verdana" w:hAnsi="Verdana" w:cs="Gotham Light"/>
            <w:spacing w:val="-5"/>
            <w:sz w:val="20"/>
            <w:szCs w:val="20"/>
          </w:rPr>
          <w:t>www.broetje.de</w:t>
        </w:r>
      </w:hyperlink>
    </w:p>
    <w:p w14:paraId="3C1AC674" w14:textId="77777777" w:rsidR="0075136C" w:rsidRDefault="0075136C" w:rsidP="00E20F03">
      <w:pPr>
        <w:autoSpaceDE w:val="0"/>
        <w:autoSpaceDN w:val="0"/>
        <w:adjustRightInd w:val="0"/>
        <w:ind w:left="0" w:right="-172"/>
        <w:rPr>
          <w:rFonts w:ascii="Verdana" w:hAnsi="Verdana" w:cs="Arial"/>
          <w:sz w:val="20"/>
          <w:szCs w:val="20"/>
        </w:rPr>
      </w:pPr>
    </w:p>
    <w:p w14:paraId="09AB535D" w14:textId="77777777" w:rsidR="00955894" w:rsidRDefault="00955894" w:rsidP="00E20F03">
      <w:pPr>
        <w:autoSpaceDE w:val="0"/>
        <w:autoSpaceDN w:val="0"/>
        <w:adjustRightInd w:val="0"/>
        <w:ind w:left="0" w:right="-172"/>
        <w:rPr>
          <w:rFonts w:ascii="Verdana" w:hAnsi="Verdana" w:cs="Arial"/>
          <w:sz w:val="20"/>
          <w:szCs w:val="20"/>
        </w:rPr>
      </w:pPr>
    </w:p>
    <w:p w14:paraId="4B09F58E" w14:textId="77777777" w:rsidR="00955894" w:rsidRDefault="00955894" w:rsidP="00E20F03">
      <w:pPr>
        <w:autoSpaceDE w:val="0"/>
        <w:autoSpaceDN w:val="0"/>
        <w:adjustRightInd w:val="0"/>
        <w:ind w:left="0" w:right="-172"/>
        <w:rPr>
          <w:rFonts w:ascii="Verdana" w:hAnsi="Verdana" w:cs="Arial"/>
          <w:sz w:val="20"/>
          <w:szCs w:val="20"/>
        </w:rPr>
      </w:pPr>
    </w:p>
    <w:p w14:paraId="14CB5BEA" w14:textId="77777777" w:rsidR="00955894" w:rsidRDefault="00955894" w:rsidP="00E20F03">
      <w:pPr>
        <w:autoSpaceDE w:val="0"/>
        <w:autoSpaceDN w:val="0"/>
        <w:adjustRightInd w:val="0"/>
        <w:ind w:left="0" w:right="-172"/>
        <w:rPr>
          <w:rFonts w:ascii="Verdana" w:hAnsi="Verdana" w:cs="Arial"/>
          <w:sz w:val="20"/>
          <w:szCs w:val="20"/>
        </w:rPr>
      </w:pPr>
    </w:p>
    <w:p w14:paraId="60F877B5" w14:textId="77777777" w:rsidR="00352215" w:rsidRDefault="00352215" w:rsidP="00E20F03">
      <w:pPr>
        <w:autoSpaceDE w:val="0"/>
        <w:autoSpaceDN w:val="0"/>
        <w:adjustRightInd w:val="0"/>
        <w:ind w:left="0" w:right="-172"/>
        <w:rPr>
          <w:rFonts w:ascii="Verdana" w:hAnsi="Verdana" w:cs="Arial"/>
          <w:sz w:val="20"/>
          <w:szCs w:val="20"/>
        </w:rPr>
      </w:pPr>
    </w:p>
    <w:p w14:paraId="472FF31E" w14:textId="202491A9" w:rsidR="00352215" w:rsidRPr="00E83FE0" w:rsidRDefault="00352215" w:rsidP="00E20F03">
      <w:pPr>
        <w:autoSpaceDE w:val="0"/>
        <w:autoSpaceDN w:val="0"/>
        <w:adjustRightInd w:val="0"/>
        <w:ind w:left="0" w:right="-172"/>
      </w:pPr>
      <w:r>
        <w:rPr>
          <w:rFonts w:ascii="Verdana" w:hAnsi="Verdana" w:cs="Arial"/>
          <w:sz w:val="20"/>
          <w:szCs w:val="20"/>
        </w:rPr>
        <w:t>Referenz-</w:t>
      </w:r>
      <w:r w:rsidRPr="00E83FE0">
        <w:rPr>
          <w:rFonts w:ascii="Verdana" w:hAnsi="Verdana" w:cs="Arial"/>
          <w:sz w:val="20"/>
          <w:szCs w:val="20"/>
        </w:rPr>
        <w:t xml:space="preserve">Nr. </w:t>
      </w:r>
      <w:r w:rsidR="0017233A">
        <w:rPr>
          <w:rFonts w:ascii="Verdana" w:hAnsi="Verdana" w:cs="Arial"/>
          <w:sz w:val="20"/>
          <w:szCs w:val="20"/>
        </w:rPr>
        <w:t>2</w:t>
      </w:r>
      <w:r w:rsidR="00423C3A">
        <w:rPr>
          <w:rFonts w:ascii="Verdana" w:hAnsi="Verdana" w:cs="Arial"/>
          <w:sz w:val="20"/>
          <w:szCs w:val="20"/>
        </w:rPr>
        <w:t>6</w:t>
      </w:r>
      <w:r w:rsidR="0017233A">
        <w:rPr>
          <w:rFonts w:ascii="Verdana" w:hAnsi="Verdana" w:cs="Arial"/>
          <w:sz w:val="20"/>
          <w:szCs w:val="20"/>
        </w:rPr>
        <w:t>00</w:t>
      </w:r>
      <w:r w:rsidR="00C11056">
        <w:rPr>
          <w:rFonts w:ascii="Verdana" w:hAnsi="Verdana" w:cs="Arial"/>
          <w:sz w:val="20"/>
          <w:szCs w:val="20"/>
        </w:rPr>
        <w:t>6</w:t>
      </w:r>
    </w:p>
    <w:sectPr w:rsidR="00352215" w:rsidRPr="00E83FE0" w:rsidSect="00A31815">
      <w:type w:val="continuous"/>
      <w:pgSz w:w="11900" w:h="16840"/>
      <w:pgMar w:top="2350" w:right="1417" w:bottom="174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4EA7" w14:textId="77777777" w:rsidR="00CA732D" w:rsidRDefault="00CA732D" w:rsidP="00CD6758">
      <w:r>
        <w:separator/>
      </w:r>
    </w:p>
  </w:endnote>
  <w:endnote w:type="continuationSeparator" w:id="0">
    <w:p w14:paraId="2B9DBB42" w14:textId="77777777" w:rsidR="00CA732D" w:rsidRDefault="00CA732D" w:rsidP="00CD6758">
      <w:r>
        <w:continuationSeparator/>
      </w:r>
    </w:p>
  </w:endnote>
  <w:endnote w:type="continuationNotice" w:id="1">
    <w:p w14:paraId="094E1092" w14:textId="77777777" w:rsidR="00CA732D" w:rsidRDefault="00CA7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otham Light">
    <w:altName w:val="Calibri"/>
    <w:panose1 w:val="00000000000000000000"/>
    <w:charset w:val="00"/>
    <w:family w:val="modern"/>
    <w:notTrueType/>
    <w:pitch w:val="variable"/>
    <w:sig w:usb0="A00002FF" w:usb1="40000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w:altName w:val="Century Gothic"/>
    <w:charset w:val="00"/>
    <w:family w:val="swiss"/>
    <w:pitch w:val="variable"/>
    <w:sig w:usb0="A00002AF" w:usb1="5000214A" w:usb2="00000000" w:usb3="00000000" w:csb0="0000009F" w:csb1="00000000"/>
  </w:font>
  <w:font w:name="TheSans-B5Plain">
    <w:charset w:val="4D"/>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Neue Light">
    <w:altName w:val="Arial Nova Light"/>
    <w:charset w:val="00"/>
    <w:family w:val="auto"/>
    <w:pitch w:val="variable"/>
    <w:sig w:usb0="A00002FF" w:usb1="5000205B" w:usb2="00000002" w:usb3="00000000" w:csb0="00000007" w:csb1="00000000"/>
  </w:font>
  <w:font w:name="Helvetica Light">
    <w:altName w:val="Arial Nova Light"/>
    <w:charset w:val="00"/>
    <w:family w:val="swiss"/>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725835136"/>
      <w:docPartObj>
        <w:docPartGallery w:val="Page Numbers (Bottom of Page)"/>
        <w:docPartUnique/>
      </w:docPartObj>
    </w:sdtPr>
    <w:sdtEndPr>
      <w:rPr>
        <w:rStyle w:val="Seitenzahl"/>
      </w:rPr>
    </w:sdtEndPr>
    <w:sdtContent>
      <w:p w14:paraId="413E5DE2" w14:textId="2BA4E1B1" w:rsidR="00875FC5" w:rsidRDefault="00875FC5" w:rsidP="00567767">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3B927F3" w14:textId="77777777" w:rsidR="00875FC5" w:rsidRDefault="00875FC5">
    <w:pPr>
      <w:pStyle w:val="Fuzeile"/>
    </w:pPr>
  </w:p>
  <w:p w14:paraId="6C6F6F56" w14:textId="77777777" w:rsidR="00A5595E" w:rsidRDefault="00A559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80F5" w14:textId="3662EE5F" w:rsidR="00CD6758" w:rsidRPr="007733BB" w:rsidRDefault="00576160" w:rsidP="00E1129B">
    <w:pPr>
      <w:pStyle w:val="Fuzeile"/>
      <w:ind w:left="0"/>
      <w:rPr>
        <w:rFonts w:ascii="Verdana" w:hAnsi="Verdana"/>
      </w:rPr>
    </w:pPr>
    <w:r w:rsidRPr="007733BB">
      <w:rPr>
        <w:rFonts w:ascii="Verdana" w:hAnsi="Verdana"/>
        <w:noProof/>
      </w:rPr>
      <w:drawing>
        <wp:anchor distT="0" distB="0" distL="114300" distR="114300" simplePos="0" relativeHeight="251658241" behindDoc="1" locked="0" layoutInCell="1" allowOverlap="1" wp14:anchorId="60EAFE9D" wp14:editId="30FE65A6">
          <wp:simplePos x="0" y="0"/>
          <wp:positionH relativeFrom="page">
            <wp:align>left</wp:align>
          </wp:positionH>
          <wp:positionV relativeFrom="page">
            <wp:align>bottom</wp:align>
          </wp:positionV>
          <wp:extent cx="7542000" cy="428400"/>
          <wp:effectExtent l="0" t="0" r="0" b="3810"/>
          <wp:wrapNone/>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J_Briefbogen_2018_RZ6.jpg"/>
                  <pic:cNvPicPr/>
                </pic:nvPicPr>
                <pic:blipFill rotWithShape="1">
                  <a:blip r:embed="rId1">
                    <a:extLst>
                      <a:ext uri="{28A0092B-C50C-407E-A947-70E740481C1C}">
                        <a14:useLocalDpi xmlns:a14="http://schemas.microsoft.com/office/drawing/2010/main" val="0"/>
                      </a:ext>
                    </a:extLst>
                  </a:blip>
                  <a:srcRect t="59952" b="2"/>
                  <a:stretch/>
                </pic:blipFill>
                <pic:spPr bwMode="auto">
                  <a:xfrm>
                    <a:off x="0" y="0"/>
                    <a:ext cx="7542000" cy="42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4A82" w14:textId="7F278043" w:rsidR="00D84CE5" w:rsidRPr="007733BB" w:rsidRDefault="007733BB" w:rsidP="007733BB">
    <w:pPr>
      <w:pStyle w:val="Fuzeile"/>
      <w:ind w:left="0"/>
      <w:rPr>
        <w:rFonts w:ascii="Verdana" w:hAnsi="Verdana"/>
      </w:rPr>
    </w:pPr>
    <w:r w:rsidRPr="007733BB">
      <w:rPr>
        <w:rFonts w:ascii="Verdana" w:hAnsi="Verdana"/>
        <w:noProof/>
      </w:rPr>
      <w:drawing>
        <wp:anchor distT="0" distB="0" distL="114300" distR="114300" simplePos="0" relativeHeight="251658244" behindDoc="1" locked="0" layoutInCell="1" allowOverlap="1" wp14:anchorId="7EEDBCBC" wp14:editId="016E62A0">
          <wp:simplePos x="0" y="0"/>
          <wp:positionH relativeFrom="page">
            <wp:align>left</wp:align>
          </wp:positionH>
          <wp:positionV relativeFrom="page">
            <wp:align>bottom</wp:align>
          </wp:positionV>
          <wp:extent cx="7542000" cy="428400"/>
          <wp:effectExtent l="0" t="0" r="0" b="3810"/>
          <wp:wrapNone/>
          <wp:docPr id="32" name="Grafik 3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Text enthält.&#10;&#10;Automatisch generierte Beschreibung"/>
                  <pic:cNvPicPr/>
                </pic:nvPicPr>
                <pic:blipFill rotWithShape="1">
                  <a:blip r:embed="rId1">
                    <a:extLst>
                      <a:ext uri="{28A0092B-C50C-407E-A947-70E740481C1C}">
                        <a14:useLocalDpi xmlns:a14="http://schemas.microsoft.com/office/drawing/2010/main" val="0"/>
                      </a:ext>
                    </a:extLst>
                  </a:blip>
                  <a:srcRect t="59952" b="2"/>
                  <a:stretch/>
                </pic:blipFill>
                <pic:spPr bwMode="auto">
                  <a:xfrm>
                    <a:off x="0" y="0"/>
                    <a:ext cx="7542000" cy="42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733BB">
      <w:rPr>
        <w:rFonts w:ascii="Verdana" w:hAnsi="Verdana"/>
      </w:rPr>
      <w:t xml:space="preserve">broetje.de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EFF30" w14:textId="77777777" w:rsidR="00CA732D" w:rsidRDefault="00CA732D" w:rsidP="00CD6758">
      <w:r>
        <w:separator/>
      </w:r>
    </w:p>
  </w:footnote>
  <w:footnote w:type="continuationSeparator" w:id="0">
    <w:p w14:paraId="747A9AE9" w14:textId="77777777" w:rsidR="00CA732D" w:rsidRDefault="00CA732D" w:rsidP="00CD6758">
      <w:r>
        <w:continuationSeparator/>
      </w:r>
    </w:p>
  </w:footnote>
  <w:footnote w:type="continuationNotice" w:id="1">
    <w:p w14:paraId="71E53503" w14:textId="77777777" w:rsidR="00CA732D" w:rsidRDefault="00CA73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9A05" w14:textId="2075454E" w:rsidR="004D1B6B" w:rsidRDefault="00FA69DF" w:rsidP="00301ADD">
    <w:pPr>
      <w:pStyle w:val="Kopfzeile"/>
      <w:ind w:left="0"/>
    </w:pPr>
    <w:r w:rsidRPr="00F954F7">
      <w:rPr>
        <w:noProof/>
        <w:sz w:val="13"/>
        <w:szCs w:val="13"/>
      </w:rPr>
      <w:drawing>
        <wp:anchor distT="0" distB="0" distL="114300" distR="114300" simplePos="0" relativeHeight="251658242" behindDoc="1" locked="0" layoutInCell="1" allowOverlap="1" wp14:anchorId="052E01B4" wp14:editId="283F8F9A">
          <wp:simplePos x="0" y="0"/>
          <wp:positionH relativeFrom="page">
            <wp:align>right</wp:align>
          </wp:positionH>
          <wp:positionV relativeFrom="page">
            <wp:align>top</wp:align>
          </wp:positionV>
          <wp:extent cx="7552902" cy="1111885"/>
          <wp:effectExtent l="0" t="0" r="0" b="0"/>
          <wp:wrapNone/>
          <wp:docPr id="26" name="Grafik 26" descr="../../BRJ_Briefbogen_2018_mit_Bezugszeichenzeile_R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J_Briefbogen_2018_mit_Bezugszeichenzeile_RZ5.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 b="79125"/>
                  <a:stretch/>
                </pic:blipFill>
                <pic:spPr bwMode="auto">
                  <a:xfrm>
                    <a:off x="0" y="0"/>
                    <a:ext cx="7552902" cy="11118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A4EBA4" w14:textId="77777777" w:rsidR="00A5595E" w:rsidRDefault="00A55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6AEA" w14:textId="112793EF" w:rsidR="00F954F7" w:rsidRPr="007B5097" w:rsidRDefault="00B968B1" w:rsidP="00842555">
    <w:pPr>
      <w:pStyle w:val="Kopfzeile"/>
      <w:rPr>
        <w:rFonts w:ascii="Helvetica Neue Light" w:hAnsi="Helvetica Neue Light"/>
      </w:rPr>
    </w:pPr>
    <w:r w:rsidRPr="00EA3C83">
      <w:rPr>
        <w:rFonts w:ascii="Verdana" w:eastAsiaTheme="minorHAnsi" w:hAnsi="Verdana" w:cs="Arial"/>
        <w:noProof/>
        <w:szCs w:val="22"/>
      </w:rPr>
      <mc:AlternateContent>
        <mc:Choice Requires="wps">
          <w:drawing>
            <wp:anchor distT="0" distB="0" distL="114300" distR="114300" simplePos="0" relativeHeight="251658243" behindDoc="0" locked="0" layoutInCell="1" allowOverlap="1" wp14:anchorId="39C66B65" wp14:editId="618D0418">
              <wp:simplePos x="0" y="0"/>
              <wp:positionH relativeFrom="column">
                <wp:posOffset>-110086</wp:posOffset>
              </wp:positionH>
              <wp:positionV relativeFrom="paragraph">
                <wp:posOffset>118456</wp:posOffset>
              </wp:positionV>
              <wp:extent cx="3657600" cy="594995"/>
              <wp:effectExtent l="0" t="0" r="0" b="0"/>
              <wp:wrapNone/>
              <wp:docPr id="2" name="Textfeld 2"/>
              <wp:cNvGraphicFramePr/>
              <a:graphic xmlns:a="http://schemas.openxmlformats.org/drawingml/2006/main">
                <a:graphicData uri="http://schemas.microsoft.com/office/word/2010/wordprocessingShape">
                  <wps:wsp>
                    <wps:cNvSpPr txBox="1"/>
                    <wps:spPr>
                      <a:xfrm>
                        <a:off x="0" y="0"/>
                        <a:ext cx="3657600" cy="594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59F685" w14:textId="79E3093F" w:rsidR="00B968B1" w:rsidRPr="003A45F0" w:rsidRDefault="00E554A6" w:rsidP="00B968B1">
                          <w:pPr>
                            <w:ind w:left="0"/>
                            <w:rPr>
                              <w:rFonts w:ascii="Verdana" w:hAnsi="Verdana"/>
                              <w:sz w:val="80"/>
                              <w:szCs w:val="80"/>
                            </w:rPr>
                          </w:pPr>
                          <w:r>
                            <w:rPr>
                              <w:rFonts w:ascii="Verdana" w:hAnsi="Verdana" w:cs="Arial"/>
                              <w:sz w:val="56"/>
                              <w:szCs w:val="56"/>
                            </w:rPr>
                            <w:t>Presse</w:t>
                          </w:r>
                          <w:r w:rsidR="006C7766">
                            <w:rPr>
                              <w:rFonts w:ascii="Verdana" w:hAnsi="Verdana" w:cs="Arial"/>
                              <w:sz w:val="56"/>
                              <w:szCs w:val="56"/>
                            </w:rPr>
                            <w:t>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66B65" id="_x0000_t202" coordsize="21600,21600" o:spt="202" path="m,l,21600r21600,l21600,xe">
              <v:stroke joinstyle="miter"/>
              <v:path gradientshapeok="t" o:connecttype="rect"/>
            </v:shapetype>
            <v:shape id="Textfeld 2" o:spid="_x0000_s1028" type="#_x0000_t202" style="position:absolute;left:0;text-align:left;margin-left:-8.65pt;margin-top:9.35pt;width:4in;height:46.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" filled="f" stroked="f" strokeweight=".5pt">
              <v:textbox>
                <w:txbxContent>
                  <w:p w14:paraId="4C59F685" w14:textId="79E3093F" w:rsidR="00B968B1" w:rsidRPr="003A45F0" w:rsidRDefault="00E554A6" w:rsidP="00B968B1">
                    <w:pPr>
                      <w:ind w:left="0"/>
                      <w:rPr>
                        <w:rFonts w:ascii="Verdana" w:hAnsi="Verdana"/>
                        <w:sz w:val="80"/>
                        <w:szCs w:val="80"/>
                      </w:rPr>
                    </w:pPr>
                    <w:r>
                      <w:rPr>
                        <w:rFonts w:ascii="Verdana" w:hAnsi="Verdana" w:cs="Arial"/>
                        <w:sz w:val="56"/>
                        <w:szCs w:val="56"/>
                      </w:rPr>
                      <w:t>Presse</w:t>
                    </w:r>
                    <w:r w:rsidR="006C7766">
                      <w:rPr>
                        <w:rFonts w:ascii="Verdana" w:hAnsi="Verdana" w:cs="Arial"/>
                        <w:sz w:val="56"/>
                        <w:szCs w:val="56"/>
                      </w:rPr>
                      <w:t>mitteilung</w:t>
                    </w:r>
                  </w:p>
                </w:txbxContent>
              </v:textbox>
            </v:shape>
          </w:pict>
        </mc:Fallback>
      </mc:AlternateContent>
    </w:r>
    <w:r w:rsidR="00F954F7" w:rsidRPr="007B5097">
      <w:rPr>
        <w:rFonts w:ascii="Helvetica Neue Light" w:hAnsi="Helvetica Neue Light"/>
        <w:noProof/>
        <w:sz w:val="13"/>
        <w:szCs w:val="13"/>
      </w:rPr>
      <w:drawing>
        <wp:anchor distT="0" distB="0" distL="114300" distR="114300" simplePos="0" relativeHeight="251658240" behindDoc="1" locked="0" layoutInCell="1" allowOverlap="1" wp14:anchorId="72D780CD" wp14:editId="23AD4D7B">
          <wp:simplePos x="0" y="0"/>
          <wp:positionH relativeFrom="page">
            <wp:align>left</wp:align>
          </wp:positionH>
          <wp:positionV relativeFrom="page">
            <wp:align>top</wp:align>
          </wp:positionV>
          <wp:extent cx="7556400" cy="1112400"/>
          <wp:effectExtent l="0" t="0" r="635" b="5715"/>
          <wp:wrapNone/>
          <wp:docPr id="31" name="Grafik 31" descr="../../BRJ_Briefbogen_2018_mit_Bezugszeichenzeile_R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J_Briefbogen_2018_mit_Bezugszeichenzeile_RZ5.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 b="79125"/>
                  <a:stretch/>
                </pic:blipFill>
                <pic:spPr bwMode="auto">
                  <a:xfrm>
                    <a:off x="0" y="0"/>
                    <a:ext cx="7556400" cy="1112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2F2FC0E" w14:textId="0FDBAD72" w:rsidR="00842555" w:rsidRPr="007B5097" w:rsidRDefault="00842555" w:rsidP="00842555">
    <w:pPr>
      <w:pStyle w:val="Kopfzeile"/>
      <w:rPr>
        <w:rFonts w:ascii="Helvetica Neue Light" w:hAnsi="Helvetica Neue Light"/>
      </w:rPr>
    </w:pPr>
  </w:p>
  <w:p w14:paraId="7F54E97A" w14:textId="1A5DC783" w:rsidR="00EE5A8E" w:rsidRPr="0028353F" w:rsidRDefault="00EE5A8E" w:rsidP="00F954F7">
    <w:pPr>
      <w:pStyle w:val="Kopfzeile"/>
      <w:ind w:left="0"/>
      <w:rPr>
        <w:rFonts w:ascii="Helvetica Light" w:hAnsi="Helvetica Light"/>
        <w:sz w:val="13"/>
        <w:szCs w:val="1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43248"/>
    <w:multiLevelType w:val="hybridMultilevel"/>
    <w:tmpl w:val="C0A40E1C"/>
    <w:lvl w:ilvl="0" w:tplc="32D20694">
      <w:numFmt w:val="bullet"/>
      <w:lvlText w:val="•"/>
      <w:lvlJc w:val="left"/>
      <w:pPr>
        <w:ind w:left="720" w:hanging="360"/>
      </w:pPr>
      <w:rPr>
        <w:rFonts w:ascii="Verdana" w:eastAsiaTheme="minorHAnsi" w:hAnsi="Verdana" w:cs="Gotham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A5E56C7"/>
    <w:multiLevelType w:val="hybridMultilevel"/>
    <w:tmpl w:val="958ED504"/>
    <w:lvl w:ilvl="0" w:tplc="04070001">
      <w:start w:val="1"/>
      <w:numFmt w:val="bullet"/>
      <w:lvlText w:val=""/>
      <w:lvlJc w:val="left"/>
      <w:pPr>
        <w:ind w:left="877" w:hanging="360"/>
      </w:pPr>
      <w:rPr>
        <w:rFonts w:ascii="Symbol" w:hAnsi="Symbol" w:hint="default"/>
      </w:rPr>
    </w:lvl>
    <w:lvl w:ilvl="1" w:tplc="04070003" w:tentative="1">
      <w:start w:val="1"/>
      <w:numFmt w:val="bullet"/>
      <w:lvlText w:val="o"/>
      <w:lvlJc w:val="left"/>
      <w:pPr>
        <w:ind w:left="1597" w:hanging="360"/>
      </w:pPr>
      <w:rPr>
        <w:rFonts w:ascii="Courier New" w:hAnsi="Courier New" w:cs="Courier New" w:hint="default"/>
      </w:rPr>
    </w:lvl>
    <w:lvl w:ilvl="2" w:tplc="04070005" w:tentative="1">
      <w:start w:val="1"/>
      <w:numFmt w:val="bullet"/>
      <w:lvlText w:val=""/>
      <w:lvlJc w:val="left"/>
      <w:pPr>
        <w:ind w:left="2317" w:hanging="360"/>
      </w:pPr>
      <w:rPr>
        <w:rFonts w:ascii="Wingdings" w:hAnsi="Wingdings" w:hint="default"/>
      </w:rPr>
    </w:lvl>
    <w:lvl w:ilvl="3" w:tplc="04070001" w:tentative="1">
      <w:start w:val="1"/>
      <w:numFmt w:val="bullet"/>
      <w:lvlText w:val=""/>
      <w:lvlJc w:val="left"/>
      <w:pPr>
        <w:ind w:left="3037" w:hanging="360"/>
      </w:pPr>
      <w:rPr>
        <w:rFonts w:ascii="Symbol" w:hAnsi="Symbol" w:hint="default"/>
      </w:rPr>
    </w:lvl>
    <w:lvl w:ilvl="4" w:tplc="04070003" w:tentative="1">
      <w:start w:val="1"/>
      <w:numFmt w:val="bullet"/>
      <w:lvlText w:val="o"/>
      <w:lvlJc w:val="left"/>
      <w:pPr>
        <w:ind w:left="3757" w:hanging="360"/>
      </w:pPr>
      <w:rPr>
        <w:rFonts w:ascii="Courier New" w:hAnsi="Courier New" w:cs="Courier New" w:hint="default"/>
      </w:rPr>
    </w:lvl>
    <w:lvl w:ilvl="5" w:tplc="04070005" w:tentative="1">
      <w:start w:val="1"/>
      <w:numFmt w:val="bullet"/>
      <w:lvlText w:val=""/>
      <w:lvlJc w:val="left"/>
      <w:pPr>
        <w:ind w:left="4477" w:hanging="360"/>
      </w:pPr>
      <w:rPr>
        <w:rFonts w:ascii="Wingdings" w:hAnsi="Wingdings" w:hint="default"/>
      </w:rPr>
    </w:lvl>
    <w:lvl w:ilvl="6" w:tplc="04070001" w:tentative="1">
      <w:start w:val="1"/>
      <w:numFmt w:val="bullet"/>
      <w:lvlText w:val=""/>
      <w:lvlJc w:val="left"/>
      <w:pPr>
        <w:ind w:left="5197" w:hanging="360"/>
      </w:pPr>
      <w:rPr>
        <w:rFonts w:ascii="Symbol" w:hAnsi="Symbol" w:hint="default"/>
      </w:rPr>
    </w:lvl>
    <w:lvl w:ilvl="7" w:tplc="04070003" w:tentative="1">
      <w:start w:val="1"/>
      <w:numFmt w:val="bullet"/>
      <w:lvlText w:val="o"/>
      <w:lvlJc w:val="left"/>
      <w:pPr>
        <w:ind w:left="5917" w:hanging="360"/>
      </w:pPr>
      <w:rPr>
        <w:rFonts w:ascii="Courier New" w:hAnsi="Courier New" w:cs="Courier New" w:hint="default"/>
      </w:rPr>
    </w:lvl>
    <w:lvl w:ilvl="8" w:tplc="04070005" w:tentative="1">
      <w:start w:val="1"/>
      <w:numFmt w:val="bullet"/>
      <w:lvlText w:val=""/>
      <w:lvlJc w:val="left"/>
      <w:pPr>
        <w:ind w:left="6637" w:hanging="360"/>
      </w:pPr>
      <w:rPr>
        <w:rFonts w:ascii="Wingdings" w:hAnsi="Wingdings" w:hint="default"/>
      </w:rPr>
    </w:lvl>
  </w:abstractNum>
  <w:num w:numId="1" w16cid:durableId="1125152948">
    <w:abstractNumId w:val="0"/>
  </w:num>
  <w:num w:numId="2" w16cid:durableId="2076775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758"/>
    <w:rsid w:val="000014DA"/>
    <w:rsid w:val="000022E2"/>
    <w:rsid w:val="0001449C"/>
    <w:rsid w:val="00021C59"/>
    <w:rsid w:val="00022E5C"/>
    <w:rsid w:val="0003367B"/>
    <w:rsid w:val="000375AA"/>
    <w:rsid w:val="00040991"/>
    <w:rsid w:val="000453AB"/>
    <w:rsid w:val="000476A4"/>
    <w:rsid w:val="000602B6"/>
    <w:rsid w:val="00070EB5"/>
    <w:rsid w:val="00072892"/>
    <w:rsid w:val="0007780A"/>
    <w:rsid w:val="000945E8"/>
    <w:rsid w:val="000968A9"/>
    <w:rsid w:val="00096A48"/>
    <w:rsid w:val="000A1FCA"/>
    <w:rsid w:val="000A436D"/>
    <w:rsid w:val="000D0C41"/>
    <w:rsid w:val="000D4B42"/>
    <w:rsid w:val="000D5DB9"/>
    <w:rsid w:val="000D6582"/>
    <w:rsid w:val="000E147A"/>
    <w:rsid w:val="000E498E"/>
    <w:rsid w:val="000E6FF9"/>
    <w:rsid w:val="000E7281"/>
    <w:rsid w:val="000F39E8"/>
    <w:rsid w:val="000F531A"/>
    <w:rsid w:val="00101688"/>
    <w:rsid w:val="00103A24"/>
    <w:rsid w:val="00110F1C"/>
    <w:rsid w:val="001165AE"/>
    <w:rsid w:val="0013019B"/>
    <w:rsid w:val="00130406"/>
    <w:rsid w:val="001311C8"/>
    <w:rsid w:val="001423D2"/>
    <w:rsid w:val="00144C03"/>
    <w:rsid w:val="001471D0"/>
    <w:rsid w:val="00150831"/>
    <w:rsid w:val="0015085D"/>
    <w:rsid w:val="0016138D"/>
    <w:rsid w:val="0016226F"/>
    <w:rsid w:val="0017233A"/>
    <w:rsid w:val="00173567"/>
    <w:rsid w:val="001750E2"/>
    <w:rsid w:val="0018047C"/>
    <w:rsid w:val="00193E30"/>
    <w:rsid w:val="001A12AE"/>
    <w:rsid w:val="001A2082"/>
    <w:rsid w:val="001A269E"/>
    <w:rsid w:val="001A3042"/>
    <w:rsid w:val="001A4D04"/>
    <w:rsid w:val="001B417D"/>
    <w:rsid w:val="001B443D"/>
    <w:rsid w:val="001C4010"/>
    <w:rsid w:val="001D4102"/>
    <w:rsid w:val="001D6F8C"/>
    <w:rsid w:val="001E4E61"/>
    <w:rsid w:val="001E6B66"/>
    <w:rsid w:val="001F0F11"/>
    <w:rsid w:val="001F544D"/>
    <w:rsid w:val="002000E6"/>
    <w:rsid w:val="0021304E"/>
    <w:rsid w:val="00217FF5"/>
    <w:rsid w:val="00226CC8"/>
    <w:rsid w:val="00244A40"/>
    <w:rsid w:val="0024589E"/>
    <w:rsid w:val="002503C5"/>
    <w:rsid w:val="00253A5A"/>
    <w:rsid w:val="00271AEF"/>
    <w:rsid w:val="002749BA"/>
    <w:rsid w:val="0027668E"/>
    <w:rsid w:val="0028353F"/>
    <w:rsid w:val="002A2375"/>
    <w:rsid w:val="002A533F"/>
    <w:rsid w:val="002A5D8D"/>
    <w:rsid w:val="002B6089"/>
    <w:rsid w:val="002C29B7"/>
    <w:rsid w:val="002C39D0"/>
    <w:rsid w:val="002C51A0"/>
    <w:rsid w:val="002C5814"/>
    <w:rsid w:val="002E1562"/>
    <w:rsid w:val="002E157B"/>
    <w:rsid w:val="002E15AC"/>
    <w:rsid w:val="002E5DF2"/>
    <w:rsid w:val="002E64BE"/>
    <w:rsid w:val="002E7B29"/>
    <w:rsid w:val="002F1B4D"/>
    <w:rsid w:val="00301ADD"/>
    <w:rsid w:val="003068E9"/>
    <w:rsid w:val="003163F3"/>
    <w:rsid w:val="00323692"/>
    <w:rsid w:val="003302D9"/>
    <w:rsid w:val="00332E1A"/>
    <w:rsid w:val="00335FC1"/>
    <w:rsid w:val="00337A55"/>
    <w:rsid w:val="00340FA8"/>
    <w:rsid w:val="00341F6E"/>
    <w:rsid w:val="00352215"/>
    <w:rsid w:val="00352647"/>
    <w:rsid w:val="00356A88"/>
    <w:rsid w:val="003636DC"/>
    <w:rsid w:val="0037177F"/>
    <w:rsid w:val="0037682C"/>
    <w:rsid w:val="00382D39"/>
    <w:rsid w:val="003B5316"/>
    <w:rsid w:val="003C2A36"/>
    <w:rsid w:val="003C678E"/>
    <w:rsid w:val="003D24B4"/>
    <w:rsid w:val="003D3865"/>
    <w:rsid w:val="003E29CB"/>
    <w:rsid w:val="003E7B6D"/>
    <w:rsid w:val="003F3458"/>
    <w:rsid w:val="00403E68"/>
    <w:rsid w:val="00407AF1"/>
    <w:rsid w:val="00416A99"/>
    <w:rsid w:val="0041774C"/>
    <w:rsid w:val="00420F46"/>
    <w:rsid w:val="0042217B"/>
    <w:rsid w:val="00423C3A"/>
    <w:rsid w:val="00426CE6"/>
    <w:rsid w:val="004307CA"/>
    <w:rsid w:val="00431E44"/>
    <w:rsid w:val="00431F0F"/>
    <w:rsid w:val="00433CFD"/>
    <w:rsid w:val="00433E64"/>
    <w:rsid w:val="00433F54"/>
    <w:rsid w:val="00434A76"/>
    <w:rsid w:val="00442998"/>
    <w:rsid w:val="00442FE0"/>
    <w:rsid w:val="00463F7E"/>
    <w:rsid w:val="00464CB9"/>
    <w:rsid w:val="00467BEB"/>
    <w:rsid w:val="00477070"/>
    <w:rsid w:val="0048317F"/>
    <w:rsid w:val="00484EF9"/>
    <w:rsid w:val="00485781"/>
    <w:rsid w:val="00487615"/>
    <w:rsid w:val="00494447"/>
    <w:rsid w:val="00496CAE"/>
    <w:rsid w:val="00496D59"/>
    <w:rsid w:val="004A2AF8"/>
    <w:rsid w:val="004A4E9C"/>
    <w:rsid w:val="004A53EC"/>
    <w:rsid w:val="004A78B8"/>
    <w:rsid w:val="004D0DB0"/>
    <w:rsid w:val="004D1B6B"/>
    <w:rsid w:val="004D5513"/>
    <w:rsid w:val="004F3A77"/>
    <w:rsid w:val="004F7173"/>
    <w:rsid w:val="00503047"/>
    <w:rsid w:val="005058D2"/>
    <w:rsid w:val="005059A1"/>
    <w:rsid w:val="005070FE"/>
    <w:rsid w:val="00517AE3"/>
    <w:rsid w:val="0053442B"/>
    <w:rsid w:val="00545D1C"/>
    <w:rsid w:val="005513E9"/>
    <w:rsid w:val="00552623"/>
    <w:rsid w:val="005574D9"/>
    <w:rsid w:val="00561952"/>
    <w:rsid w:val="00567767"/>
    <w:rsid w:val="00571742"/>
    <w:rsid w:val="00575C17"/>
    <w:rsid w:val="00576160"/>
    <w:rsid w:val="00582F3F"/>
    <w:rsid w:val="00584B13"/>
    <w:rsid w:val="00590E14"/>
    <w:rsid w:val="005A1094"/>
    <w:rsid w:val="005A162E"/>
    <w:rsid w:val="005A2FA8"/>
    <w:rsid w:val="005A45AD"/>
    <w:rsid w:val="005A4A93"/>
    <w:rsid w:val="005A6C81"/>
    <w:rsid w:val="005A739C"/>
    <w:rsid w:val="005B3C82"/>
    <w:rsid w:val="005B455D"/>
    <w:rsid w:val="005C0D0D"/>
    <w:rsid w:val="005D1B23"/>
    <w:rsid w:val="005D77DE"/>
    <w:rsid w:val="005E4E45"/>
    <w:rsid w:val="005E533E"/>
    <w:rsid w:val="005F3A29"/>
    <w:rsid w:val="00602F6D"/>
    <w:rsid w:val="006234AE"/>
    <w:rsid w:val="0062629D"/>
    <w:rsid w:val="0063537E"/>
    <w:rsid w:val="00642B29"/>
    <w:rsid w:val="006432BC"/>
    <w:rsid w:val="006479C0"/>
    <w:rsid w:val="006554E0"/>
    <w:rsid w:val="00662D62"/>
    <w:rsid w:val="00671E3F"/>
    <w:rsid w:val="0068302B"/>
    <w:rsid w:val="006913F0"/>
    <w:rsid w:val="00695380"/>
    <w:rsid w:val="0069654B"/>
    <w:rsid w:val="00696E8B"/>
    <w:rsid w:val="006A3E05"/>
    <w:rsid w:val="006A6A4B"/>
    <w:rsid w:val="006A7090"/>
    <w:rsid w:val="006B1A88"/>
    <w:rsid w:val="006B3EBB"/>
    <w:rsid w:val="006C02F3"/>
    <w:rsid w:val="006C7766"/>
    <w:rsid w:val="006D09EB"/>
    <w:rsid w:val="006D2E16"/>
    <w:rsid w:val="006D61B9"/>
    <w:rsid w:val="006E1B52"/>
    <w:rsid w:val="006E6444"/>
    <w:rsid w:val="006F05FB"/>
    <w:rsid w:val="006F4143"/>
    <w:rsid w:val="0070035A"/>
    <w:rsid w:val="007057A2"/>
    <w:rsid w:val="007071E3"/>
    <w:rsid w:val="007111A9"/>
    <w:rsid w:val="00720533"/>
    <w:rsid w:val="00734498"/>
    <w:rsid w:val="007502F0"/>
    <w:rsid w:val="0075136C"/>
    <w:rsid w:val="00752E5B"/>
    <w:rsid w:val="007600CB"/>
    <w:rsid w:val="00760E63"/>
    <w:rsid w:val="00766650"/>
    <w:rsid w:val="007733BB"/>
    <w:rsid w:val="0078638E"/>
    <w:rsid w:val="00787858"/>
    <w:rsid w:val="00797CB4"/>
    <w:rsid w:val="007A0059"/>
    <w:rsid w:val="007A04C2"/>
    <w:rsid w:val="007A341E"/>
    <w:rsid w:val="007B5066"/>
    <w:rsid w:val="007B5097"/>
    <w:rsid w:val="007B6EDD"/>
    <w:rsid w:val="007D342C"/>
    <w:rsid w:val="007D60B3"/>
    <w:rsid w:val="007E41FD"/>
    <w:rsid w:val="00807BF8"/>
    <w:rsid w:val="0081054F"/>
    <w:rsid w:val="008118EE"/>
    <w:rsid w:val="00812705"/>
    <w:rsid w:val="00813B7D"/>
    <w:rsid w:val="00816940"/>
    <w:rsid w:val="008211FA"/>
    <w:rsid w:val="00826647"/>
    <w:rsid w:val="00833697"/>
    <w:rsid w:val="00841130"/>
    <w:rsid w:val="008416A8"/>
    <w:rsid w:val="00842555"/>
    <w:rsid w:val="0084474C"/>
    <w:rsid w:val="00853E54"/>
    <w:rsid w:val="008623F2"/>
    <w:rsid w:val="0087180F"/>
    <w:rsid w:val="00872B21"/>
    <w:rsid w:val="00875FC5"/>
    <w:rsid w:val="00886539"/>
    <w:rsid w:val="0089142C"/>
    <w:rsid w:val="00892A31"/>
    <w:rsid w:val="00892C48"/>
    <w:rsid w:val="008934E3"/>
    <w:rsid w:val="00897B68"/>
    <w:rsid w:val="00897E6B"/>
    <w:rsid w:val="008A10D8"/>
    <w:rsid w:val="008B1AAD"/>
    <w:rsid w:val="008E288D"/>
    <w:rsid w:val="008F46AC"/>
    <w:rsid w:val="00905FD3"/>
    <w:rsid w:val="00906710"/>
    <w:rsid w:val="00911C09"/>
    <w:rsid w:val="00914BDD"/>
    <w:rsid w:val="0092552B"/>
    <w:rsid w:val="00927EE0"/>
    <w:rsid w:val="009426E6"/>
    <w:rsid w:val="00942DE2"/>
    <w:rsid w:val="009458D6"/>
    <w:rsid w:val="0095063A"/>
    <w:rsid w:val="0095499A"/>
    <w:rsid w:val="00955894"/>
    <w:rsid w:val="00977D53"/>
    <w:rsid w:val="00982EAA"/>
    <w:rsid w:val="00990F60"/>
    <w:rsid w:val="009950CD"/>
    <w:rsid w:val="0099671D"/>
    <w:rsid w:val="009A2AD3"/>
    <w:rsid w:val="009A61ED"/>
    <w:rsid w:val="009A75F5"/>
    <w:rsid w:val="009B1114"/>
    <w:rsid w:val="009B1121"/>
    <w:rsid w:val="009B18AB"/>
    <w:rsid w:val="009D2BA8"/>
    <w:rsid w:val="009D3F4A"/>
    <w:rsid w:val="009D5C7D"/>
    <w:rsid w:val="009E0DD9"/>
    <w:rsid w:val="009E7481"/>
    <w:rsid w:val="00A00264"/>
    <w:rsid w:val="00A053E6"/>
    <w:rsid w:val="00A1652B"/>
    <w:rsid w:val="00A17B2A"/>
    <w:rsid w:val="00A20964"/>
    <w:rsid w:val="00A212C8"/>
    <w:rsid w:val="00A24859"/>
    <w:rsid w:val="00A31815"/>
    <w:rsid w:val="00A33953"/>
    <w:rsid w:val="00A3615E"/>
    <w:rsid w:val="00A406C1"/>
    <w:rsid w:val="00A4162E"/>
    <w:rsid w:val="00A4203A"/>
    <w:rsid w:val="00A441B0"/>
    <w:rsid w:val="00A471BB"/>
    <w:rsid w:val="00A530D8"/>
    <w:rsid w:val="00A53279"/>
    <w:rsid w:val="00A5477D"/>
    <w:rsid w:val="00A5595E"/>
    <w:rsid w:val="00A649CA"/>
    <w:rsid w:val="00A721CA"/>
    <w:rsid w:val="00A93580"/>
    <w:rsid w:val="00AC4911"/>
    <w:rsid w:val="00AD3D39"/>
    <w:rsid w:val="00AD3E61"/>
    <w:rsid w:val="00AD447B"/>
    <w:rsid w:val="00AD711A"/>
    <w:rsid w:val="00AE2CAE"/>
    <w:rsid w:val="00AE7250"/>
    <w:rsid w:val="00AF4B84"/>
    <w:rsid w:val="00B00283"/>
    <w:rsid w:val="00B11191"/>
    <w:rsid w:val="00B13E55"/>
    <w:rsid w:val="00B20587"/>
    <w:rsid w:val="00B21DD8"/>
    <w:rsid w:val="00B37416"/>
    <w:rsid w:val="00B417F3"/>
    <w:rsid w:val="00B53BE4"/>
    <w:rsid w:val="00B55C8F"/>
    <w:rsid w:val="00B64106"/>
    <w:rsid w:val="00B66425"/>
    <w:rsid w:val="00B67035"/>
    <w:rsid w:val="00B823A6"/>
    <w:rsid w:val="00B85E11"/>
    <w:rsid w:val="00B9513D"/>
    <w:rsid w:val="00B95390"/>
    <w:rsid w:val="00B968B1"/>
    <w:rsid w:val="00B975E4"/>
    <w:rsid w:val="00BB2915"/>
    <w:rsid w:val="00BC1B51"/>
    <w:rsid w:val="00BC2198"/>
    <w:rsid w:val="00BC5658"/>
    <w:rsid w:val="00BC5E32"/>
    <w:rsid w:val="00BD70FF"/>
    <w:rsid w:val="00BE3083"/>
    <w:rsid w:val="00BE3DD9"/>
    <w:rsid w:val="00BF1D0E"/>
    <w:rsid w:val="00BF445A"/>
    <w:rsid w:val="00BF6B63"/>
    <w:rsid w:val="00C05F53"/>
    <w:rsid w:val="00C11056"/>
    <w:rsid w:val="00C3753E"/>
    <w:rsid w:val="00C42043"/>
    <w:rsid w:val="00C43228"/>
    <w:rsid w:val="00C529AF"/>
    <w:rsid w:val="00C6105E"/>
    <w:rsid w:val="00C626BC"/>
    <w:rsid w:val="00C64568"/>
    <w:rsid w:val="00C71957"/>
    <w:rsid w:val="00C72339"/>
    <w:rsid w:val="00C950B4"/>
    <w:rsid w:val="00CA46AD"/>
    <w:rsid w:val="00CA732D"/>
    <w:rsid w:val="00CB4AD2"/>
    <w:rsid w:val="00CB5557"/>
    <w:rsid w:val="00CB6621"/>
    <w:rsid w:val="00CD6758"/>
    <w:rsid w:val="00CE0312"/>
    <w:rsid w:val="00CE341A"/>
    <w:rsid w:val="00CE4017"/>
    <w:rsid w:val="00CE5549"/>
    <w:rsid w:val="00CE5D40"/>
    <w:rsid w:val="00CE6F9C"/>
    <w:rsid w:val="00CE73CB"/>
    <w:rsid w:val="00CF2191"/>
    <w:rsid w:val="00CF4A3D"/>
    <w:rsid w:val="00D053A7"/>
    <w:rsid w:val="00D22FAA"/>
    <w:rsid w:val="00D24F72"/>
    <w:rsid w:val="00D2662B"/>
    <w:rsid w:val="00D3054B"/>
    <w:rsid w:val="00D31813"/>
    <w:rsid w:val="00D426E4"/>
    <w:rsid w:val="00D45059"/>
    <w:rsid w:val="00D45DEB"/>
    <w:rsid w:val="00D71FF6"/>
    <w:rsid w:val="00D72714"/>
    <w:rsid w:val="00D73139"/>
    <w:rsid w:val="00D7528B"/>
    <w:rsid w:val="00D764D1"/>
    <w:rsid w:val="00D77CCB"/>
    <w:rsid w:val="00D84CE5"/>
    <w:rsid w:val="00D86EB2"/>
    <w:rsid w:val="00D94E90"/>
    <w:rsid w:val="00D954B5"/>
    <w:rsid w:val="00DA0B88"/>
    <w:rsid w:val="00DA2A9B"/>
    <w:rsid w:val="00DA6F50"/>
    <w:rsid w:val="00DB63D1"/>
    <w:rsid w:val="00DC38B9"/>
    <w:rsid w:val="00DC5F4E"/>
    <w:rsid w:val="00DD193D"/>
    <w:rsid w:val="00DD1E2B"/>
    <w:rsid w:val="00DD4377"/>
    <w:rsid w:val="00DD4C1D"/>
    <w:rsid w:val="00DF1F27"/>
    <w:rsid w:val="00DF2556"/>
    <w:rsid w:val="00DF48ED"/>
    <w:rsid w:val="00DF6D48"/>
    <w:rsid w:val="00DF716F"/>
    <w:rsid w:val="00E01341"/>
    <w:rsid w:val="00E03D79"/>
    <w:rsid w:val="00E0588F"/>
    <w:rsid w:val="00E1129B"/>
    <w:rsid w:val="00E11EC2"/>
    <w:rsid w:val="00E20F03"/>
    <w:rsid w:val="00E20F83"/>
    <w:rsid w:val="00E224A6"/>
    <w:rsid w:val="00E357E9"/>
    <w:rsid w:val="00E4417D"/>
    <w:rsid w:val="00E458A1"/>
    <w:rsid w:val="00E554A6"/>
    <w:rsid w:val="00E62EDF"/>
    <w:rsid w:val="00E70350"/>
    <w:rsid w:val="00E73633"/>
    <w:rsid w:val="00E772E4"/>
    <w:rsid w:val="00E77E76"/>
    <w:rsid w:val="00E8463F"/>
    <w:rsid w:val="00E92F3B"/>
    <w:rsid w:val="00EA0137"/>
    <w:rsid w:val="00EA20AB"/>
    <w:rsid w:val="00EA3060"/>
    <w:rsid w:val="00EA38FC"/>
    <w:rsid w:val="00EB4D84"/>
    <w:rsid w:val="00EB6932"/>
    <w:rsid w:val="00EC425D"/>
    <w:rsid w:val="00EC69C8"/>
    <w:rsid w:val="00EE5A8E"/>
    <w:rsid w:val="00EF0C7E"/>
    <w:rsid w:val="00EF16A5"/>
    <w:rsid w:val="00EF6624"/>
    <w:rsid w:val="00EF67D7"/>
    <w:rsid w:val="00F04119"/>
    <w:rsid w:val="00F0655F"/>
    <w:rsid w:val="00F10AEC"/>
    <w:rsid w:val="00F1525A"/>
    <w:rsid w:val="00F15412"/>
    <w:rsid w:val="00F16F24"/>
    <w:rsid w:val="00F16FEF"/>
    <w:rsid w:val="00F330C6"/>
    <w:rsid w:val="00F34143"/>
    <w:rsid w:val="00F35D1E"/>
    <w:rsid w:val="00F44C66"/>
    <w:rsid w:val="00F5283F"/>
    <w:rsid w:val="00F659EC"/>
    <w:rsid w:val="00F94EA6"/>
    <w:rsid w:val="00F954F7"/>
    <w:rsid w:val="00FA3AC7"/>
    <w:rsid w:val="00FA69DF"/>
    <w:rsid w:val="00FB6643"/>
    <w:rsid w:val="00FC4B58"/>
    <w:rsid w:val="00FC5314"/>
    <w:rsid w:val="00FD231F"/>
    <w:rsid w:val="00FD318F"/>
    <w:rsid w:val="00FD6FA2"/>
    <w:rsid w:val="00FE33A0"/>
    <w:rsid w:val="00FE36C4"/>
    <w:rsid w:val="00FE3B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E4614"/>
  <w14:defaultImageDpi w14:val="330"/>
  <w15:docId w15:val="{40D0C33D-FD0F-47DD-8FCA-7F14111DC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CD6758"/>
    <w:pPr>
      <w:ind w:left="40"/>
    </w:pPr>
    <w:rPr>
      <w:rFonts w:ascii="Arial" w:eastAsia="Times New Roman" w:hAnsi="Arial" w:cs="Times New Roman"/>
      <w:sz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chrift">
    <w:name w:val="Anschrift"/>
    <w:basedOn w:val="Standard"/>
    <w:rsid w:val="00CD6758"/>
    <w:pPr>
      <w:ind w:left="28"/>
    </w:pPr>
    <w:rPr>
      <w:szCs w:val="20"/>
    </w:rPr>
  </w:style>
  <w:style w:type="paragraph" w:styleId="KeinLeerraum">
    <w:name w:val="No Spacing"/>
    <w:uiPriority w:val="1"/>
    <w:qFormat/>
    <w:rsid w:val="00CD6758"/>
    <w:rPr>
      <w:sz w:val="22"/>
      <w:szCs w:val="22"/>
    </w:rPr>
  </w:style>
  <w:style w:type="paragraph" w:styleId="Kopfzeile">
    <w:name w:val="header"/>
    <w:basedOn w:val="Standard"/>
    <w:link w:val="KopfzeileZchn"/>
    <w:uiPriority w:val="99"/>
    <w:unhideWhenUsed/>
    <w:rsid w:val="00CD6758"/>
    <w:pPr>
      <w:tabs>
        <w:tab w:val="center" w:pos="4536"/>
        <w:tab w:val="right" w:pos="9072"/>
      </w:tabs>
    </w:pPr>
  </w:style>
  <w:style w:type="character" w:customStyle="1" w:styleId="KopfzeileZchn">
    <w:name w:val="Kopfzeile Zchn"/>
    <w:basedOn w:val="Absatz-Standardschriftart"/>
    <w:link w:val="Kopfzeile"/>
    <w:uiPriority w:val="99"/>
    <w:rsid w:val="00CD6758"/>
    <w:rPr>
      <w:rFonts w:ascii="Arial" w:eastAsia="Times New Roman" w:hAnsi="Arial" w:cs="Times New Roman"/>
      <w:sz w:val="22"/>
      <w:lang w:eastAsia="de-DE"/>
    </w:rPr>
  </w:style>
  <w:style w:type="paragraph" w:styleId="Fuzeile">
    <w:name w:val="footer"/>
    <w:basedOn w:val="Standard"/>
    <w:link w:val="FuzeileZchn"/>
    <w:uiPriority w:val="99"/>
    <w:unhideWhenUsed/>
    <w:rsid w:val="00CD6758"/>
    <w:pPr>
      <w:tabs>
        <w:tab w:val="center" w:pos="4536"/>
        <w:tab w:val="right" w:pos="9072"/>
      </w:tabs>
    </w:pPr>
  </w:style>
  <w:style w:type="character" w:customStyle="1" w:styleId="FuzeileZchn">
    <w:name w:val="Fußzeile Zchn"/>
    <w:basedOn w:val="Absatz-Standardschriftart"/>
    <w:link w:val="Fuzeile"/>
    <w:uiPriority w:val="99"/>
    <w:rsid w:val="00CD6758"/>
    <w:rPr>
      <w:rFonts w:ascii="Arial" w:eastAsia="Times New Roman" w:hAnsi="Arial" w:cs="Times New Roman"/>
      <w:sz w:val="22"/>
      <w:lang w:eastAsia="de-DE"/>
    </w:rPr>
  </w:style>
  <w:style w:type="character" w:styleId="Hyperlink">
    <w:name w:val="Hyperlink"/>
    <w:basedOn w:val="Absatz-Standardschriftart"/>
    <w:uiPriority w:val="99"/>
    <w:unhideWhenUsed/>
    <w:rsid w:val="00433CFD"/>
    <w:rPr>
      <w:color w:val="0563C1" w:themeColor="hyperlink"/>
      <w:u w:val="single"/>
    </w:rPr>
  </w:style>
  <w:style w:type="paragraph" w:styleId="Sprechblasentext">
    <w:name w:val="Balloon Text"/>
    <w:basedOn w:val="Standard"/>
    <w:link w:val="SprechblasentextZchn"/>
    <w:uiPriority w:val="99"/>
    <w:semiHidden/>
    <w:unhideWhenUsed/>
    <w:rsid w:val="00642B2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642B29"/>
    <w:rPr>
      <w:rFonts w:ascii="Times New Roman" w:eastAsia="Times New Roman" w:hAnsi="Times New Roman" w:cs="Times New Roman"/>
      <w:sz w:val="18"/>
      <w:szCs w:val="18"/>
      <w:lang w:eastAsia="de-DE"/>
    </w:rPr>
  </w:style>
  <w:style w:type="table" w:styleId="Tabellenraster">
    <w:name w:val="Table Grid"/>
    <w:basedOn w:val="NormaleTabelle"/>
    <w:uiPriority w:val="59"/>
    <w:rsid w:val="00D84C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Standard"/>
    <w:uiPriority w:val="99"/>
    <w:rsid w:val="00D84CE5"/>
    <w:pPr>
      <w:autoSpaceDE w:val="0"/>
      <w:autoSpaceDN w:val="0"/>
      <w:adjustRightInd w:val="0"/>
      <w:spacing w:line="288" w:lineRule="auto"/>
      <w:ind w:left="0"/>
      <w:textAlignment w:val="center"/>
    </w:pPr>
    <w:rPr>
      <w:rFonts w:ascii="Futura" w:eastAsiaTheme="minorHAnsi" w:hAnsi="Futura" w:cs="Futura"/>
      <w:color w:val="000000"/>
      <w:sz w:val="24"/>
      <w:lang w:eastAsia="en-US"/>
    </w:rPr>
  </w:style>
  <w:style w:type="character" w:customStyle="1" w:styleId="NichtaufgelsteErwhnung1">
    <w:name w:val="Nicht aufgelöste Erwähnung1"/>
    <w:basedOn w:val="Absatz-Standardschriftart"/>
    <w:uiPriority w:val="99"/>
    <w:rsid w:val="00D84CE5"/>
    <w:rPr>
      <w:color w:val="605E5C"/>
      <w:shd w:val="clear" w:color="auto" w:fill="E1DFDD"/>
    </w:rPr>
  </w:style>
  <w:style w:type="paragraph" w:customStyle="1" w:styleId="Copy">
    <w:name w:val="Copy"/>
    <w:basedOn w:val="Standard"/>
    <w:uiPriority w:val="99"/>
    <w:rsid w:val="00A5477D"/>
    <w:pPr>
      <w:autoSpaceDE w:val="0"/>
      <w:autoSpaceDN w:val="0"/>
      <w:adjustRightInd w:val="0"/>
      <w:spacing w:line="270" w:lineRule="atLeast"/>
      <w:ind w:left="0"/>
      <w:textAlignment w:val="center"/>
    </w:pPr>
    <w:rPr>
      <w:rFonts w:ascii="TheSans-B5Plain" w:eastAsiaTheme="minorHAnsi" w:hAnsi="TheSans-B5Plain" w:cs="TheSans-B5Plain"/>
      <w:color w:val="000000"/>
      <w:sz w:val="19"/>
      <w:szCs w:val="19"/>
      <w:lang w:eastAsia="en-US"/>
    </w:rPr>
  </w:style>
  <w:style w:type="character" w:styleId="Seitenzahl">
    <w:name w:val="page number"/>
    <w:basedOn w:val="Absatz-Standardschriftart"/>
    <w:uiPriority w:val="99"/>
    <w:semiHidden/>
    <w:unhideWhenUsed/>
    <w:rsid w:val="007733BB"/>
  </w:style>
  <w:style w:type="character" w:styleId="NichtaufgelsteErwhnung">
    <w:name w:val="Unresolved Mention"/>
    <w:basedOn w:val="Absatz-Standardschriftart"/>
    <w:uiPriority w:val="99"/>
    <w:semiHidden/>
    <w:unhideWhenUsed/>
    <w:rsid w:val="00DD1E2B"/>
    <w:rPr>
      <w:color w:val="605E5C"/>
      <w:shd w:val="clear" w:color="auto" w:fill="E1DFDD"/>
    </w:rPr>
  </w:style>
  <w:style w:type="character" w:customStyle="1" w:styleId="hgkelc">
    <w:name w:val="hgkelc"/>
    <w:basedOn w:val="Absatz-Standardschriftart"/>
    <w:rsid w:val="00C43228"/>
  </w:style>
  <w:style w:type="table" w:styleId="EinfacheTabelle2">
    <w:name w:val="Plain Table 2"/>
    <w:basedOn w:val="NormaleTabelle"/>
    <w:uiPriority w:val="42"/>
    <w:rsid w:val="00C432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760E6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enabsatz">
    <w:name w:val="List Paragraph"/>
    <w:basedOn w:val="Standard"/>
    <w:uiPriority w:val="34"/>
    <w:qFormat/>
    <w:rsid w:val="00760E63"/>
    <w:pPr>
      <w:ind w:left="720"/>
      <w:contextualSpacing/>
    </w:pPr>
  </w:style>
  <w:style w:type="character" w:styleId="BesuchterLink">
    <w:name w:val="FollowedHyperlink"/>
    <w:basedOn w:val="Absatz-Standardschriftart"/>
    <w:uiPriority w:val="99"/>
    <w:semiHidden/>
    <w:unhideWhenUsed/>
    <w:rsid w:val="00DA6F50"/>
    <w:rPr>
      <w:color w:val="954F72" w:themeColor="followedHyperlink"/>
      <w:u w:val="single"/>
    </w:rPr>
  </w:style>
  <w:style w:type="paragraph" w:styleId="berarbeitung">
    <w:name w:val="Revision"/>
    <w:hidden/>
    <w:uiPriority w:val="99"/>
    <w:semiHidden/>
    <w:rsid w:val="00575C17"/>
    <w:rPr>
      <w:rFonts w:ascii="Arial" w:eastAsia="Times New Roman" w:hAnsi="Arial" w:cs="Times New Roman"/>
      <w:sz w:val="22"/>
      <w:lang w:eastAsia="de-DE"/>
    </w:rPr>
  </w:style>
  <w:style w:type="character" w:styleId="Kommentarzeichen">
    <w:name w:val="annotation reference"/>
    <w:basedOn w:val="Absatz-Standardschriftart"/>
    <w:uiPriority w:val="99"/>
    <w:semiHidden/>
    <w:unhideWhenUsed/>
    <w:rsid w:val="00A1652B"/>
    <w:rPr>
      <w:sz w:val="16"/>
      <w:szCs w:val="16"/>
    </w:rPr>
  </w:style>
  <w:style w:type="paragraph" w:styleId="Kommentartext">
    <w:name w:val="annotation text"/>
    <w:basedOn w:val="Standard"/>
    <w:link w:val="KommentartextZchn"/>
    <w:uiPriority w:val="99"/>
    <w:unhideWhenUsed/>
    <w:rsid w:val="00A1652B"/>
    <w:rPr>
      <w:sz w:val="20"/>
      <w:szCs w:val="20"/>
    </w:rPr>
  </w:style>
  <w:style w:type="character" w:customStyle="1" w:styleId="KommentartextZchn">
    <w:name w:val="Kommentartext Zchn"/>
    <w:basedOn w:val="Absatz-Standardschriftart"/>
    <w:link w:val="Kommentartext"/>
    <w:uiPriority w:val="99"/>
    <w:rsid w:val="00A1652B"/>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A1652B"/>
    <w:rPr>
      <w:b/>
      <w:bCs/>
    </w:rPr>
  </w:style>
  <w:style w:type="character" w:customStyle="1" w:styleId="KommentarthemaZchn">
    <w:name w:val="Kommentarthema Zchn"/>
    <w:basedOn w:val="KommentartextZchn"/>
    <w:link w:val="Kommentarthema"/>
    <w:uiPriority w:val="99"/>
    <w:semiHidden/>
    <w:rsid w:val="00A1652B"/>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718">
      <w:bodyDiv w:val="1"/>
      <w:marLeft w:val="0"/>
      <w:marRight w:val="0"/>
      <w:marTop w:val="0"/>
      <w:marBottom w:val="0"/>
      <w:divBdr>
        <w:top w:val="none" w:sz="0" w:space="0" w:color="auto"/>
        <w:left w:val="none" w:sz="0" w:space="0" w:color="auto"/>
        <w:bottom w:val="none" w:sz="0" w:space="0" w:color="auto"/>
        <w:right w:val="none" w:sz="0" w:space="0" w:color="auto"/>
      </w:divBdr>
    </w:div>
    <w:div w:id="760025018">
      <w:bodyDiv w:val="1"/>
      <w:marLeft w:val="0"/>
      <w:marRight w:val="0"/>
      <w:marTop w:val="0"/>
      <w:marBottom w:val="0"/>
      <w:divBdr>
        <w:top w:val="none" w:sz="0" w:space="0" w:color="auto"/>
        <w:left w:val="none" w:sz="0" w:space="0" w:color="auto"/>
        <w:bottom w:val="none" w:sz="0" w:space="0" w:color="auto"/>
        <w:right w:val="none" w:sz="0" w:space="0" w:color="auto"/>
      </w:divBdr>
    </w:div>
    <w:div w:id="896934769">
      <w:bodyDiv w:val="1"/>
      <w:marLeft w:val="0"/>
      <w:marRight w:val="0"/>
      <w:marTop w:val="0"/>
      <w:marBottom w:val="0"/>
      <w:divBdr>
        <w:top w:val="none" w:sz="0" w:space="0" w:color="auto"/>
        <w:left w:val="none" w:sz="0" w:space="0" w:color="auto"/>
        <w:bottom w:val="none" w:sz="0" w:space="0" w:color="auto"/>
        <w:right w:val="none" w:sz="0" w:space="0" w:color="auto"/>
      </w:divBdr>
    </w:div>
    <w:div w:id="1252737570">
      <w:bodyDiv w:val="1"/>
      <w:marLeft w:val="0"/>
      <w:marRight w:val="0"/>
      <w:marTop w:val="0"/>
      <w:marBottom w:val="0"/>
      <w:divBdr>
        <w:top w:val="none" w:sz="0" w:space="0" w:color="auto"/>
        <w:left w:val="none" w:sz="0" w:space="0" w:color="auto"/>
        <w:bottom w:val="none" w:sz="0" w:space="0" w:color="auto"/>
        <w:right w:val="none" w:sz="0" w:space="0" w:color="auto"/>
      </w:divBdr>
    </w:div>
    <w:div w:id="1815026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www.broetje.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youtube.com/watch?v=QH02jftv7I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broetje.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hyperlink" Target="http://www.waldecker-p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9EEE7FA-FA56-4FB6-A6EA-1E85EC400017}">
  <we:reference id="a6ab5f17-ed7d-4c8a-80f0-5a39579a70a2" version="1.5.0.0" store="EXCatalog" storeType="EXCatalog"/>
  <we:alternateReferences>
    <we:reference id="WA200002017" version="1.5.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8E8FC-EB24-4932-BE48-84983F06A6DB}">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9ADE0784-F4E3-4B65-9F87-405C3FEAC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54E9D-F2D2-41B4-845C-C12C3E3E2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552</Words>
  <Characters>3482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Punkt Macher</dc:creator>
  <cp:keywords/>
  <dc:description/>
  <cp:lastModifiedBy>Stefanie Schetter</cp:lastModifiedBy>
  <cp:revision>10</cp:revision>
  <cp:lastPrinted>2018-08-06T03:43:00Z</cp:lastPrinted>
  <dcterms:created xsi:type="dcterms:W3CDTF">2026-04-08T10:24:00Z</dcterms:created>
  <dcterms:modified xsi:type="dcterms:W3CDTF">2026-07-21T12:33:00Z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