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3F44CF" w14:textId="77777777" w:rsidR="0078638E" w:rsidRDefault="0078638E" w:rsidP="0078638E">
      <w:pPr>
        <w:autoSpaceDE w:val="0"/>
        <w:autoSpaceDN w:val="0"/>
        <w:adjustRightInd w:val="0"/>
        <w:ind w:right="-573"/>
        <w:rPr>
          <w:rFonts w:ascii="Verdana" w:hAnsi="Verdana" w:cs="Arial"/>
          <w:b/>
          <w:bCs/>
          <w:sz w:val="20"/>
          <w:szCs w:val="20"/>
        </w:rPr>
      </w:pPr>
      <w:r w:rsidRPr="00DD1E2B">
        <w:rPr>
          <w:rFonts w:ascii="Verdana" w:hAnsi="Verdana" w:cs="Arial"/>
          <w:b/>
          <w:bCs/>
          <w:sz w:val="20"/>
          <w:szCs w:val="20"/>
        </w:rPr>
        <w:t>Pressemitteilung</w:t>
      </w:r>
    </w:p>
    <w:p w14:paraId="77D739BD" w14:textId="77777777" w:rsidR="0078638E" w:rsidRDefault="0078638E" w:rsidP="0078638E">
      <w:pPr>
        <w:autoSpaceDE w:val="0"/>
        <w:autoSpaceDN w:val="0"/>
        <w:adjustRightInd w:val="0"/>
        <w:ind w:right="-573"/>
        <w:rPr>
          <w:rFonts w:ascii="Verdana" w:hAnsi="Verdana" w:cs="Arial"/>
          <w:b/>
          <w:bCs/>
          <w:sz w:val="20"/>
          <w:szCs w:val="20"/>
        </w:rPr>
      </w:pPr>
    </w:p>
    <w:p w14:paraId="1B994736" w14:textId="77777777" w:rsidR="0078638E" w:rsidRPr="00DD1E2B" w:rsidRDefault="0078638E" w:rsidP="0078638E">
      <w:pPr>
        <w:autoSpaceDE w:val="0"/>
        <w:autoSpaceDN w:val="0"/>
        <w:adjustRightInd w:val="0"/>
        <w:ind w:right="-573"/>
        <w:rPr>
          <w:rFonts w:ascii="Verdana" w:hAnsi="Verdana" w:cs="Arial"/>
          <w:b/>
          <w:bCs/>
          <w:sz w:val="20"/>
          <w:szCs w:val="20"/>
        </w:rPr>
      </w:pPr>
    </w:p>
    <w:p w14:paraId="7305A9F6" w14:textId="05123E7D" w:rsidR="00A5477D" w:rsidRDefault="00AA1637" w:rsidP="00E20F03">
      <w:pPr>
        <w:autoSpaceDE w:val="0"/>
        <w:autoSpaceDN w:val="0"/>
        <w:adjustRightInd w:val="0"/>
        <w:ind w:left="0" w:right="-573"/>
        <w:rPr>
          <w:rFonts w:ascii="Verdana" w:hAnsi="Verdana" w:cs="Arial"/>
          <w:sz w:val="44"/>
          <w:szCs w:val="44"/>
        </w:rPr>
      </w:pPr>
      <w:r w:rsidRPr="00AA1637">
        <w:rPr>
          <w:rFonts w:ascii="Verdana" w:hAnsi="Verdana" w:cs="Arial"/>
          <w:sz w:val="44"/>
          <w:szCs w:val="44"/>
        </w:rPr>
        <w:t xml:space="preserve">Führungswechsel bei BDR </w:t>
      </w:r>
      <w:proofErr w:type="spellStart"/>
      <w:r w:rsidRPr="00AA1637">
        <w:rPr>
          <w:rFonts w:ascii="Verdana" w:hAnsi="Verdana" w:cs="Arial"/>
          <w:sz w:val="44"/>
          <w:szCs w:val="44"/>
        </w:rPr>
        <w:t>Thermea</w:t>
      </w:r>
      <w:proofErr w:type="spellEnd"/>
      <w:r w:rsidRPr="00AA1637">
        <w:rPr>
          <w:rFonts w:ascii="Verdana" w:hAnsi="Verdana" w:cs="Arial"/>
          <w:sz w:val="44"/>
          <w:szCs w:val="44"/>
        </w:rPr>
        <w:t xml:space="preserve"> Deutschland</w:t>
      </w:r>
    </w:p>
    <w:p w14:paraId="57707E55" w14:textId="77777777" w:rsidR="00AA1637" w:rsidRPr="0078638E" w:rsidRDefault="00AA1637" w:rsidP="00E20F03">
      <w:pPr>
        <w:autoSpaceDE w:val="0"/>
        <w:autoSpaceDN w:val="0"/>
        <w:adjustRightInd w:val="0"/>
        <w:ind w:left="0" w:right="-573"/>
        <w:rPr>
          <w:rFonts w:ascii="Verdana" w:hAnsi="Verdana" w:cs="Arial"/>
          <w:b/>
          <w:bCs/>
          <w:sz w:val="34"/>
          <w:szCs w:val="34"/>
        </w:rPr>
      </w:pPr>
    </w:p>
    <w:p w14:paraId="23497D99" w14:textId="5FCBAE4C" w:rsidR="003D3865" w:rsidRPr="00756549" w:rsidRDefault="005057B9" w:rsidP="00E20F03">
      <w:pPr>
        <w:autoSpaceDE w:val="0"/>
        <w:autoSpaceDN w:val="0"/>
        <w:adjustRightInd w:val="0"/>
        <w:spacing w:line="288" w:lineRule="auto"/>
        <w:ind w:left="0" w:right="-573"/>
        <w:rPr>
          <w:rFonts w:ascii="Verdana" w:hAnsi="Verdana" w:cs="Gotham Light"/>
          <w:b/>
          <w:bCs/>
          <w:spacing w:val="-5"/>
          <w:sz w:val="20"/>
          <w:szCs w:val="20"/>
        </w:rPr>
      </w:pPr>
      <w:r w:rsidRPr="00DD1E2B">
        <w:rPr>
          <w:rFonts w:ascii="Verdana" w:hAnsi="Verdana" w:cs="Gotham Light"/>
          <w:b/>
          <w:bCs/>
          <w:noProof/>
          <w:spacing w:val="-5"/>
          <w:sz w:val="20"/>
          <w:szCs w:val="20"/>
          <w:lang w:val="en-US"/>
        </w:rPr>
        <w:drawing>
          <wp:anchor distT="180340" distB="180340" distL="180340" distR="180340" simplePos="0" relativeHeight="251658240" behindDoc="0" locked="0" layoutInCell="1" allowOverlap="0" wp14:anchorId="671BA4C2" wp14:editId="73F8B33B">
            <wp:simplePos x="0" y="0"/>
            <wp:positionH relativeFrom="column">
              <wp:posOffset>635</wp:posOffset>
            </wp:positionH>
            <wp:positionV relativeFrom="paragraph">
              <wp:posOffset>688340</wp:posOffset>
            </wp:positionV>
            <wp:extent cx="5939790" cy="3340100"/>
            <wp:effectExtent l="0" t="0" r="3810" b="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0">
                      <a:extLst>
                        <a:ext uri="{28A0092B-C50C-407E-A947-70E740481C1C}">
                          <a14:useLocalDpi xmlns:a14="http://schemas.microsoft.com/office/drawing/2010/main" val="0"/>
                        </a:ext>
                      </a:extLst>
                    </a:blip>
                    <a:stretch>
                      <a:fillRect/>
                    </a:stretch>
                  </pic:blipFill>
                  <pic:spPr bwMode="auto">
                    <a:xfrm>
                      <a:off x="0" y="0"/>
                      <a:ext cx="5939790" cy="3340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A66A6" w:rsidRPr="00452E1C">
        <w:rPr>
          <w:noProof/>
        </w:rPr>
        <mc:AlternateContent>
          <mc:Choice Requires="wps">
            <w:drawing>
              <wp:anchor distT="0" distB="0" distL="180340" distR="180340" simplePos="0" relativeHeight="251658241" behindDoc="1" locked="0" layoutInCell="1" allowOverlap="0" wp14:anchorId="62A53FC5" wp14:editId="6F7FD59D">
                <wp:simplePos x="0" y="0"/>
                <wp:positionH relativeFrom="page">
                  <wp:posOffset>902335</wp:posOffset>
                </wp:positionH>
                <wp:positionV relativeFrom="paragraph">
                  <wp:posOffset>4192270</wp:posOffset>
                </wp:positionV>
                <wp:extent cx="5939790" cy="1246505"/>
                <wp:effectExtent l="0" t="0" r="3810" b="0"/>
                <wp:wrapTopAndBottom/>
                <wp:docPr id="27" name="Textfeld 27"/>
                <wp:cNvGraphicFramePr/>
                <a:graphic xmlns:a="http://schemas.openxmlformats.org/drawingml/2006/main">
                  <a:graphicData uri="http://schemas.microsoft.com/office/word/2010/wordprocessingShape">
                    <wps:wsp>
                      <wps:cNvSpPr txBox="1"/>
                      <wps:spPr>
                        <a:xfrm>
                          <a:off x="0" y="0"/>
                          <a:ext cx="5939790" cy="1246505"/>
                        </a:xfrm>
                        <a:prstGeom prst="rect">
                          <a:avLst/>
                        </a:prstGeom>
                        <a:solidFill>
                          <a:schemeClr val="lt1"/>
                        </a:solidFill>
                        <a:ln w="6350">
                          <a:noFill/>
                        </a:ln>
                      </wps:spPr>
                      <wps:txbx>
                        <w:txbxContent>
                          <w:p w14:paraId="6B6DCD91" w14:textId="77777777" w:rsidR="001A66A6" w:rsidRDefault="006C7E65" w:rsidP="006C7E65">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t>L</w:t>
                            </w:r>
                            <w:r w:rsidRPr="006C7E65">
                              <w:rPr>
                                <w:rFonts w:ascii="Verdana" w:hAnsi="Verdana" w:cs="Gotham Light"/>
                                <w:i/>
                                <w:iCs/>
                                <w:spacing w:val="-5"/>
                                <w:sz w:val="18"/>
                                <w:szCs w:val="18"/>
                              </w:rPr>
                              <w:t xml:space="preserve">inks: Christian Sieg, Geschäftsführer BDR </w:t>
                            </w:r>
                            <w:proofErr w:type="spellStart"/>
                            <w:r w:rsidRPr="006C7E65">
                              <w:rPr>
                                <w:rFonts w:ascii="Verdana" w:hAnsi="Verdana" w:cs="Gotham Light"/>
                                <w:i/>
                                <w:iCs/>
                                <w:spacing w:val="-5"/>
                                <w:sz w:val="18"/>
                                <w:szCs w:val="18"/>
                              </w:rPr>
                              <w:t>Thermea</w:t>
                            </w:r>
                            <w:proofErr w:type="spellEnd"/>
                            <w:r w:rsidRPr="006C7E65">
                              <w:rPr>
                                <w:rFonts w:ascii="Verdana" w:hAnsi="Verdana" w:cs="Gotham Light"/>
                                <w:i/>
                                <w:iCs/>
                                <w:spacing w:val="-5"/>
                                <w:sz w:val="18"/>
                                <w:szCs w:val="18"/>
                              </w:rPr>
                              <w:t xml:space="preserve"> Deutschland, wird seine Rolle zum 31. Dezember 2025 aus persönlichen Gründen niederlegen.</w:t>
                            </w:r>
                          </w:p>
                          <w:p w14:paraId="1C995AF2" w14:textId="4575F657" w:rsidR="00911C09" w:rsidRPr="00B95B1A" w:rsidRDefault="006C7E65" w:rsidP="006C7E65">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br/>
                            </w:r>
                            <w:r w:rsidRPr="006C7E65">
                              <w:rPr>
                                <w:rFonts w:ascii="Verdana" w:hAnsi="Verdana" w:cs="Gotham Light"/>
                                <w:i/>
                                <w:iCs/>
                                <w:spacing w:val="-5"/>
                                <w:sz w:val="18"/>
                                <w:szCs w:val="18"/>
                              </w:rPr>
                              <w:t xml:space="preserve">Rechts: Mit Wirkung zum 1. Januar 2026 wird Erik </w:t>
                            </w:r>
                            <w:proofErr w:type="spellStart"/>
                            <w:r w:rsidRPr="006C7E65">
                              <w:rPr>
                                <w:rFonts w:ascii="Verdana" w:hAnsi="Verdana" w:cs="Gotham Light"/>
                                <w:i/>
                                <w:iCs/>
                                <w:spacing w:val="-5"/>
                                <w:sz w:val="18"/>
                                <w:szCs w:val="18"/>
                              </w:rPr>
                              <w:t>Feijen</w:t>
                            </w:r>
                            <w:proofErr w:type="spellEnd"/>
                            <w:r w:rsidRPr="006C7E65">
                              <w:rPr>
                                <w:rFonts w:ascii="Verdana" w:hAnsi="Verdana" w:cs="Gotham Light"/>
                                <w:i/>
                                <w:iCs/>
                                <w:spacing w:val="-5"/>
                                <w:sz w:val="18"/>
                                <w:szCs w:val="18"/>
                              </w:rPr>
                              <w:t xml:space="preserve"> die Position des Geschäftsführers von BDR </w:t>
                            </w:r>
                            <w:proofErr w:type="spellStart"/>
                            <w:r w:rsidRPr="006C7E65">
                              <w:rPr>
                                <w:rFonts w:ascii="Verdana" w:hAnsi="Verdana" w:cs="Gotham Light"/>
                                <w:i/>
                                <w:iCs/>
                                <w:spacing w:val="-5"/>
                                <w:sz w:val="18"/>
                                <w:szCs w:val="18"/>
                              </w:rPr>
                              <w:t>Thermea</w:t>
                            </w:r>
                            <w:proofErr w:type="spellEnd"/>
                            <w:r w:rsidRPr="006C7E65">
                              <w:rPr>
                                <w:rFonts w:ascii="Verdana" w:hAnsi="Verdana" w:cs="Gotham Light"/>
                                <w:i/>
                                <w:iCs/>
                                <w:spacing w:val="-5"/>
                                <w:sz w:val="18"/>
                                <w:szCs w:val="18"/>
                              </w:rPr>
                              <w:t xml:space="preserve"> Deutschland übernehmen.</w:t>
                            </w:r>
                            <w:r>
                              <w:rPr>
                                <w:rFonts w:ascii="Verdana" w:hAnsi="Verdana" w:cs="Gotham Light"/>
                                <w:i/>
                                <w:iCs/>
                                <w:spacing w:val="-5"/>
                                <w:sz w:val="18"/>
                                <w:szCs w:val="18"/>
                              </w:rPr>
                              <w:br/>
                            </w:r>
                            <w:r>
                              <w:rPr>
                                <w:rFonts w:ascii="Verdana" w:hAnsi="Verdana" w:cs="Gotham Light"/>
                                <w:i/>
                                <w:iCs/>
                                <w:spacing w:val="-5"/>
                                <w:sz w:val="18"/>
                                <w:szCs w:val="18"/>
                              </w:rPr>
                              <w:br/>
                            </w:r>
                            <w:r w:rsidR="00911C09" w:rsidRPr="002A019B">
                              <w:rPr>
                                <w:rFonts w:ascii="Verdana" w:hAnsi="Verdana" w:cs="Gotham Light"/>
                                <w:i/>
                                <w:iCs/>
                                <w:spacing w:val="-5"/>
                                <w:sz w:val="18"/>
                                <w:szCs w:val="18"/>
                              </w:rPr>
                              <w:t>Bild</w:t>
                            </w:r>
                            <w:r>
                              <w:rPr>
                                <w:rFonts w:ascii="Verdana" w:hAnsi="Verdana" w:cs="Gotham Light"/>
                                <w:i/>
                                <w:iCs/>
                                <w:spacing w:val="-5"/>
                                <w:sz w:val="18"/>
                                <w:szCs w:val="18"/>
                              </w:rPr>
                              <w:t>er</w:t>
                            </w:r>
                            <w:r w:rsidR="00911C09" w:rsidRPr="002A019B">
                              <w:rPr>
                                <w:rFonts w:ascii="Verdana" w:hAnsi="Verdana" w:cs="Gotham Light"/>
                                <w:i/>
                                <w:iCs/>
                                <w:spacing w:val="-5"/>
                                <w:sz w:val="18"/>
                                <w:szCs w:val="18"/>
                              </w:rPr>
                              <w:t xml:space="preserve">: </w:t>
                            </w:r>
                            <w:r w:rsidR="00341B0A">
                              <w:rPr>
                                <w:rFonts w:ascii="Verdana" w:hAnsi="Verdana" w:cs="Gotham Light"/>
                                <w:i/>
                                <w:iCs/>
                                <w:spacing w:val="-5"/>
                                <w:sz w:val="18"/>
                                <w:szCs w:val="18"/>
                              </w:rPr>
                              <w:t xml:space="preserve">BDR </w:t>
                            </w:r>
                            <w:proofErr w:type="spellStart"/>
                            <w:r w:rsidR="00341B0A">
                              <w:rPr>
                                <w:rFonts w:ascii="Verdana" w:hAnsi="Verdana" w:cs="Gotham Light"/>
                                <w:i/>
                                <w:iCs/>
                                <w:spacing w:val="-5"/>
                                <w:sz w:val="18"/>
                                <w:szCs w:val="18"/>
                              </w:rPr>
                              <w:t>Thermea</w:t>
                            </w:r>
                            <w:proofErr w:type="spellEnd"/>
                            <w:r w:rsidR="00341B0A">
                              <w:rPr>
                                <w:rFonts w:ascii="Verdana" w:hAnsi="Verdana" w:cs="Gotham Light"/>
                                <w:i/>
                                <w:iCs/>
                                <w:spacing w:val="-5"/>
                                <w:sz w:val="18"/>
                                <w:szCs w:val="18"/>
                              </w:rPr>
                              <w:t xml:space="preserve"> Deutschland</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A53FC5" id="_x0000_t202" coordsize="21600,21600" o:spt="202" path="m,l,21600r21600,l21600,xe">
                <v:stroke joinstyle="miter"/>
                <v:path gradientshapeok="t" o:connecttype="rect"/>
              </v:shapetype>
              <v:shape id="Textfeld 27" o:spid="_x0000_s1026" type="#_x0000_t202" style="position:absolute;margin-left:71.05pt;margin-top:330.1pt;width:467.7pt;height:98.15pt;z-index:-251658239;visibility:visible;mso-wrap-style:square;mso-width-percent:0;mso-height-percent:0;mso-wrap-distance-left:14.2pt;mso-wrap-distance-top:0;mso-wrap-distance-right:14.2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" o:allowoverlap="f" fillcolor="white [3201]" stroked="f" strokeweight=".5pt">
                <v:textbox inset="0,,0">
                  <w:txbxContent>
                    <w:p w14:paraId="6B6DCD91" w14:textId="77777777" w:rsidR="001A66A6" w:rsidRDefault="006C7E65" w:rsidP="006C7E65">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t>L</w:t>
                      </w:r>
                      <w:r w:rsidRPr="006C7E65">
                        <w:rPr>
                          <w:rFonts w:ascii="Verdana" w:hAnsi="Verdana" w:cs="Gotham Light"/>
                          <w:i/>
                          <w:iCs/>
                          <w:spacing w:val="-5"/>
                          <w:sz w:val="18"/>
                          <w:szCs w:val="18"/>
                        </w:rPr>
                        <w:t xml:space="preserve">inks: Christian Sieg, Geschäftsführer BDR </w:t>
                      </w:r>
                      <w:proofErr w:type="spellStart"/>
                      <w:r w:rsidRPr="006C7E65">
                        <w:rPr>
                          <w:rFonts w:ascii="Verdana" w:hAnsi="Verdana" w:cs="Gotham Light"/>
                          <w:i/>
                          <w:iCs/>
                          <w:spacing w:val="-5"/>
                          <w:sz w:val="18"/>
                          <w:szCs w:val="18"/>
                        </w:rPr>
                        <w:t>Thermea</w:t>
                      </w:r>
                      <w:proofErr w:type="spellEnd"/>
                      <w:r w:rsidRPr="006C7E65">
                        <w:rPr>
                          <w:rFonts w:ascii="Verdana" w:hAnsi="Verdana" w:cs="Gotham Light"/>
                          <w:i/>
                          <w:iCs/>
                          <w:spacing w:val="-5"/>
                          <w:sz w:val="18"/>
                          <w:szCs w:val="18"/>
                        </w:rPr>
                        <w:t xml:space="preserve"> Deutschland, wird seine Rolle zum 31. Dezember 2025 aus persönlichen Gründen niederlegen.</w:t>
                      </w:r>
                    </w:p>
                    <w:p w14:paraId="1C995AF2" w14:textId="4575F657" w:rsidR="00911C09" w:rsidRPr="00B95B1A" w:rsidRDefault="006C7E65" w:rsidP="006C7E65">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br/>
                      </w:r>
                      <w:r w:rsidRPr="006C7E65">
                        <w:rPr>
                          <w:rFonts w:ascii="Verdana" w:hAnsi="Verdana" w:cs="Gotham Light"/>
                          <w:i/>
                          <w:iCs/>
                          <w:spacing w:val="-5"/>
                          <w:sz w:val="18"/>
                          <w:szCs w:val="18"/>
                        </w:rPr>
                        <w:t xml:space="preserve">Rechts: Mit Wirkung zum 1. Januar 2026 wird Erik </w:t>
                      </w:r>
                      <w:proofErr w:type="spellStart"/>
                      <w:r w:rsidRPr="006C7E65">
                        <w:rPr>
                          <w:rFonts w:ascii="Verdana" w:hAnsi="Verdana" w:cs="Gotham Light"/>
                          <w:i/>
                          <w:iCs/>
                          <w:spacing w:val="-5"/>
                          <w:sz w:val="18"/>
                          <w:szCs w:val="18"/>
                        </w:rPr>
                        <w:t>Feijen</w:t>
                      </w:r>
                      <w:proofErr w:type="spellEnd"/>
                      <w:r w:rsidRPr="006C7E65">
                        <w:rPr>
                          <w:rFonts w:ascii="Verdana" w:hAnsi="Verdana" w:cs="Gotham Light"/>
                          <w:i/>
                          <w:iCs/>
                          <w:spacing w:val="-5"/>
                          <w:sz w:val="18"/>
                          <w:szCs w:val="18"/>
                        </w:rPr>
                        <w:t xml:space="preserve"> die Position des Geschäftsführers von BDR </w:t>
                      </w:r>
                      <w:proofErr w:type="spellStart"/>
                      <w:r w:rsidRPr="006C7E65">
                        <w:rPr>
                          <w:rFonts w:ascii="Verdana" w:hAnsi="Verdana" w:cs="Gotham Light"/>
                          <w:i/>
                          <w:iCs/>
                          <w:spacing w:val="-5"/>
                          <w:sz w:val="18"/>
                          <w:szCs w:val="18"/>
                        </w:rPr>
                        <w:t>Thermea</w:t>
                      </w:r>
                      <w:proofErr w:type="spellEnd"/>
                      <w:r w:rsidRPr="006C7E65">
                        <w:rPr>
                          <w:rFonts w:ascii="Verdana" w:hAnsi="Verdana" w:cs="Gotham Light"/>
                          <w:i/>
                          <w:iCs/>
                          <w:spacing w:val="-5"/>
                          <w:sz w:val="18"/>
                          <w:szCs w:val="18"/>
                        </w:rPr>
                        <w:t xml:space="preserve"> Deutschland übernehmen.</w:t>
                      </w:r>
                      <w:r>
                        <w:rPr>
                          <w:rFonts w:ascii="Verdana" w:hAnsi="Verdana" w:cs="Gotham Light"/>
                          <w:i/>
                          <w:iCs/>
                          <w:spacing w:val="-5"/>
                          <w:sz w:val="18"/>
                          <w:szCs w:val="18"/>
                        </w:rPr>
                        <w:br/>
                      </w:r>
                      <w:r>
                        <w:rPr>
                          <w:rFonts w:ascii="Verdana" w:hAnsi="Verdana" w:cs="Gotham Light"/>
                          <w:i/>
                          <w:iCs/>
                          <w:spacing w:val="-5"/>
                          <w:sz w:val="18"/>
                          <w:szCs w:val="18"/>
                        </w:rPr>
                        <w:br/>
                      </w:r>
                      <w:r w:rsidR="00911C09" w:rsidRPr="002A019B">
                        <w:rPr>
                          <w:rFonts w:ascii="Verdana" w:hAnsi="Verdana" w:cs="Gotham Light"/>
                          <w:i/>
                          <w:iCs/>
                          <w:spacing w:val="-5"/>
                          <w:sz w:val="18"/>
                          <w:szCs w:val="18"/>
                        </w:rPr>
                        <w:t>Bild</w:t>
                      </w:r>
                      <w:r>
                        <w:rPr>
                          <w:rFonts w:ascii="Verdana" w:hAnsi="Verdana" w:cs="Gotham Light"/>
                          <w:i/>
                          <w:iCs/>
                          <w:spacing w:val="-5"/>
                          <w:sz w:val="18"/>
                          <w:szCs w:val="18"/>
                        </w:rPr>
                        <w:t>er</w:t>
                      </w:r>
                      <w:r w:rsidR="00911C09" w:rsidRPr="002A019B">
                        <w:rPr>
                          <w:rFonts w:ascii="Verdana" w:hAnsi="Verdana" w:cs="Gotham Light"/>
                          <w:i/>
                          <w:iCs/>
                          <w:spacing w:val="-5"/>
                          <w:sz w:val="18"/>
                          <w:szCs w:val="18"/>
                        </w:rPr>
                        <w:t xml:space="preserve">: </w:t>
                      </w:r>
                      <w:r w:rsidR="00341B0A">
                        <w:rPr>
                          <w:rFonts w:ascii="Verdana" w:hAnsi="Verdana" w:cs="Gotham Light"/>
                          <w:i/>
                          <w:iCs/>
                          <w:spacing w:val="-5"/>
                          <w:sz w:val="18"/>
                          <w:szCs w:val="18"/>
                        </w:rPr>
                        <w:t xml:space="preserve">BDR </w:t>
                      </w:r>
                      <w:proofErr w:type="spellStart"/>
                      <w:r w:rsidR="00341B0A">
                        <w:rPr>
                          <w:rFonts w:ascii="Verdana" w:hAnsi="Verdana" w:cs="Gotham Light"/>
                          <w:i/>
                          <w:iCs/>
                          <w:spacing w:val="-5"/>
                          <w:sz w:val="18"/>
                          <w:szCs w:val="18"/>
                        </w:rPr>
                        <w:t>Thermea</w:t>
                      </w:r>
                      <w:proofErr w:type="spellEnd"/>
                      <w:r w:rsidR="00341B0A">
                        <w:rPr>
                          <w:rFonts w:ascii="Verdana" w:hAnsi="Verdana" w:cs="Gotham Light"/>
                          <w:i/>
                          <w:iCs/>
                          <w:spacing w:val="-5"/>
                          <w:sz w:val="18"/>
                          <w:szCs w:val="18"/>
                        </w:rPr>
                        <w:t xml:space="preserve"> Deutschland</w:t>
                      </w:r>
                    </w:p>
                  </w:txbxContent>
                </v:textbox>
                <w10:wrap type="topAndBottom" anchorx="page"/>
              </v:shape>
            </w:pict>
          </mc:Fallback>
        </mc:AlternateContent>
      </w:r>
      <w:r w:rsidR="00C950B4" w:rsidRPr="00756549">
        <w:rPr>
          <w:rFonts w:ascii="Verdana" w:hAnsi="Verdana" w:cs="Gotham Light"/>
          <w:b/>
          <w:bCs/>
          <w:spacing w:val="-5"/>
          <w:sz w:val="20"/>
          <w:szCs w:val="20"/>
        </w:rPr>
        <w:t xml:space="preserve">Rastede, </w:t>
      </w:r>
      <w:r w:rsidR="00AA1637" w:rsidRPr="00756549">
        <w:rPr>
          <w:rFonts w:ascii="Verdana" w:hAnsi="Verdana" w:cs="Gotham Light"/>
          <w:b/>
          <w:bCs/>
          <w:spacing w:val="-5"/>
          <w:sz w:val="20"/>
          <w:szCs w:val="20"/>
        </w:rPr>
        <w:t>November</w:t>
      </w:r>
      <w:r w:rsidR="00AC4911" w:rsidRPr="00756549">
        <w:rPr>
          <w:rFonts w:ascii="Verdana" w:hAnsi="Verdana" w:cs="Gotham Light"/>
          <w:b/>
          <w:bCs/>
          <w:spacing w:val="-5"/>
          <w:sz w:val="20"/>
          <w:szCs w:val="20"/>
        </w:rPr>
        <w:t xml:space="preserve"> 202</w:t>
      </w:r>
      <w:r w:rsidR="00EF0C7E" w:rsidRPr="00756549">
        <w:rPr>
          <w:rFonts w:ascii="Verdana" w:hAnsi="Verdana" w:cs="Gotham Light"/>
          <w:b/>
          <w:bCs/>
          <w:spacing w:val="-5"/>
          <w:sz w:val="20"/>
          <w:szCs w:val="20"/>
        </w:rPr>
        <w:t>5</w:t>
      </w:r>
      <w:r w:rsidR="00AC4911" w:rsidRPr="00756549">
        <w:rPr>
          <w:rFonts w:ascii="Verdana" w:hAnsi="Verdana" w:cs="Gotham Light"/>
          <w:b/>
          <w:bCs/>
          <w:spacing w:val="-5"/>
          <w:sz w:val="20"/>
          <w:szCs w:val="20"/>
        </w:rPr>
        <w:t xml:space="preserve">. </w:t>
      </w:r>
      <w:r w:rsidR="00756549" w:rsidRPr="00756549">
        <w:rPr>
          <w:rFonts w:ascii="Verdana" w:hAnsi="Verdana" w:cs="Gotham Light"/>
          <w:b/>
          <w:bCs/>
          <w:spacing w:val="-5"/>
          <w:sz w:val="20"/>
          <w:szCs w:val="20"/>
        </w:rPr>
        <w:t xml:space="preserve">BDR </w:t>
      </w:r>
      <w:proofErr w:type="spellStart"/>
      <w:r w:rsidR="00756549" w:rsidRPr="00756549">
        <w:rPr>
          <w:rFonts w:ascii="Verdana" w:hAnsi="Verdana" w:cs="Gotham Light"/>
          <w:b/>
          <w:bCs/>
          <w:spacing w:val="-5"/>
          <w:sz w:val="20"/>
          <w:szCs w:val="20"/>
        </w:rPr>
        <w:t>Thermea</w:t>
      </w:r>
      <w:proofErr w:type="spellEnd"/>
      <w:r w:rsidR="00756549" w:rsidRPr="00756549">
        <w:rPr>
          <w:rFonts w:ascii="Verdana" w:hAnsi="Verdana" w:cs="Gotham Light"/>
          <w:b/>
          <w:bCs/>
          <w:spacing w:val="-5"/>
          <w:sz w:val="20"/>
          <w:szCs w:val="20"/>
        </w:rPr>
        <w:t xml:space="preserve"> Group kündigt einen Führungswechsel in Deutschland an</w:t>
      </w:r>
      <w:r w:rsidR="00756549">
        <w:rPr>
          <w:rFonts w:ascii="Verdana" w:hAnsi="Verdana" w:cs="Gotham Light"/>
          <w:b/>
          <w:bCs/>
          <w:spacing w:val="-5"/>
          <w:sz w:val="20"/>
          <w:szCs w:val="20"/>
        </w:rPr>
        <w:t>.</w:t>
      </w:r>
    </w:p>
    <w:p w14:paraId="424F1393" w14:textId="0A46F903" w:rsidR="00F0655F" w:rsidRPr="00E20F03" w:rsidRDefault="00F0655F" w:rsidP="00E20F03">
      <w:pPr>
        <w:autoSpaceDE w:val="0"/>
        <w:autoSpaceDN w:val="0"/>
        <w:adjustRightInd w:val="0"/>
        <w:spacing w:line="288" w:lineRule="auto"/>
        <w:ind w:left="0" w:right="-573"/>
        <w:rPr>
          <w:rFonts w:ascii="Verdana" w:hAnsi="Verdana" w:cs="Gotham Light"/>
          <w:b/>
          <w:bCs/>
          <w:spacing w:val="-5"/>
          <w:sz w:val="20"/>
          <w:szCs w:val="20"/>
        </w:rPr>
      </w:pPr>
    </w:p>
    <w:p w14:paraId="19901A4A" w14:textId="77777777" w:rsidR="00A17B2A" w:rsidRDefault="00A17B2A" w:rsidP="00E20F03">
      <w:pPr>
        <w:autoSpaceDE w:val="0"/>
        <w:autoSpaceDN w:val="0"/>
        <w:adjustRightInd w:val="0"/>
        <w:spacing w:line="288" w:lineRule="auto"/>
        <w:ind w:left="0" w:right="-573"/>
        <w:rPr>
          <w:rFonts w:ascii="Verdana" w:hAnsi="Verdana" w:cs="Gotham Light"/>
          <w:spacing w:val="-5"/>
          <w:sz w:val="20"/>
          <w:szCs w:val="20"/>
        </w:rPr>
        <w:sectPr w:rsidR="00A17B2A" w:rsidSect="00F04119">
          <w:headerReference w:type="default" r:id="rId11"/>
          <w:footerReference w:type="even" r:id="rId12"/>
          <w:footerReference w:type="default" r:id="rId13"/>
          <w:headerReference w:type="first" r:id="rId14"/>
          <w:footerReference w:type="first" r:id="rId15"/>
          <w:pgSz w:w="11900" w:h="16840"/>
          <w:pgMar w:top="2350" w:right="1417" w:bottom="1743" w:left="1417" w:header="709" w:footer="709" w:gutter="0"/>
          <w:cols w:space="708"/>
          <w:docGrid w:linePitch="360"/>
        </w:sectPr>
      </w:pPr>
    </w:p>
    <w:p w14:paraId="34E3E36B" w14:textId="77777777" w:rsidR="001A66A6" w:rsidRDefault="001A66A6">
      <w:pPr>
        <w:ind w:left="0"/>
        <w:rPr>
          <w:rFonts w:ascii="Verdana" w:hAnsi="Verdana" w:cs="Gotham Light"/>
          <w:spacing w:val="-5"/>
          <w:sz w:val="20"/>
          <w:szCs w:val="20"/>
        </w:rPr>
      </w:pPr>
      <w:r>
        <w:rPr>
          <w:rFonts w:ascii="Verdana" w:hAnsi="Verdana" w:cs="Gotham Light"/>
          <w:spacing w:val="-5"/>
          <w:sz w:val="20"/>
          <w:szCs w:val="20"/>
        </w:rPr>
        <w:br w:type="page"/>
      </w:r>
    </w:p>
    <w:p w14:paraId="32E46531" w14:textId="27AD0D4C" w:rsidR="00EF5C7E" w:rsidRDefault="00EF5C7E" w:rsidP="00EF5C7E">
      <w:pPr>
        <w:autoSpaceDE w:val="0"/>
        <w:autoSpaceDN w:val="0"/>
        <w:adjustRightInd w:val="0"/>
        <w:spacing w:line="288" w:lineRule="auto"/>
        <w:ind w:left="0" w:right="-573"/>
        <w:rPr>
          <w:rFonts w:ascii="Verdana" w:hAnsi="Verdana" w:cs="Gotham Light"/>
          <w:spacing w:val="-5"/>
          <w:sz w:val="20"/>
          <w:szCs w:val="20"/>
        </w:rPr>
      </w:pPr>
      <w:r w:rsidRPr="00EF5C7E">
        <w:rPr>
          <w:rFonts w:ascii="Verdana" w:hAnsi="Verdana" w:cs="Gotham Light"/>
          <w:spacing w:val="-5"/>
          <w:sz w:val="20"/>
          <w:szCs w:val="20"/>
        </w:rPr>
        <w:lastRenderedPageBreak/>
        <w:t xml:space="preserve">Christian Sieg, Geschäftsführer BDR </w:t>
      </w:r>
      <w:proofErr w:type="spellStart"/>
      <w:r w:rsidRPr="00EF5C7E">
        <w:rPr>
          <w:rFonts w:ascii="Verdana" w:hAnsi="Verdana" w:cs="Gotham Light"/>
          <w:spacing w:val="-5"/>
          <w:sz w:val="20"/>
          <w:szCs w:val="20"/>
        </w:rPr>
        <w:t>Thermea</w:t>
      </w:r>
      <w:proofErr w:type="spellEnd"/>
      <w:r w:rsidRPr="00EF5C7E">
        <w:rPr>
          <w:rFonts w:ascii="Verdana" w:hAnsi="Verdana" w:cs="Gotham Light"/>
          <w:spacing w:val="-5"/>
          <w:sz w:val="20"/>
          <w:szCs w:val="20"/>
        </w:rPr>
        <w:t xml:space="preserve"> Deutschland, wird seine Rolle zum 31. Dezember 2025 aus persönlichen Gründen niederlegen. Christian Sieg war maßgeblich an der strategischen Expansion des Unternehmens in Deutschland beteiligt, steigerte die Markenbekanntheit und förderte Innovationen bei BRÖTJE, </w:t>
      </w:r>
      <w:proofErr w:type="spellStart"/>
      <w:r w:rsidRPr="00EF5C7E">
        <w:rPr>
          <w:rFonts w:ascii="Verdana" w:hAnsi="Verdana" w:cs="Gotham Light"/>
          <w:spacing w:val="-5"/>
          <w:sz w:val="20"/>
          <w:szCs w:val="20"/>
        </w:rPr>
        <w:t>remeha</w:t>
      </w:r>
      <w:proofErr w:type="spellEnd"/>
      <w:r w:rsidRPr="00EF5C7E">
        <w:rPr>
          <w:rFonts w:ascii="Verdana" w:hAnsi="Verdana" w:cs="Gotham Light"/>
          <w:spacing w:val="-5"/>
          <w:sz w:val="20"/>
          <w:szCs w:val="20"/>
        </w:rPr>
        <w:t xml:space="preserve"> und </w:t>
      </w:r>
      <w:proofErr w:type="spellStart"/>
      <w:r w:rsidRPr="00EF5C7E">
        <w:rPr>
          <w:rFonts w:ascii="Verdana" w:hAnsi="Verdana" w:cs="Gotham Light"/>
          <w:spacing w:val="-5"/>
          <w:sz w:val="20"/>
          <w:szCs w:val="20"/>
        </w:rPr>
        <w:t>SenerTec</w:t>
      </w:r>
      <w:proofErr w:type="spellEnd"/>
      <w:r w:rsidRPr="00EF5C7E">
        <w:rPr>
          <w:rFonts w:ascii="Verdana" w:hAnsi="Verdana" w:cs="Gotham Light"/>
          <w:spacing w:val="-5"/>
          <w:sz w:val="20"/>
          <w:szCs w:val="20"/>
        </w:rPr>
        <w:t>. Das Unternehmen spricht ihm seine tiefe Wertschätzung für seine Führung und seinen Beitrag über die Jahre hinweg aus.</w:t>
      </w:r>
    </w:p>
    <w:p w14:paraId="47292DD2" w14:textId="77777777" w:rsidR="006C7E65" w:rsidRPr="00EF5C7E" w:rsidRDefault="006C7E65" w:rsidP="00EF5C7E">
      <w:pPr>
        <w:autoSpaceDE w:val="0"/>
        <w:autoSpaceDN w:val="0"/>
        <w:adjustRightInd w:val="0"/>
        <w:spacing w:line="288" w:lineRule="auto"/>
        <w:ind w:left="0" w:right="-573"/>
        <w:rPr>
          <w:rFonts w:ascii="Verdana" w:hAnsi="Verdana" w:cs="Gotham Light"/>
          <w:spacing w:val="-5"/>
          <w:sz w:val="20"/>
          <w:szCs w:val="20"/>
        </w:rPr>
      </w:pPr>
    </w:p>
    <w:p w14:paraId="7F0AD154" w14:textId="05A0B83A" w:rsidR="00EF5C7E" w:rsidRDefault="00EF5C7E" w:rsidP="00EF5C7E">
      <w:pPr>
        <w:autoSpaceDE w:val="0"/>
        <w:autoSpaceDN w:val="0"/>
        <w:adjustRightInd w:val="0"/>
        <w:spacing w:line="288" w:lineRule="auto"/>
        <w:ind w:left="0" w:right="-573"/>
        <w:rPr>
          <w:rFonts w:ascii="Verdana" w:hAnsi="Verdana" w:cs="Gotham Light"/>
          <w:spacing w:val="-5"/>
          <w:sz w:val="20"/>
          <w:szCs w:val="20"/>
        </w:rPr>
      </w:pPr>
      <w:r w:rsidRPr="00EF5C7E">
        <w:rPr>
          <w:rFonts w:ascii="Verdana" w:hAnsi="Verdana" w:cs="Gotham Light"/>
          <w:spacing w:val="-5"/>
          <w:sz w:val="20"/>
          <w:szCs w:val="20"/>
        </w:rPr>
        <w:t xml:space="preserve">Mit Wirkung zum 1. Januar 2026 wird Erik </w:t>
      </w:r>
      <w:proofErr w:type="spellStart"/>
      <w:r w:rsidRPr="00EF5C7E">
        <w:rPr>
          <w:rFonts w:ascii="Verdana" w:hAnsi="Verdana" w:cs="Gotham Light"/>
          <w:spacing w:val="-5"/>
          <w:sz w:val="20"/>
          <w:szCs w:val="20"/>
        </w:rPr>
        <w:t>Feijen</w:t>
      </w:r>
      <w:proofErr w:type="spellEnd"/>
      <w:r w:rsidRPr="00EF5C7E">
        <w:rPr>
          <w:rFonts w:ascii="Verdana" w:hAnsi="Verdana" w:cs="Gotham Light"/>
          <w:spacing w:val="-5"/>
          <w:sz w:val="20"/>
          <w:szCs w:val="20"/>
        </w:rPr>
        <w:t xml:space="preserve"> die Position des Geschäftsführers von BDR </w:t>
      </w:r>
      <w:proofErr w:type="spellStart"/>
      <w:r w:rsidRPr="00EF5C7E">
        <w:rPr>
          <w:rFonts w:ascii="Verdana" w:hAnsi="Verdana" w:cs="Gotham Light"/>
          <w:spacing w:val="-5"/>
          <w:sz w:val="20"/>
          <w:szCs w:val="20"/>
        </w:rPr>
        <w:t>Thermea</w:t>
      </w:r>
      <w:proofErr w:type="spellEnd"/>
      <w:r w:rsidRPr="00EF5C7E">
        <w:rPr>
          <w:rFonts w:ascii="Verdana" w:hAnsi="Verdana" w:cs="Gotham Light"/>
          <w:spacing w:val="-5"/>
          <w:sz w:val="20"/>
          <w:szCs w:val="20"/>
        </w:rPr>
        <w:t xml:space="preserve"> Deutschland übernehmen. Erik </w:t>
      </w:r>
      <w:proofErr w:type="spellStart"/>
      <w:r w:rsidRPr="00EF5C7E">
        <w:rPr>
          <w:rFonts w:ascii="Verdana" w:hAnsi="Verdana" w:cs="Gotham Light"/>
          <w:spacing w:val="-5"/>
          <w:sz w:val="20"/>
          <w:szCs w:val="20"/>
        </w:rPr>
        <w:t>Feijen</w:t>
      </w:r>
      <w:proofErr w:type="spellEnd"/>
      <w:r w:rsidRPr="00EF5C7E">
        <w:rPr>
          <w:rFonts w:ascii="Verdana" w:hAnsi="Verdana" w:cs="Gotham Light"/>
          <w:spacing w:val="-5"/>
          <w:sz w:val="20"/>
          <w:szCs w:val="20"/>
        </w:rPr>
        <w:t xml:space="preserve"> verfügt über mehr als 28 Jahre Erfahrung im oberen Management und auf Vorstandsebene in den Bereichen Automobil, Kunststoff, Metall und industrielle Systeme. Seine umfassende Branchenerfahrung und strategische Kompetenz sind bestens geeignet, BDR </w:t>
      </w:r>
      <w:proofErr w:type="spellStart"/>
      <w:r w:rsidRPr="00EF5C7E">
        <w:rPr>
          <w:rFonts w:ascii="Verdana" w:hAnsi="Verdana" w:cs="Gotham Light"/>
          <w:spacing w:val="-5"/>
          <w:sz w:val="20"/>
          <w:szCs w:val="20"/>
        </w:rPr>
        <w:t>Thermea</w:t>
      </w:r>
      <w:proofErr w:type="spellEnd"/>
      <w:r w:rsidRPr="00EF5C7E">
        <w:rPr>
          <w:rFonts w:ascii="Verdana" w:hAnsi="Verdana" w:cs="Gotham Light"/>
          <w:spacing w:val="-5"/>
          <w:sz w:val="20"/>
          <w:szCs w:val="20"/>
        </w:rPr>
        <w:t xml:space="preserve"> Deutschland in die nächste Phase von Wachstum und Transformation zu führen.</w:t>
      </w:r>
    </w:p>
    <w:p w14:paraId="65C56F97" w14:textId="77777777" w:rsidR="006C7E65" w:rsidRPr="00EF5C7E" w:rsidRDefault="006C7E65" w:rsidP="00EF5C7E">
      <w:pPr>
        <w:autoSpaceDE w:val="0"/>
        <w:autoSpaceDN w:val="0"/>
        <w:adjustRightInd w:val="0"/>
        <w:spacing w:line="288" w:lineRule="auto"/>
        <w:ind w:left="0" w:right="-573"/>
        <w:rPr>
          <w:rFonts w:ascii="Verdana" w:hAnsi="Verdana" w:cs="Gotham Light"/>
          <w:spacing w:val="-5"/>
          <w:sz w:val="20"/>
          <w:szCs w:val="20"/>
        </w:rPr>
      </w:pPr>
    </w:p>
    <w:p w14:paraId="5D0D7D1F" w14:textId="77777777" w:rsidR="00EF5C7E" w:rsidRDefault="00EF5C7E" w:rsidP="00EF5C7E">
      <w:pPr>
        <w:autoSpaceDE w:val="0"/>
        <w:autoSpaceDN w:val="0"/>
        <w:adjustRightInd w:val="0"/>
        <w:spacing w:line="288" w:lineRule="auto"/>
        <w:ind w:left="0" w:right="-573"/>
        <w:rPr>
          <w:rFonts w:ascii="Verdana" w:hAnsi="Verdana" w:cs="Gotham Light"/>
          <w:spacing w:val="-5"/>
          <w:sz w:val="20"/>
          <w:szCs w:val="20"/>
        </w:rPr>
      </w:pPr>
      <w:r w:rsidRPr="00EF5C7E">
        <w:rPr>
          <w:rFonts w:ascii="Verdana" w:hAnsi="Verdana" w:cs="Gotham Light"/>
          <w:spacing w:val="-5"/>
          <w:sz w:val="20"/>
          <w:szCs w:val="20"/>
        </w:rPr>
        <w:t xml:space="preserve">Die einmonatige Übergangszeit zwischen Christian Sieg und Erik </w:t>
      </w:r>
      <w:proofErr w:type="spellStart"/>
      <w:r w:rsidRPr="00EF5C7E">
        <w:rPr>
          <w:rFonts w:ascii="Verdana" w:hAnsi="Verdana" w:cs="Gotham Light"/>
          <w:spacing w:val="-5"/>
          <w:sz w:val="20"/>
          <w:szCs w:val="20"/>
        </w:rPr>
        <w:t>Feijen</w:t>
      </w:r>
      <w:proofErr w:type="spellEnd"/>
      <w:r w:rsidRPr="00EF5C7E">
        <w:rPr>
          <w:rFonts w:ascii="Verdana" w:hAnsi="Verdana" w:cs="Gotham Light"/>
          <w:spacing w:val="-5"/>
          <w:sz w:val="20"/>
          <w:szCs w:val="20"/>
        </w:rPr>
        <w:t xml:space="preserve"> wird einen reibungslosen und effektiven Wechsel gewährleisten.</w:t>
      </w:r>
    </w:p>
    <w:p w14:paraId="3B5106F8" w14:textId="77777777" w:rsidR="006C7E65" w:rsidRPr="00EF5C7E" w:rsidRDefault="006C7E65" w:rsidP="00EF5C7E">
      <w:pPr>
        <w:autoSpaceDE w:val="0"/>
        <w:autoSpaceDN w:val="0"/>
        <w:adjustRightInd w:val="0"/>
        <w:spacing w:line="288" w:lineRule="auto"/>
        <w:ind w:left="0" w:right="-573"/>
        <w:rPr>
          <w:rFonts w:ascii="Verdana" w:hAnsi="Verdana" w:cs="Gotham Light"/>
          <w:spacing w:val="-5"/>
          <w:sz w:val="20"/>
          <w:szCs w:val="20"/>
        </w:rPr>
      </w:pPr>
    </w:p>
    <w:p w14:paraId="1BE284B2" w14:textId="77777777" w:rsidR="007143D9" w:rsidRDefault="00EF5C7E" w:rsidP="007143D9">
      <w:pPr>
        <w:autoSpaceDE w:val="0"/>
        <w:autoSpaceDN w:val="0"/>
        <w:adjustRightInd w:val="0"/>
        <w:spacing w:line="288" w:lineRule="auto"/>
        <w:ind w:left="0" w:right="-573"/>
        <w:rPr>
          <w:rFonts w:ascii="Verdana" w:hAnsi="Verdana" w:cs="Gotham Light"/>
          <w:spacing w:val="-5"/>
          <w:sz w:val="20"/>
          <w:szCs w:val="20"/>
        </w:rPr>
      </w:pPr>
      <w:r w:rsidRPr="00EF5C7E">
        <w:rPr>
          <w:rFonts w:ascii="Verdana" w:hAnsi="Verdana" w:cs="Gotham Light"/>
          <w:spacing w:val="-5"/>
          <w:sz w:val="20"/>
          <w:szCs w:val="20"/>
        </w:rPr>
        <w:t xml:space="preserve">BDR </w:t>
      </w:r>
      <w:proofErr w:type="spellStart"/>
      <w:r w:rsidRPr="00EF5C7E">
        <w:rPr>
          <w:rFonts w:ascii="Verdana" w:hAnsi="Verdana" w:cs="Gotham Light"/>
          <w:spacing w:val="-5"/>
          <w:sz w:val="20"/>
          <w:szCs w:val="20"/>
        </w:rPr>
        <w:t>Thermea</w:t>
      </w:r>
      <w:proofErr w:type="spellEnd"/>
      <w:r w:rsidRPr="00EF5C7E">
        <w:rPr>
          <w:rFonts w:ascii="Verdana" w:hAnsi="Verdana" w:cs="Gotham Light"/>
          <w:spacing w:val="-5"/>
          <w:sz w:val="20"/>
          <w:szCs w:val="20"/>
        </w:rPr>
        <w:t xml:space="preserve"> Group bleibt ihrem Engagement für intelligente, nachhaltige Lösungen für das Raumklima treu und blickt unter der Führung von Erik </w:t>
      </w:r>
      <w:proofErr w:type="spellStart"/>
      <w:r w:rsidRPr="00EF5C7E">
        <w:rPr>
          <w:rFonts w:ascii="Verdana" w:hAnsi="Verdana" w:cs="Gotham Light"/>
          <w:spacing w:val="-5"/>
          <w:sz w:val="20"/>
          <w:szCs w:val="20"/>
        </w:rPr>
        <w:t>Feijen</w:t>
      </w:r>
      <w:proofErr w:type="spellEnd"/>
      <w:r w:rsidRPr="00EF5C7E">
        <w:rPr>
          <w:rFonts w:ascii="Verdana" w:hAnsi="Verdana" w:cs="Gotham Light"/>
          <w:spacing w:val="-5"/>
          <w:sz w:val="20"/>
          <w:szCs w:val="20"/>
        </w:rPr>
        <w:t xml:space="preserve"> zuversichtlich auf eine erfolgreiche Zukunft.</w:t>
      </w:r>
    </w:p>
    <w:p w14:paraId="258194F1" w14:textId="7B05783C" w:rsidR="006C7E65" w:rsidRDefault="006C7E65" w:rsidP="007143D9">
      <w:pPr>
        <w:autoSpaceDE w:val="0"/>
        <w:autoSpaceDN w:val="0"/>
        <w:adjustRightInd w:val="0"/>
        <w:spacing w:line="288" w:lineRule="auto"/>
        <w:ind w:left="0" w:right="-573"/>
        <w:rPr>
          <w:rFonts w:ascii="Verdana" w:hAnsi="Verdana" w:cs="Gotham Light"/>
          <w:spacing w:val="-5"/>
          <w:sz w:val="20"/>
          <w:szCs w:val="20"/>
        </w:rPr>
      </w:pPr>
      <w:r>
        <w:rPr>
          <w:rFonts w:ascii="Verdana" w:hAnsi="Verdana" w:cs="Gotham Light"/>
          <w:spacing w:val="-5"/>
          <w:sz w:val="20"/>
          <w:szCs w:val="20"/>
        </w:rPr>
        <w:br w:type="page"/>
      </w:r>
    </w:p>
    <w:p w14:paraId="7DB17479" w14:textId="0E8FDB17" w:rsidR="00352215" w:rsidRPr="002503C5" w:rsidRDefault="00352215" w:rsidP="00E20F03">
      <w:pPr>
        <w:autoSpaceDE w:val="0"/>
        <w:autoSpaceDN w:val="0"/>
        <w:adjustRightInd w:val="0"/>
        <w:spacing w:line="288" w:lineRule="auto"/>
        <w:ind w:left="0" w:right="-573"/>
        <w:rPr>
          <w:rFonts w:ascii="Verdana" w:hAnsi="Verdana" w:cs="Gotham Light"/>
          <w:b/>
          <w:bCs/>
          <w:spacing w:val="-5"/>
          <w:sz w:val="20"/>
          <w:szCs w:val="20"/>
        </w:rPr>
      </w:pPr>
      <w:r w:rsidRPr="002503C5">
        <w:rPr>
          <w:rFonts w:ascii="Verdana" w:hAnsi="Verdana" w:cs="Gotham Light"/>
          <w:b/>
          <w:bCs/>
          <w:spacing w:val="-5"/>
          <w:sz w:val="20"/>
          <w:szCs w:val="20"/>
        </w:rPr>
        <w:lastRenderedPageBreak/>
        <w:t>Medienkontakt</w:t>
      </w:r>
    </w:p>
    <w:p w14:paraId="1BCE3048" w14:textId="77777777" w:rsidR="00352215" w:rsidRPr="00DD1E2B" w:rsidRDefault="00352215" w:rsidP="00E20F03">
      <w:pPr>
        <w:autoSpaceDE w:val="0"/>
        <w:autoSpaceDN w:val="0"/>
        <w:adjustRightInd w:val="0"/>
        <w:ind w:left="0" w:right="-573"/>
        <w:rPr>
          <w:rFonts w:ascii="Verdana" w:hAnsi="Verdana" w:cs="Gotham Light"/>
          <w:spacing w:val="-5"/>
          <w:sz w:val="20"/>
          <w:szCs w:val="20"/>
        </w:rPr>
      </w:pPr>
    </w:p>
    <w:p w14:paraId="3BC7BCB1" w14:textId="77777777" w:rsidR="00A31815" w:rsidRDefault="00A31815" w:rsidP="00E20F03">
      <w:pPr>
        <w:autoSpaceDE w:val="0"/>
        <w:autoSpaceDN w:val="0"/>
        <w:adjustRightInd w:val="0"/>
        <w:spacing w:line="288" w:lineRule="auto"/>
        <w:ind w:left="0" w:right="-573"/>
        <w:rPr>
          <w:rFonts w:ascii="Verdana" w:hAnsi="Verdana" w:cs="Gotham Light"/>
          <w:spacing w:val="-5"/>
          <w:sz w:val="20"/>
          <w:szCs w:val="20"/>
        </w:rPr>
        <w:sectPr w:rsidR="00A31815" w:rsidSect="001A2082">
          <w:type w:val="continuous"/>
          <w:pgSz w:w="11900" w:h="16840"/>
          <w:pgMar w:top="2350" w:right="1417" w:bottom="1743" w:left="1417" w:header="709" w:footer="709" w:gutter="0"/>
          <w:cols w:space="708"/>
          <w:docGrid w:linePitch="360"/>
        </w:sectPr>
      </w:pPr>
    </w:p>
    <w:p w14:paraId="21E3DA79"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August </w:t>
      </w:r>
      <w:proofErr w:type="spellStart"/>
      <w:r w:rsidRPr="0089142C">
        <w:rPr>
          <w:rFonts w:ascii="Verdana" w:hAnsi="Verdana" w:cs="Gotham Light"/>
          <w:spacing w:val="-5"/>
          <w:sz w:val="20"/>
          <w:szCs w:val="20"/>
        </w:rPr>
        <w:t>Brötje</w:t>
      </w:r>
      <w:proofErr w:type="spellEnd"/>
      <w:r w:rsidRPr="0089142C">
        <w:rPr>
          <w:rFonts w:ascii="Verdana" w:hAnsi="Verdana" w:cs="Gotham Light"/>
          <w:spacing w:val="-5"/>
          <w:sz w:val="20"/>
          <w:szCs w:val="20"/>
        </w:rPr>
        <w:t xml:space="preserve"> GmbH</w:t>
      </w:r>
    </w:p>
    <w:p w14:paraId="3D410C14"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Ory Daniel Laserstein</w:t>
      </w:r>
    </w:p>
    <w:p w14:paraId="037936FB"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w:t>
      </w:r>
      <w:proofErr w:type="spellStart"/>
      <w:r w:rsidRPr="0089142C">
        <w:rPr>
          <w:rFonts w:ascii="Verdana" w:hAnsi="Verdana" w:cs="Gotham Light"/>
          <w:spacing w:val="-5"/>
          <w:sz w:val="20"/>
          <w:szCs w:val="20"/>
        </w:rPr>
        <w:t>Brötje</w:t>
      </w:r>
      <w:proofErr w:type="spellEnd"/>
      <w:r w:rsidRPr="0089142C">
        <w:rPr>
          <w:rFonts w:ascii="Verdana" w:hAnsi="Verdana" w:cs="Gotham Light"/>
          <w:spacing w:val="-5"/>
          <w:sz w:val="20"/>
          <w:szCs w:val="20"/>
        </w:rPr>
        <w:t>-Straße 17</w:t>
      </w:r>
    </w:p>
    <w:p w14:paraId="5C3EFB3F"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26180 Rastede </w:t>
      </w:r>
    </w:p>
    <w:p w14:paraId="77398556"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T: +49 4402 80718</w:t>
      </w:r>
    </w:p>
    <w:p w14:paraId="74BD3232"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presse@broetje.de</w:t>
      </w:r>
    </w:p>
    <w:p w14:paraId="33F5F7BD" w14:textId="36A6F87D" w:rsidR="00352215" w:rsidRDefault="0089142C" w:rsidP="0089142C">
      <w:pPr>
        <w:autoSpaceDE w:val="0"/>
        <w:autoSpaceDN w:val="0"/>
        <w:adjustRightInd w:val="0"/>
        <w:spacing w:line="288" w:lineRule="auto"/>
        <w:ind w:left="0" w:right="-573"/>
        <w:rPr>
          <w:rFonts w:ascii="Verdana" w:hAnsi="Verdana" w:cs="Gotham Light"/>
          <w:spacing w:val="-5"/>
          <w:sz w:val="20"/>
          <w:szCs w:val="20"/>
        </w:rPr>
      </w:pPr>
      <w:hyperlink r:id="rId16" w:history="1">
        <w:r w:rsidRPr="0086077C">
          <w:rPr>
            <w:rStyle w:val="Hyperlink"/>
            <w:rFonts w:ascii="Verdana" w:hAnsi="Verdana" w:cs="Gotham Light"/>
            <w:spacing w:val="-5"/>
            <w:sz w:val="20"/>
            <w:szCs w:val="20"/>
          </w:rPr>
          <w:t>www.broetje.de</w:t>
        </w:r>
      </w:hyperlink>
    </w:p>
    <w:p w14:paraId="7E2DE2C6" w14:textId="0696817C" w:rsidR="00352215" w:rsidRPr="00E20F03" w:rsidRDefault="00A31815" w:rsidP="00E20F03">
      <w:pPr>
        <w:autoSpaceDE w:val="0"/>
        <w:autoSpaceDN w:val="0"/>
        <w:adjustRightInd w:val="0"/>
        <w:spacing w:line="288" w:lineRule="auto"/>
        <w:ind w:left="0" w:right="-573"/>
        <w:rPr>
          <w:rFonts w:ascii="Verdana" w:hAnsi="Verdana" w:cs="Gotham Light"/>
          <w:spacing w:val="-5"/>
          <w:sz w:val="20"/>
          <w:szCs w:val="20"/>
        </w:rPr>
      </w:pPr>
      <w:r w:rsidRPr="00E20F03">
        <w:rPr>
          <w:rFonts w:ascii="Verdana" w:hAnsi="Verdana" w:cs="Gotham Light"/>
          <w:spacing w:val="-5"/>
          <w:sz w:val="20"/>
          <w:szCs w:val="20"/>
        </w:rPr>
        <w:br w:type="column"/>
      </w:r>
      <w:r w:rsidR="00352215" w:rsidRPr="00E20F03">
        <w:rPr>
          <w:rFonts w:ascii="Verdana" w:hAnsi="Verdana" w:cs="Gotham Light"/>
          <w:spacing w:val="-5"/>
          <w:sz w:val="20"/>
          <w:szCs w:val="20"/>
        </w:rPr>
        <w:t xml:space="preserve">Waldecker PR </w:t>
      </w:r>
      <w:r w:rsidR="00E62EDF">
        <w:rPr>
          <w:rFonts w:ascii="Verdana" w:hAnsi="Verdana" w:cs="Gotham Light"/>
          <w:spacing w:val="-5"/>
          <w:sz w:val="20"/>
          <w:szCs w:val="20"/>
        </w:rPr>
        <w:t xml:space="preserve">GmbH </w:t>
      </w:r>
      <w:r w:rsidR="00352215" w:rsidRPr="00E20F03">
        <w:rPr>
          <w:rFonts w:ascii="Verdana" w:hAnsi="Verdana" w:cs="Gotham Light"/>
          <w:spacing w:val="-5"/>
          <w:sz w:val="20"/>
          <w:szCs w:val="20"/>
        </w:rPr>
        <w:t xml:space="preserve">– Büro für Presse- und </w:t>
      </w:r>
      <w:r w:rsidR="009458D6" w:rsidRPr="00E20F03">
        <w:rPr>
          <w:rFonts w:ascii="Verdana" w:hAnsi="Verdana" w:cs="Gotham Light"/>
          <w:spacing w:val="-5"/>
          <w:sz w:val="20"/>
          <w:szCs w:val="20"/>
        </w:rPr>
        <w:t>Ö</w:t>
      </w:r>
      <w:r w:rsidR="00352215" w:rsidRPr="00E20F03">
        <w:rPr>
          <w:rFonts w:ascii="Verdana" w:hAnsi="Verdana" w:cs="Gotham Light"/>
          <w:spacing w:val="-5"/>
          <w:sz w:val="20"/>
          <w:szCs w:val="20"/>
        </w:rPr>
        <w:t>ffentlichkeitsarbeit</w:t>
      </w:r>
    </w:p>
    <w:p w14:paraId="3386C2BB"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Stefanie Schetter</w:t>
      </w:r>
    </w:p>
    <w:p w14:paraId="53E943D2"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 xml:space="preserve">In der </w:t>
      </w:r>
      <w:proofErr w:type="spellStart"/>
      <w:r w:rsidRPr="006A6A4B">
        <w:rPr>
          <w:rFonts w:ascii="Verdana" w:hAnsi="Verdana" w:cs="Gotham Light"/>
          <w:spacing w:val="-5"/>
          <w:sz w:val="20"/>
          <w:szCs w:val="20"/>
        </w:rPr>
        <w:t>Büg</w:t>
      </w:r>
      <w:proofErr w:type="spellEnd"/>
      <w:r w:rsidRPr="006A6A4B">
        <w:rPr>
          <w:rFonts w:ascii="Verdana" w:hAnsi="Verdana" w:cs="Gotham Light"/>
          <w:spacing w:val="-5"/>
          <w:sz w:val="20"/>
          <w:szCs w:val="20"/>
        </w:rPr>
        <w:t xml:space="preserve"> 26</w:t>
      </w:r>
    </w:p>
    <w:p w14:paraId="36DBA3F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90453 Nürnberg</w:t>
      </w:r>
    </w:p>
    <w:p w14:paraId="232F418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T: +49 911 38 44 02 63</w:t>
      </w:r>
    </w:p>
    <w:p w14:paraId="66F2CF35" w14:textId="093C13B5"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schetter@</w:t>
      </w:r>
      <w:r w:rsidR="00695380">
        <w:rPr>
          <w:rFonts w:ascii="Verdana" w:hAnsi="Verdana" w:cs="Gotham Light"/>
          <w:spacing w:val="-5"/>
          <w:sz w:val="20"/>
          <w:szCs w:val="20"/>
        </w:rPr>
        <w:t>waldecker</w:t>
      </w:r>
      <w:r w:rsidRPr="006A6A4B">
        <w:rPr>
          <w:rFonts w:ascii="Verdana" w:hAnsi="Verdana" w:cs="Gotham Light"/>
          <w:spacing w:val="-5"/>
          <w:sz w:val="20"/>
          <w:szCs w:val="20"/>
        </w:rPr>
        <w:t>-pr.de</w:t>
      </w:r>
    </w:p>
    <w:p w14:paraId="4C6C3162" w14:textId="633D6228" w:rsidR="00352215" w:rsidRPr="00E20F03" w:rsidRDefault="00695380" w:rsidP="00E20F03">
      <w:pPr>
        <w:autoSpaceDE w:val="0"/>
        <w:autoSpaceDN w:val="0"/>
        <w:adjustRightInd w:val="0"/>
        <w:spacing w:line="288" w:lineRule="auto"/>
        <w:ind w:left="0" w:right="-573"/>
        <w:rPr>
          <w:rFonts w:ascii="Verdana" w:hAnsi="Verdana" w:cs="Gotham Light"/>
          <w:spacing w:val="-5"/>
          <w:sz w:val="20"/>
          <w:szCs w:val="20"/>
        </w:rPr>
      </w:pPr>
      <w:hyperlink r:id="rId17" w:history="1">
        <w:r w:rsidRPr="00206235">
          <w:rPr>
            <w:rStyle w:val="Hyperlink"/>
            <w:rFonts w:ascii="Verdana" w:hAnsi="Verdana" w:cs="Gotham Light"/>
            <w:spacing w:val="-5"/>
            <w:sz w:val="20"/>
            <w:szCs w:val="20"/>
          </w:rPr>
          <w:t>www.waldecker-pr.de</w:t>
        </w:r>
      </w:hyperlink>
    </w:p>
    <w:p w14:paraId="5DD54762" w14:textId="77777777" w:rsidR="00A31815" w:rsidRDefault="00A31815" w:rsidP="00E20F03">
      <w:pPr>
        <w:autoSpaceDE w:val="0"/>
        <w:autoSpaceDN w:val="0"/>
        <w:adjustRightInd w:val="0"/>
        <w:ind w:left="0" w:right="-573"/>
        <w:rPr>
          <w:rFonts w:ascii="Verdana" w:hAnsi="Verdana" w:cs="Gotham Light"/>
          <w:b/>
          <w:bCs/>
          <w:spacing w:val="-5"/>
          <w:sz w:val="20"/>
          <w:szCs w:val="20"/>
        </w:rPr>
        <w:sectPr w:rsidR="00A31815" w:rsidSect="009458D6">
          <w:type w:val="continuous"/>
          <w:pgSz w:w="11900" w:h="16840"/>
          <w:pgMar w:top="2350" w:right="1417" w:bottom="1743" w:left="1417" w:header="709" w:footer="709" w:gutter="0"/>
          <w:cols w:num="2" w:space="710" w:equalWidth="0">
            <w:col w:w="2722" w:space="710"/>
            <w:col w:w="5634"/>
          </w:cols>
          <w:docGrid w:linePitch="360"/>
        </w:sectPr>
      </w:pPr>
    </w:p>
    <w:p w14:paraId="7BF86EAF"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04BB2331"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1A41CCC5" w14:textId="77777777" w:rsidR="00352215" w:rsidRPr="00833697" w:rsidRDefault="00352215" w:rsidP="00E20F03">
      <w:pPr>
        <w:autoSpaceDE w:val="0"/>
        <w:autoSpaceDN w:val="0"/>
        <w:adjustRightInd w:val="0"/>
        <w:ind w:left="0" w:right="-573"/>
        <w:rPr>
          <w:rFonts w:ascii="Verdana" w:hAnsi="Verdana" w:cs="Gotham Light"/>
          <w:b/>
          <w:bCs/>
          <w:spacing w:val="-5"/>
          <w:sz w:val="20"/>
          <w:szCs w:val="20"/>
        </w:rPr>
      </w:pPr>
      <w:r w:rsidRPr="00833697">
        <w:rPr>
          <w:rFonts w:ascii="Verdana" w:hAnsi="Verdana" w:cs="Gotham Light"/>
          <w:b/>
          <w:bCs/>
          <w:spacing w:val="-5"/>
          <w:sz w:val="20"/>
          <w:szCs w:val="20"/>
        </w:rPr>
        <w:t xml:space="preserve">Über die August </w:t>
      </w:r>
      <w:proofErr w:type="spellStart"/>
      <w:r w:rsidRPr="00833697">
        <w:rPr>
          <w:rFonts w:ascii="Verdana" w:hAnsi="Verdana" w:cs="Gotham Light"/>
          <w:b/>
          <w:bCs/>
          <w:spacing w:val="-5"/>
          <w:sz w:val="20"/>
          <w:szCs w:val="20"/>
        </w:rPr>
        <w:t>Brötje</w:t>
      </w:r>
      <w:proofErr w:type="spellEnd"/>
      <w:r w:rsidRPr="00833697">
        <w:rPr>
          <w:rFonts w:ascii="Verdana" w:hAnsi="Verdana" w:cs="Gotham Light"/>
          <w:b/>
          <w:bCs/>
          <w:spacing w:val="-5"/>
          <w:sz w:val="20"/>
          <w:szCs w:val="20"/>
        </w:rPr>
        <w:t xml:space="preserve"> GmbH</w:t>
      </w:r>
    </w:p>
    <w:p w14:paraId="69595D5B" w14:textId="77777777" w:rsidR="00352215" w:rsidRPr="00833697" w:rsidRDefault="00352215" w:rsidP="00E20F03">
      <w:pPr>
        <w:autoSpaceDE w:val="0"/>
        <w:autoSpaceDN w:val="0"/>
        <w:adjustRightInd w:val="0"/>
        <w:ind w:left="0" w:right="-573"/>
        <w:rPr>
          <w:rFonts w:ascii="Verdana" w:hAnsi="Verdana" w:cs="Gotham Light"/>
          <w:spacing w:val="-5"/>
          <w:sz w:val="20"/>
          <w:szCs w:val="20"/>
        </w:rPr>
      </w:pPr>
    </w:p>
    <w:p w14:paraId="752D66EC" w14:textId="7FAA21C1" w:rsidR="0007780A" w:rsidRPr="006432BC" w:rsidRDefault="0007780A" w:rsidP="0007780A">
      <w:pPr>
        <w:autoSpaceDE w:val="0"/>
        <w:autoSpaceDN w:val="0"/>
        <w:adjustRightInd w:val="0"/>
        <w:spacing w:line="288" w:lineRule="auto"/>
        <w:ind w:left="0" w:right="-573"/>
        <w:rPr>
          <w:rFonts w:ascii="Verdana" w:hAnsi="Verdana" w:cs="Gotham Light"/>
          <w:spacing w:val="-5"/>
          <w:sz w:val="20"/>
          <w:szCs w:val="20"/>
        </w:rPr>
      </w:pPr>
      <w:r>
        <w:rPr>
          <w:rFonts w:ascii="Verdana" w:hAnsi="Verdana" w:cs="Gotham Light"/>
          <w:spacing w:val="-5"/>
          <w:sz w:val="20"/>
          <w:szCs w:val="20"/>
        </w:rPr>
        <w:t xml:space="preserve">Mit </w:t>
      </w:r>
      <w:proofErr w:type="spellStart"/>
      <w:r w:rsidRPr="004816CA">
        <w:rPr>
          <w:rFonts w:ascii="Verdana" w:hAnsi="Verdana" w:cs="Gotham Light"/>
          <w:spacing w:val="-5"/>
          <w:sz w:val="20"/>
          <w:szCs w:val="20"/>
        </w:rPr>
        <w:t>über</w:t>
      </w:r>
      <w:proofErr w:type="spellEnd"/>
      <w:r w:rsidRPr="004816CA">
        <w:rPr>
          <w:rFonts w:ascii="Verdana" w:hAnsi="Verdana" w:cs="Gotham Light"/>
          <w:spacing w:val="-5"/>
          <w:sz w:val="20"/>
          <w:szCs w:val="20"/>
        </w:rPr>
        <w:t xml:space="preserve"> 100 Jahren Branchenerfahrung entwickelt und fertigt BRÖTJE Heizungs- und Wärmetechnik für Wohnhäuser sowie gewerbliche und institutionelle Anwendungsbereiche. Das Unternehmen mit Produktions- und Vertriebsstandorten im norddeutschen Rastede und Augustfehn sowie in Haar beschäftigt 550 Mitarbeiter und deckt die komplette Bandbreite an Heizungstechnik ab. Umweltschonende Wärmepumpen</w:t>
      </w:r>
      <w:r w:rsidR="00906710">
        <w:rPr>
          <w:rFonts w:ascii="Verdana" w:hAnsi="Verdana" w:cs="Gotham Light"/>
          <w:spacing w:val="-5"/>
          <w:sz w:val="20"/>
          <w:szCs w:val="20"/>
        </w:rPr>
        <w:t xml:space="preserve"> und</w:t>
      </w:r>
      <w:r w:rsidRPr="004816CA">
        <w:rPr>
          <w:rFonts w:ascii="Verdana" w:hAnsi="Verdana" w:cs="Gotham Light"/>
          <w:spacing w:val="-5"/>
          <w:sz w:val="20"/>
          <w:szCs w:val="20"/>
        </w:rPr>
        <w:t xml:space="preserve"> Solarthermie werden durch sparsame Gas- und Öl-Brennwert-Technologie ergänzt und können zu flexiblen Hybridheizungslösungen kombiniert werden. Passende System- und Regelungstechnik sowie das Heizkörpersortiment komplettieren das Leistungsspektrum. Alle BRÖTJE Produkte werden exklusiv durch die GC-, G.U.T. und d</w:t>
      </w:r>
      <w:r w:rsidR="00407AF1">
        <w:rPr>
          <w:rFonts w:ascii="Verdana" w:hAnsi="Verdana" w:cs="Gotham Light"/>
          <w:spacing w:val="-5"/>
          <w:sz w:val="20"/>
          <w:szCs w:val="20"/>
        </w:rPr>
        <w:t>ie</w:t>
      </w:r>
      <w:r w:rsidRPr="004816CA">
        <w:rPr>
          <w:rFonts w:ascii="Verdana" w:hAnsi="Verdana" w:cs="Gotham Light"/>
          <w:spacing w:val="-5"/>
          <w:sz w:val="20"/>
          <w:szCs w:val="20"/>
        </w:rPr>
        <w:t xml:space="preserve"> Pfeiffer &amp; May-Gruppe als Großhandelspartner vertrieben. Der deutschlandweite BRÖTJE Werkskundendienst, telefonischer Fachhandwerker-Support sowie ein professionelles Schulungsangebot runde</w:t>
      </w:r>
      <w:r w:rsidR="00841130">
        <w:rPr>
          <w:rFonts w:ascii="Verdana" w:hAnsi="Verdana" w:cs="Gotham Light"/>
          <w:spacing w:val="-5"/>
          <w:sz w:val="20"/>
          <w:szCs w:val="20"/>
        </w:rPr>
        <w:t>n</w:t>
      </w:r>
      <w:r w:rsidRPr="004816CA">
        <w:rPr>
          <w:rFonts w:ascii="Verdana" w:hAnsi="Verdana" w:cs="Gotham Light"/>
          <w:spacing w:val="-5"/>
          <w:sz w:val="20"/>
          <w:szCs w:val="20"/>
        </w:rPr>
        <w:t xml:space="preserve"> das Angebot ab. BRÖTJE ist Teil der international agierenden BDR </w:t>
      </w:r>
      <w:proofErr w:type="spellStart"/>
      <w:r w:rsidRPr="004816CA">
        <w:rPr>
          <w:rFonts w:ascii="Verdana" w:hAnsi="Verdana" w:cs="Gotham Light"/>
          <w:spacing w:val="-5"/>
          <w:sz w:val="20"/>
          <w:szCs w:val="20"/>
        </w:rPr>
        <w:t>Thermea</w:t>
      </w:r>
      <w:proofErr w:type="spellEnd"/>
      <w:r w:rsidRPr="004816CA">
        <w:rPr>
          <w:rFonts w:ascii="Verdana" w:hAnsi="Verdana" w:cs="Gotham Light"/>
          <w:spacing w:val="-5"/>
          <w:sz w:val="20"/>
          <w:szCs w:val="20"/>
        </w:rPr>
        <w:t xml:space="preserve"> Gruppe.</w:t>
      </w:r>
    </w:p>
    <w:p w14:paraId="39844353" w14:textId="69D24F16" w:rsidR="00352215" w:rsidRPr="006432BC" w:rsidRDefault="00352215" w:rsidP="0007780A">
      <w:pPr>
        <w:autoSpaceDE w:val="0"/>
        <w:autoSpaceDN w:val="0"/>
        <w:adjustRightInd w:val="0"/>
        <w:spacing w:line="288" w:lineRule="auto"/>
        <w:ind w:left="0" w:right="-573"/>
        <w:rPr>
          <w:rFonts w:ascii="Verdana" w:hAnsi="Verdana" w:cs="Gotham Light"/>
          <w:spacing w:val="-5"/>
          <w:sz w:val="20"/>
          <w:szCs w:val="20"/>
        </w:rPr>
      </w:pPr>
    </w:p>
    <w:p w14:paraId="09AB535D" w14:textId="3AF97765" w:rsidR="00955894" w:rsidRDefault="00352215" w:rsidP="00C3358F">
      <w:pPr>
        <w:autoSpaceDE w:val="0"/>
        <w:autoSpaceDN w:val="0"/>
        <w:adjustRightInd w:val="0"/>
        <w:spacing w:line="288" w:lineRule="auto"/>
        <w:ind w:left="0" w:right="-573"/>
      </w:pPr>
      <w:r w:rsidRPr="006432BC">
        <w:rPr>
          <w:rFonts w:ascii="Verdana" w:hAnsi="Verdana" w:cs="Gotham Light"/>
          <w:spacing w:val="-5"/>
          <w:sz w:val="20"/>
          <w:szCs w:val="20"/>
        </w:rPr>
        <w:t>Weitere Informationen aus dem Hause B</w:t>
      </w:r>
      <w:r>
        <w:rPr>
          <w:rFonts w:ascii="Verdana" w:hAnsi="Verdana" w:cs="Gotham Light"/>
          <w:spacing w:val="-5"/>
          <w:sz w:val="20"/>
          <w:szCs w:val="20"/>
        </w:rPr>
        <w:t>RÖTJE</w:t>
      </w:r>
      <w:r w:rsidRPr="006432BC">
        <w:rPr>
          <w:rFonts w:ascii="Verdana" w:hAnsi="Verdana" w:cs="Gotham Light"/>
          <w:spacing w:val="-5"/>
          <w:sz w:val="20"/>
          <w:szCs w:val="20"/>
        </w:rPr>
        <w:t xml:space="preserve">: </w:t>
      </w:r>
      <w:hyperlink r:id="rId18" w:history="1">
        <w:r w:rsidR="00040991" w:rsidRPr="009342D7">
          <w:rPr>
            <w:rStyle w:val="Hyperlink"/>
            <w:rFonts w:ascii="Verdana" w:hAnsi="Verdana" w:cs="Gotham Light"/>
            <w:spacing w:val="-5"/>
            <w:sz w:val="20"/>
            <w:szCs w:val="20"/>
          </w:rPr>
          <w:t>www.broetje.de</w:t>
        </w:r>
      </w:hyperlink>
    </w:p>
    <w:p w14:paraId="5F8CCCA7" w14:textId="77777777" w:rsidR="00C3358F" w:rsidRDefault="00C3358F" w:rsidP="00C3358F">
      <w:pPr>
        <w:autoSpaceDE w:val="0"/>
        <w:autoSpaceDN w:val="0"/>
        <w:adjustRightInd w:val="0"/>
        <w:spacing w:line="288" w:lineRule="auto"/>
        <w:ind w:left="0" w:right="-573"/>
      </w:pPr>
    </w:p>
    <w:p w14:paraId="47EE037D" w14:textId="77777777" w:rsidR="00C3358F" w:rsidRDefault="00C3358F" w:rsidP="00C3358F">
      <w:pPr>
        <w:autoSpaceDE w:val="0"/>
        <w:autoSpaceDN w:val="0"/>
        <w:adjustRightInd w:val="0"/>
        <w:spacing w:line="288" w:lineRule="auto"/>
        <w:ind w:left="0" w:right="-573"/>
      </w:pPr>
    </w:p>
    <w:p w14:paraId="129A1DE3" w14:textId="77777777" w:rsidR="00C3358F" w:rsidRDefault="00C3358F" w:rsidP="00C3358F">
      <w:pPr>
        <w:autoSpaceDE w:val="0"/>
        <w:autoSpaceDN w:val="0"/>
        <w:adjustRightInd w:val="0"/>
        <w:spacing w:line="288" w:lineRule="auto"/>
        <w:ind w:left="0" w:right="-573"/>
      </w:pPr>
    </w:p>
    <w:p w14:paraId="3F49FB76" w14:textId="77777777" w:rsidR="00C3358F" w:rsidRDefault="00C3358F" w:rsidP="00C3358F">
      <w:pPr>
        <w:autoSpaceDE w:val="0"/>
        <w:autoSpaceDN w:val="0"/>
        <w:adjustRightInd w:val="0"/>
        <w:spacing w:line="288" w:lineRule="auto"/>
        <w:ind w:left="0" w:right="-573"/>
        <w:rPr>
          <w:rFonts w:ascii="Verdana" w:hAnsi="Verdana" w:cs="Arial"/>
          <w:sz w:val="20"/>
          <w:szCs w:val="20"/>
        </w:rPr>
      </w:pPr>
    </w:p>
    <w:p w14:paraId="6D2D573D" w14:textId="77777777" w:rsidR="00955894" w:rsidRDefault="00955894" w:rsidP="00E20F03">
      <w:pPr>
        <w:autoSpaceDE w:val="0"/>
        <w:autoSpaceDN w:val="0"/>
        <w:adjustRightInd w:val="0"/>
        <w:ind w:left="0" w:right="-172"/>
        <w:rPr>
          <w:rFonts w:ascii="Verdana" w:hAnsi="Verdana" w:cs="Arial"/>
          <w:sz w:val="20"/>
          <w:szCs w:val="20"/>
        </w:rPr>
      </w:pPr>
    </w:p>
    <w:p w14:paraId="77898BD6" w14:textId="77777777" w:rsidR="0037177F" w:rsidRDefault="0037177F" w:rsidP="00E20F03">
      <w:pPr>
        <w:autoSpaceDE w:val="0"/>
        <w:autoSpaceDN w:val="0"/>
        <w:adjustRightInd w:val="0"/>
        <w:ind w:left="0" w:right="-172"/>
        <w:rPr>
          <w:rFonts w:ascii="Verdana" w:hAnsi="Verdana" w:cs="Arial"/>
          <w:sz w:val="20"/>
          <w:szCs w:val="20"/>
        </w:rPr>
      </w:pPr>
    </w:p>
    <w:p w14:paraId="48377447" w14:textId="77777777" w:rsidR="0037177F" w:rsidRDefault="0037177F" w:rsidP="00E20F03">
      <w:pPr>
        <w:autoSpaceDE w:val="0"/>
        <w:autoSpaceDN w:val="0"/>
        <w:adjustRightInd w:val="0"/>
        <w:ind w:left="0" w:right="-172"/>
        <w:rPr>
          <w:rFonts w:ascii="Verdana" w:hAnsi="Verdana" w:cs="Arial"/>
          <w:sz w:val="20"/>
          <w:szCs w:val="20"/>
        </w:rPr>
      </w:pPr>
    </w:p>
    <w:p w14:paraId="1E8F1F5B" w14:textId="77777777" w:rsidR="0037177F" w:rsidRDefault="0037177F" w:rsidP="00E20F03">
      <w:pPr>
        <w:autoSpaceDE w:val="0"/>
        <w:autoSpaceDN w:val="0"/>
        <w:adjustRightInd w:val="0"/>
        <w:ind w:left="0" w:right="-172"/>
        <w:rPr>
          <w:rFonts w:ascii="Verdana" w:hAnsi="Verdana" w:cs="Arial"/>
          <w:sz w:val="20"/>
          <w:szCs w:val="20"/>
        </w:rPr>
      </w:pPr>
    </w:p>
    <w:p w14:paraId="2699245B" w14:textId="77777777" w:rsidR="0037177F" w:rsidRDefault="0037177F" w:rsidP="00E20F03">
      <w:pPr>
        <w:autoSpaceDE w:val="0"/>
        <w:autoSpaceDN w:val="0"/>
        <w:adjustRightInd w:val="0"/>
        <w:ind w:left="0" w:right="-172"/>
        <w:rPr>
          <w:rFonts w:ascii="Verdana" w:hAnsi="Verdana" w:cs="Arial"/>
          <w:sz w:val="20"/>
          <w:szCs w:val="20"/>
        </w:rPr>
      </w:pPr>
    </w:p>
    <w:p w14:paraId="19C8B318" w14:textId="77777777" w:rsidR="0037177F" w:rsidRDefault="0037177F" w:rsidP="00E20F03">
      <w:pPr>
        <w:autoSpaceDE w:val="0"/>
        <w:autoSpaceDN w:val="0"/>
        <w:adjustRightInd w:val="0"/>
        <w:ind w:left="0" w:right="-172"/>
        <w:rPr>
          <w:rFonts w:ascii="Verdana" w:hAnsi="Verdana" w:cs="Arial"/>
          <w:sz w:val="20"/>
          <w:szCs w:val="20"/>
        </w:rPr>
      </w:pPr>
    </w:p>
    <w:p w14:paraId="093EBCA6" w14:textId="77777777" w:rsidR="0037177F" w:rsidRDefault="0037177F" w:rsidP="00E20F03">
      <w:pPr>
        <w:autoSpaceDE w:val="0"/>
        <w:autoSpaceDN w:val="0"/>
        <w:adjustRightInd w:val="0"/>
        <w:ind w:left="0" w:right="-172"/>
        <w:rPr>
          <w:rFonts w:ascii="Verdana" w:hAnsi="Verdana" w:cs="Arial"/>
          <w:sz w:val="20"/>
          <w:szCs w:val="20"/>
        </w:rPr>
      </w:pPr>
    </w:p>
    <w:p w14:paraId="5266F1BE" w14:textId="77777777" w:rsidR="00955894" w:rsidRDefault="00955894" w:rsidP="00E20F03">
      <w:pPr>
        <w:autoSpaceDE w:val="0"/>
        <w:autoSpaceDN w:val="0"/>
        <w:adjustRightInd w:val="0"/>
        <w:ind w:left="0" w:right="-172"/>
        <w:rPr>
          <w:rFonts w:ascii="Verdana" w:hAnsi="Verdana" w:cs="Arial"/>
          <w:sz w:val="20"/>
          <w:szCs w:val="20"/>
        </w:rPr>
      </w:pPr>
    </w:p>
    <w:p w14:paraId="1C36FD4E" w14:textId="77777777" w:rsidR="00955894" w:rsidRDefault="00955894" w:rsidP="00E20F03">
      <w:pPr>
        <w:autoSpaceDE w:val="0"/>
        <w:autoSpaceDN w:val="0"/>
        <w:adjustRightInd w:val="0"/>
        <w:ind w:left="0" w:right="-172"/>
        <w:rPr>
          <w:rFonts w:ascii="Verdana" w:hAnsi="Verdana" w:cs="Arial"/>
          <w:sz w:val="20"/>
          <w:szCs w:val="20"/>
        </w:rPr>
      </w:pPr>
    </w:p>
    <w:p w14:paraId="180832B3" w14:textId="77777777" w:rsidR="00955894" w:rsidRDefault="00955894" w:rsidP="00E20F03">
      <w:pPr>
        <w:autoSpaceDE w:val="0"/>
        <w:autoSpaceDN w:val="0"/>
        <w:adjustRightInd w:val="0"/>
        <w:ind w:left="0" w:right="-172"/>
        <w:rPr>
          <w:rFonts w:ascii="Verdana" w:hAnsi="Verdana" w:cs="Arial"/>
          <w:sz w:val="20"/>
          <w:szCs w:val="20"/>
        </w:rPr>
      </w:pPr>
    </w:p>
    <w:p w14:paraId="0F969817" w14:textId="77777777" w:rsidR="00955894" w:rsidRDefault="00955894" w:rsidP="00E20F03">
      <w:pPr>
        <w:autoSpaceDE w:val="0"/>
        <w:autoSpaceDN w:val="0"/>
        <w:adjustRightInd w:val="0"/>
        <w:ind w:left="0" w:right="-172"/>
        <w:rPr>
          <w:rFonts w:ascii="Verdana" w:hAnsi="Verdana" w:cs="Arial"/>
          <w:sz w:val="20"/>
          <w:szCs w:val="20"/>
        </w:rPr>
      </w:pPr>
    </w:p>
    <w:p w14:paraId="2A95B3B0" w14:textId="77777777" w:rsidR="00955894" w:rsidRDefault="00955894" w:rsidP="00E20F03">
      <w:pPr>
        <w:autoSpaceDE w:val="0"/>
        <w:autoSpaceDN w:val="0"/>
        <w:adjustRightInd w:val="0"/>
        <w:ind w:left="0" w:right="-172"/>
        <w:rPr>
          <w:rFonts w:ascii="Verdana" w:hAnsi="Verdana" w:cs="Arial"/>
          <w:sz w:val="20"/>
          <w:szCs w:val="20"/>
        </w:rPr>
      </w:pPr>
    </w:p>
    <w:p w14:paraId="4B09F58E" w14:textId="77777777" w:rsidR="00955894" w:rsidRDefault="00955894" w:rsidP="00E20F03">
      <w:pPr>
        <w:autoSpaceDE w:val="0"/>
        <w:autoSpaceDN w:val="0"/>
        <w:adjustRightInd w:val="0"/>
        <w:ind w:left="0" w:right="-172"/>
        <w:rPr>
          <w:rFonts w:ascii="Verdana" w:hAnsi="Verdana" w:cs="Arial"/>
          <w:sz w:val="20"/>
          <w:szCs w:val="20"/>
        </w:rPr>
      </w:pPr>
    </w:p>
    <w:p w14:paraId="14CB5BEA" w14:textId="77777777" w:rsidR="00955894" w:rsidRDefault="00955894" w:rsidP="00E20F03">
      <w:pPr>
        <w:autoSpaceDE w:val="0"/>
        <w:autoSpaceDN w:val="0"/>
        <w:adjustRightInd w:val="0"/>
        <w:ind w:left="0" w:right="-172"/>
        <w:rPr>
          <w:rFonts w:ascii="Verdana" w:hAnsi="Verdana" w:cs="Arial"/>
          <w:sz w:val="20"/>
          <w:szCs w:val="20"/>
        </w:rPr>
      </w:pPr>
    </w:p>
    <w:p w14:paraId="60F877B5" w14:textId="77777777" w:rsidR="00352215" w:rsidRDefault="00352215" w:rsidP="00E20F03">
      <w:pPr>
        <w:autoSpaceDE w:val="0"/>
        <w:autoSpaceDN w:val="0"/>
        <w:adjustRightInd w:val="0"/>
        <w:ind w:left="0" w:right="-172"/>
        <w:rPr>
          <w:rFonts w:ascii="Verdana" w:hAnsi="Verdana" w:cs="Arial"/>
          <w:sz w:val="20"/>
          <w:szCs w:val="20"/>
        </w:rPr>
      </w:pPr>
    </w:p>
    <w:p w14:paraId="472FF31E" w14:textId="7828CA19" w:rsidR="00352215" w:rsidRPr="00E83FE0" w:rsidRDefault="00352215" w:rsidP="00E20F03">
      <w:pPr>
        <w:autoSpaceDE w:val="0"/>
        <w:autoSpaceDN w:val="0"/>
        <w:adjustRightInd w:val="0"/>
        <w:ind w:left="0" w:right="-172"/>
      </w:pPr>
      <w:r>
        <w:rPr>
          <w:rFonts w:ascii="Verdana" w:hAnsi="Verdana" w:cs="Arial"/>
          <w:sz w:val="20"/>
          <w:szCs w:val="20"/>
        </w:rPr>
        <w:t>Referenz-</w:t>
      </w:r>
      <w:r w:rsidRPr="00E83FE0">
        <w:rPr>
          <w:rFonts w:ascii="Verdana" w:hAnsi="Verdana" w:cs="Arial"/>
          <w:sz w:val="20"/>
          <w:szCs w:val="20"/>
        </w:rPr>
        <w:t xml:space="preserve">Nr. </w:t>
      </w:r>
      <w:r w:rsidR="0017233A">
        <w:rPr>
          <w:rFonts w:ascii="Verdana" w:hAnsi="Verdana" w:cs="Arial"/>
          <w:sz w:val="20"/>
          <w:szCs w:val="20"/>
        </w:rPr>
        <w:t>2</w:t>
      </w:r>
      <w:r w:rsidR="00EF0C7E">
        <w:rPr>
          <w:rFonts w:ascii="Verdana" w:hAnsi="Verdana" w:cs="Arial"/>
          <w:sz w:val="20"/>
          <w:szCs w:val="20"/>
        </w:rPr>
        <w:t>5</w:t>
      </w:r>
      <w:r w:rsidR="0017233A">
        <w:rPr>
          <w:rFonts w:ascii="Verdana" w:hAnsi="Verdana" w:cs="Arial"/>
          <w:sz w:val="20"/>
          <w:szCs w:val="20"/>
        </w:rPr>
        <w:t>0</w:t>
      </w:r>
      <w:r w:rsidR="001A66A6">
        <w:rPr>
          <w:rFonts w:ascii="Verdana" w:hAnsi="Verdana" w:cs="Arial"/>
          <w:sz w:val="20"/>
          <w:szCs w:val="20"/>
        </w:rPr>
        <w:t>21</w:t>
      </w:r>
    </w:p>
    <w:sectPr w:rsidR="00352215" w:rsidRPr="00E83FE0" w:rsidSect="00A31815">
      <w:type w:val="continuous"/>
      <w:pgSz w:w="11900" w:h="16840"/>
      <w:pgMar w:top="2350" w:right="1417" w:bottom="1743"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D67457" w14:textId="77777777" w:rsidR="000727E1" w:rsidRDefault="000727E1" w:rsidP="00CD6758">
      <w:r>
        <w:separator/>
      </w:r>
    </w:p>
  </w:endnote>
  <w:endnote w:type="continuationSeparator" w:id="0">
    <w:p w14:paraId="4BC1B132" w14:textId="77777777" w:rsidR="000727E1" w:rsidRDefault="000727E1" w:rsidP="00CD6758">
      <w:r>
        <w:continuationSeparator/>
      </w:r>
    </w:p>
  </w:endnote>
  <w:endnote w:type="continuationNotice" w:id="1">
    <w:p w14:paraId="029D8DE1" w14:textId="77777777" w:rsidR="000727E1" w:rsidRDefault="000727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Gotham Light">
    <w:altName w:val="Calibri"/>
    <w:panose1 w:val="00000000000000000000"/>
    <w:charset w:val="00"/>
    <w:family w:val="modern"/>
    <w:notTrueType/>
    <w:pitch w:val="variable"/>
    <w:sig w:usb0="A00002FF" w:usb1="4000005B"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utura">
    <w:altName w:val="Century Gothic"/>
    <w:charset w:val="00"/>
    <w:family w:val="swiss"/>
    <w:pitch w:val="variable"/>
    <w:sig w:usb0="A00002AF" w:usb1="5000214A" w:usb2="00000000" w:usb3="00000000" w:csb0="0000009F" w:csb1="00000000"/>
  </w:font>
  <w:font w:name="TheSans-B5Plain">
    <w:charset w:val="4D"/>
    <w:family w:val="auto"/>
    <w:pitch w:val="default"/>
    <w:sig w:usb0="00000003" w:usb1="00000000" w:usb2="00000000" w:usb3="00000000" w:csb0="00000001" w:csb1="00000000"/>
  </w:font>
  <w:font w:name="Helvetica Neue Light">
    <w:altName w:val="Arial Nova Light"/>
    <w:charset w:val="00"/>
    <w:family w:val="auto"/>
    <w:pitch w:val="variable"/>
    <w:sig w:usb0="A00002FF" w:usb1="5000205B" w:usb2="00000002" w:usb3="00000000" w:csb0="00000007" w:csb1="00000000"/>
  </w:font>
  <w:font w:name="Helvetica Light">
    <w:altName w:val="Arial Nova Light"/>
    <w:charset w:val="00"/>
    <w:family w:val="swiss"/>
    <w:pitch w:val="variable"/>
    <w:sig w:usb0="800000AF" w:usb1="4000204A"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725835136"/>
      <w:docPartObj>
        <w:docPartGallery w:val="Page Numbers (Bottom of Page)"/>
        <w:docPartUnique/>
      </w:docPartObj>
    </w:sdtPr>
    <w:sdtContent>
      <w:p w14:paraId="413E5DE2" w14:textId="2BA4E1B1" w:rsidR="00875FC5" w:rsidRDefault="00875FC5" w:rsidP="00567767">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3B927F3" w14:textId="77777777" w:rsidR="00875FC5" w:rsidRDefault="00875FC5">
    <w:pPr>
      <w:pStyle w:val="Fuzeile"/>
    </w:pPr>
  </w:p>
  <w:p w14:paraId="6C6F6F56" w14:textId="77777777" w:rsidR="00A5595E" w:rsidRDefault="00A5595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5680F5" w14:textId="3662EE5F" w:rsidR="00CD6758" w:rsidRPr="007733BB" w:rsidRDefault="00576160" w:rsidP="00E1129B">
    <w:pPr>
      <w:pStyle w:val="Fuzeile"/>
      <w:ind w:left="0"/>
      <w:rPr>
        <w:rFonts w:ascii="Verdana" w:hAnsi="Verdana"/>
      </w:rPr>
    </w:pPr>
    <w:r w:rsidRPr="007733BB">
      <w:rPr>
        <w:rFonts w:ascii="Verdana" w:hAnsi="Verdana"/>
        <w:noProof/>
      </w:rPr>
      <w:drawing>
        <wp:anchor distT="0" distB="0" distL="114300" distR="114300" simplePos="0" relativeHeight="251658241" behindDoc="1" locked="0" layoutInCell="1" allowOverlap="1" wp14:anchorId="60EAFE9D" wp14:editId="30FE65A6">
          <wp:simplePos x="0" y="0"/>
          <wp:positionH relativeFrom="page">
            <wp:align>left</wp:align>
          </wp:positionH>
          <wp:positionV relativeFrom="page">
            <wp:align>bottom</wp:align>
          </wp:positionV>
          <wp:extent cx="7542000" cy="428400"/>
          <wp:effectExtent l="0" t="0" r="0" b="381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RJ_Briefbogen_2018_RZ6.jp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6B4A82" w14:textId="7F278043" w:rsidR="00D84CE5" w:rsidRPr="007733BB" w:rsidRDefault="007733BB" w:rsidP="007733BB">
    <w:pPr>
      <w:pStyle w:val="Fuzeile"/>
      <w:ind w:left="0"/>
      <w:rPr>
        <w:rFonts w:ascii="Verdana" w:hAnsi="Verdana"/>
      </w:rPr>
    </w:pPr>
    <w:r w:rsidRPr="007733BB">
      <w:rPr>
        <w:rFonts w:ascii="Verdana" w:hAnsi="Verdana"/>
        <w:noProof/>
      </w:rPr>
      <w:drawing>
        <wp:anchor distT="0" distB="0" distL="114300" distR="114300" simplePos="0" relativeHeight="251658244" behindDoc="1" locked="0" layoutInCell="1" allowOverlap="1" wp14:anchorId="7EEDBCBC" wp14:editId="016E62A0">
          <wp:simplePos x="0" y="0"/>
          <wp:positionH relativeFrom="page">
            <wp:align>left</wp:align>
          </wp:positionH>
          <wp:positionV relativeFrom="page">
            <wp:align>bottom</wp:align>
          </wp:positionV>
          <wp:extent cx="7542000" cy="428400"/>
          <wp:effectExtent l="0" t="0" r="0" b="3810"/>
          <wp:wrapNone/>
          <wp:docPr id="32" name="Grafik 3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enthält.&#10;&#10;Automatisch generierte Beschreibun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733BB">
      <w:rPr>
        <w:rFonts w:ascii="Verdana" w:hAnsi="Verdana"/>
      </w:rPr>
      <w:t xml:space="preserve">broetje.de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BA3889" w14:textId="77777777" w:rsidR="000727E1" w:rsidRDefault="000727E1" w:rsidP="00CD6758">
      <w:r>
        <w:separator/>
      </w:r>
    </w:p>
  </w:footnote>
  <w:footnote w:type="continuationSeparator" w:id="0">
    <w:p w14:paraId="6DFA2F3F" w14:textId="77777777" w:rsidR="000727E1" w:rsidRDefault="000727E1" w:rsidP="00CD6758">
      <w:r>
        <w:continuationSeparator/>
      </w:r>
    </w:p>
  </w:footnote>
  <w:footnote w:type="continuationNotice" w:id="1">
    <w:p w14:paraId="647B8AFB" w14:textId="77777777" w:rsidR="000727E1" w:rsidRDefault="000727E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F9A05" w14:textId="2075454E" w:rsidR="004D1B6B" w:rsidRDefault="00FA69DF" w:rsidP="00301ADD">
    <w:pPr>
      <w:pStyle w:val="Kopfzeile"/>
      <w:ind w:left="0"/>
    </w:pPr>
    <w:r w:rsidRPr="00F954F7">
      <w:rPr>
        <w:noProof/>
        <w:sz w:val="13"/>
        <w:szCs w:val="13"/>
      </w:rPr>
      <w:drawing>
        <wp:anchor distT="0" distB="0" distL="114300" distR="114300" simplePos="0" relativeHeight="251658242" behindDoc="1" locked="0" layoutInCell="1" allowOverlap="1" wp14:anchorId="052E01B4" wp14:editId="283F8F9A">
          <wp:simplePos x="0" y="0"/>
          <wp:positionH relativeFrom="page">
            <wp:align>right</wp:align>
          </wp:positionH>
          <wp:positionV relativeFrom="page">
            <wp:align>top</wp:align>
          </wp:positionV>
          <wp:extent cx="7552902" cy="1111885"/>
          <wp:effectExtent l="0" t="0" r="0" b="0"/>
          <wp:wrapNone/>
          <wp:docPr id="26" name="Grafik 26"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2902" cy="11118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A4EBA4" w14:textId="77777777" w:rsidR="00A5595E" w:rsidRDefault="00A5595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506AEA" w14:textId="112793EF" w:rsidR="00F954F7" w:rsidRPr="007B5097" w:rsidRDefault="00B968B1" w:rsidP="00842555">
    <w:pPr>
      <w:pStyle w:val="Kopfzeile"/>
      <w:rPr>
        <w:rFonts w:ascii="Helvetica Neue Light" w:hAnsi="Helvetica Neue Light"/>
      </w:rPr>
    </w:pPr>
    <w:r w:rsidRPr="00EA3C83">
      <w:rPr>
        <w:rFonts w:ascii="Verdana" w:eastAsiaTheme="minorHAnsi" w:hAnsi="Verdana" w:cs="Arial"/>
        <w:noProof/>
        <w:szCs w:val="22"/>
      </w:rPr>
      <mc:AlternateContent>
        <mc:Choice Requires="wps">
          <w:drawing>
            <wp:anchor distT="0" distB="0" distL="114300" distR="114300" simplePos="0" relativeHeight="251658243" behindDoc="0" locked="0" layoutInCell="1" allowOverlap="1" wp14:anchorId="39C66B65" wp14:editId="618D0418">
              <wp:simplePos x="0" y="0"/>
              <wp:positionH relativeFrom="column">
                <wp:posOffset>-110086</wp:posOffset>
              </wp:positionH>
              <wp:positionV relativeFrom="paragraph">
                <wp:posOffset>118456</wp:posOffset>
              </wp:positionV>
              <wp:extent cx="3657600" cy="594995"/>
              <wp:effectExtent l="0" t="0" r="0" b="0"/>
              <wp:wrapNone/>
              <wp:docPr id="2" name="Textfeld 2"/>
              <wp:cNvGraphicFramePr/>
              <a:graphic xmlns:a="http://schemas.openxmlformats.org/drawingml/2006/main">
                <a:graphicData uri="http://schemas.microsoft.com/office/word/2010/wordprocessingShape">
                  <wps:wsp>
                    <wps:cNvSpPr txBox="1"/>
                    <wps:spPr>
                      <a:xfrm>
                        <a:off x="0" y="0"/>
                        <a:ext cx="3657600" cy="5949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66B65" id="_x0000_t202" coordsize="21600,21600" o:spt="202" path="m,l,21600r21600,l21600,xe">
              <v:stroke joinstyle="miter"/>
              <v:path gradientshapeok="t" o:connecttype="rect"/>
            </v:shapetype>
            <v:shape id="Textfeld 2" o:spid="_x0000_s1028" type="#_x0000_t202" style="position:absolute;left:0;text-align:left;margin-left:-8.65pt;margin-top:9.35pt;width:4in;height:46.8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" filled="f" stroked="f" strokeweight=".5pt">
              <v:textbo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v:textbox>
            </v:shape>
          </w:pict>
        </mc:Fallback>
      </mc:AlternateContent>
    </w:r>
    <w:r w:rsidR="00F954F7" w:rsidRPr="007B5097">
      <w:rPr>
        <w:rFonts w:ascii="Helvetica Neue Light" w:hAnsi="Helvetica Neue Light"/>
        <w:noProof/>
        <w:sz w:val="13"/>
        <w:szCs w:val="13"/>
      </w:rPr>
      <w:drawing>
        <wp:anchor distT="0" distB="0" distL="114300" distR="114300" simplePos="0" relativeHeight="251658240" behindDoc="1" locked="0" layoutInCell="1" allowOverlap="1" wp14:anchorId="72D780CD" wp14:editId="23AD4D7B">
          <wp:simplePos x="0" y="0"/>
          <wp:positionH relativeFrom="page">
            <wp:align>left</wp:align>
          </wp:positionH>
          <wp:positionV relativeFrom="page">
            <wp:align>top</wp:align>
          </wp:positionV>
          <wp:extent cx="7556400" cy="1112400"/>
          <wp:effectExtent l="0" t="0" r="635" b="5715"/>
          <wp:wrapNone/>
          <wp:docPr id="31" name="Grafik 31"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6400" cy="111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F2FC0E" w14:textId="0FDBAD72" w:rsidR="00842555" w:rsidRPr="007B5097" w:rsidRDefault="00842555" w:rsidP="00842555">
    <w:pPr>
      <w:pStyle w:val="Kopfzeile"/>
      <w:rPr>
        <w:rFonts w:ascii="Helvetica Neue Light" w:hAnsi="Helvetica Neue Light"/>
      </w:rPr>
    </w:pPr>
  </w:p>
  <w:p w14:paraId="7F54E97A" w14:textId="1A5DC783" w:rsidR="00EE5A8E" w:rsidRPr="0028353F" w:rsidRDefault="00EE5A8E" w:rsidP="00F954F7">
    <w:pPr>
      <w:pStyle w:val="Kopfzeile"/>
      <w:ind w:left="0"/>
      <w:rPr>
        <w:rFonts w:ascii="Helvetica Light" w:hAnsi="Helvetica Light"/>
        <w:sz w:val="13"/>
        <w:szCs w:val="1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9343248"/>
    <w:multiLevelType w:val="hybridMultilevel"/>
    <w:tmpl w:val="C0A40E1C"/>
    <w:lvl w:ilvl="0" w:tplc="32D20694">
      <w:numFmt w:val="bullet"/>
      <w:lvlText w:val="•"/>
      <w:lvlJc w:val="left"/>
      <w:pPr>
        <w:ind w:left="720" w:hanging="360"/>
      </w:pPr>
      <w:rPr>
        <w:rFonts w:ascii="Verdana" w:eastAsiaTheme="minorHAnsi" w:hAnsi="Verdana" w:cs="Gotham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A5E56C7"/>
    <w:multiLevelType w:val="hybridMultilevel"/>
    <w:tmpl w:val="958ED504"/>
    <w:lvl w:ilvl="0" w:tplc="04070001">
      <w:start w:val="1"/>
      <w:numFmt w:val="bullet"/>
      <w:lvlText w:val=""/>
      <w:lvlJc w:val="left"/>
      <w:pPr>
        <w:ind w:left="877" w:hanging="360"/>
      </w:pPr>
      <w:rPr>
        <w:rFonts w:ascii="Symbol" w:hAnsi="Symbol" w:hint="default"/>
      </w:rPr>
    </w:lvl>
    <w:lvl w:ilvl="1" w:tplc="04070003" w:tentative="1">
      <w:start w:val="1"/>
      <w:numFmt w:val="bullet"/>
      <w:lvlText w:val="o"/>
      <w:lvlJc w:val="left"/>
      <w:pPr>
        <w:ind w:left="1597" w:hanging="360"/>
      </w:pPr>
      <w:rPr>
        <w:rFonts w:ascii="Courier New" w:hAnsi="Courier New" w:cs="Courier New" w:hint="default"/>
      </w:rPr>
    </w:lvl>
    <w:lvl w:ilvl="2" w:tplc="04070005" w:tentative="1">
      <w:start w:val="1"/>
      <w:numFmt w:val="bullet"/>
      <w:lvlText w:val=""/>
      <w:lvlJc w:val="left"/>
      <w:pPr>
        <w:ind w:left="2317" w:hanging="360"/>
      </w:pPr>
      <w:rPr>
        <w:rFonts w:ascii="Wingdings" w:hAnsi="Wingdings" w:hint="default"/>
      </w:rPr>
    </w:lvl>
    <w:lvl w:ilvl="3" w:tplc="04070001" w:tentative="1">
      <w:start w:val="1"/>
      <w:numFmt w:val="bullet"/>
      <w:lvlText w:val=""/>
      <w:lvlJc w:val="left"/>
      <w:pPr>
        <w:ind w:left="3037" w:hanging="360"/>
      </w:pPr>
      <w:rPr>
        <w:rFonts w:ascii="Symbol" w:hAnsi="Symbol" w:hint="default"/>
      </w:rPr>
    </w:lvl>
    <w:lvl w:ilvl="4" w:tplc="04070003" w:tentative="1">
      <w:start w:val="1"/>
      <w:numFmt w:val="bullet"/>
      <w:lvlText w:val="o"/>
      <w:lvlJc w:val="left"/>
      <w:pPr>
        <w:ind w:left="3757" w:hanging="360"/>
      </w:pPr>
      <w:rPr>
        <w:rFonts w:ascii="Courier New" w:hAnsi="Courier New" w:cs="Courier New" w:hint="default"/>
      </w:rPr>
    </w:lvl>
    <w:lvl w:ilvl="5" w:tplc="04070005" w:tentative="1">
      <w:start w:val="1"/>
      <w:numFmt w:val="bullet"/>
      <w:lvlText w:val=""/>
      <w:lvlJc w:val="left"/>
      <w:pPr>
        <w:ind w:left="4477" w:hanging="360"/>
      </w:pPr>
      <w:rPr>
        <w:rFonts w:ascii="Wingdings" w:hAnsi="Wingdings" w:hint="default"/>
      </w:rPr>
    </w:lvl>
    <w:lvl w:ilvl="6" w:tplc="04070001" w:tentative="1">
      <w:start w:val="1"/>
      <w:numFmt w:val="bullet"/>
      <w:lvlText w:val=""/>
      <w:lvlJc w:val="left"/>
      <w:pPr>
        <w:ind w:left="5197" w:hanging="360"/>
      </w:pPr>
      <w:rPr>
        <w:rFonts w:ascii="Symbol" w:hAnsi="Symbol" w:hint="default"/>
      </w:rPr>
    </w:lvl>
    <w:lvl w:ilvl="7" w:tplc="04070003" w:tentative="1">
      <w:start w:val="1"/>
      <w:numFmt w:val="bullet"/>
      <w:lvlText w:val="o"/>
      <w:lvlJc w:val="left"/>
      <w:pPr>
        <w:ind w:left="5917" w:hanging="360"/>
      </w:pPr>
      <w:rPr>
        <w:rFonts w:ascii="Courier New" w:hAnsi="Courier New" w:cs="Courier New" w:hint="default"/>
      </w:rPr>
    </w:lvl>
    <w:lvl w:ilvl="8" w:tplc="04070005" w:tentative="1">
      <w:start w:val="1"/>
      <w:numFmt w:val="bullet"/>
      <w:lvlText w:val=""/>
      <w:lvlJc w:val="left"/>
      <w:pPr>
        <w:ind w:left="6637" w:hanging="360"/>
      </w:pPr>
      <w:rPr>
        <w:rFonts w:ascii="Wingdings" w:hAnsi="Wingdings" w:hint="default"/>
      </w:rPr>
    </w:lvl>
  </w:abstractNum>
  <w:num w:numId="1" w16cid:durableId="1125152948">
    <w:abstractNumId w:val="0"/>
  </w:num>
  <w:num w:numId="2" w16cid:durableId="20767757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758"/>
    <w:rsid w:val="00021C59"/>
    <w:rsid w:val="000375AA"/>
    <w:rsid w:val="00040991"/>
    <w:rsid w:val="000476A4"/>
    <w:rsid w:val="000602B6"/>
    <w:rsid w:val="000727E1"/>
    <w:rsid w:val="00072892"/>
    <w:rsid w:val="000743D5"/>
    <w:rsid w:val="0007780A"/>
    <w:rsid w:val="000D6582"/>
    <w:rsid w:val="000E7281"/>
    <w:rsid w:val="000F39E8"/>
    <w:rsid w:val="000F531A"/>
    <w:rsid w:val="00101688"/>
    <w:rsid w:val="00110F1C"/>
    <w:rsid w:val="00130406"/>
    <w:rsid w:val="001311C8"/>
    <w:rsid w:val="001471D0"/>
    <w:rsid w:val="0015085D"/>
    <w:rsid w:val="0016138D"/>
    <w:rsid w:val="0016226F"/>
    <w:rsid w:val="0017233A"/>
    <w:rsid w:val="00173567"/>
    <w:rsid w:val="001750E2"/>
    <w:rsid w:val="0018047C"/>
    <w:rsid w:val="00193E30"/>
    <w:rsid w:val="001A2082"/>
    <w:rsid w:val="001A269E"/>
    <w:rsid w:val="001A66A6"/>
    <w:rsid w:val="001B417D"/>
    <w:rsid w:val="001C4010"/>
    <w:rsid w:val="001D6F8C"/>
    <w:rsid w:val="002000E6"/>
    <w:rsid w:val="00244A40"/>
    <w:rsid w:val="0024589E"/>
    <w:rsid w:val="002503C5"/>
    <w:rsid w:val="00271AEF"/>
    <w:rsid w:val="002749BA"/>
    <w:rsid w:val="0027668E"/>
    <w:rsid w:val="0028353F"/>
    <w:rsid w:val="002A5D8D"/>
    <w:rsid w:val="002B6089"/>
    <w:rsid w:val="002C29B7"/>
    <w:rsid w:val="002C39D0"/>
    <w:rsid w:val="002C51A0"/>
    <w:rsid w:val="002C5814"/>
    <w:rsid w:val="002E15AC"/>
    <w:rsid w:val="002E7B29"/>
    <w:rsid w:val="00301ADD"/>
    <w:rsid w:val="003163F3"/>
    <w:rsid w:val="00332E1A"/>
    <w:rsid w:val="00335FC1"/>
    <w:rsid w:val="00337A55"/>
    <w:rsid w:val="00341B0A"/>
    <w:rsid w:val="00341F6E"/>
    <w:rsid w:val="00352215"/>
    <w:rsid w:val="003636DC"/>
    <w:rsid w:val="0037177F"/>
    <w:rsid w:val="003D24B4"/>
    <w:rsid w:val="003D3865"/>
    <w:rsid w:val="003E29CB"/>
    <w:rsid w:val="003F3458"/>
    <w:rsid w:val="00403E68"/>
    <w:rsid w:val="00407AF1"/>
    <w:rsid w:val="00416A99"/>
    <w:rsid w:val="00420F46"/>
    <w:rsid w:val="0042217B"/>
    <w:rsid w:val="00426CE6"/>
    <w:rsid w:val="00431E44"/>
    <w:rsid w:val="00431F0F"/>
    <w:rsid w:val="00433CFD"/>
    <w:rsid w:val="00433F54"/>
    <w:rsid w:val="00467BEB"/>
    <w:rsid w:val="00477070"/>
    <w:rsid w:val="00484EF9"/>
    <w:rsid w:val="00485781"/>
    <w:rsid w:val="00494447"/>
    <w:rsid w:val="004A78B8"/>
    <w:rsid w:val="004D1B6B"/>
    <w:rsid w:val="005057B9"/>
    <w:rsid w:val="005058D2"/>
    <w:rsid w:val="005059A1"/>
    <w:rsid w:val="00517AE3"/>
    <w:rsid w:val="005513E9"/>
    <w:rsid w:val="00552623"/>
    <w:rsid w:val="005574D9"/>
    <w:rsid w:val="00567767"/>
    <w:rsid w:val="00576160"/>
    <w:rsid w:val="00576696"/>
    <w:rsid w:val="00582F3F"/>
    <w:rsid w:val="00590E14"/>
    <w:rsid w:val="005A2FA8"/>
    <w:rsid w:val="005A45AD"/>
    <w:rsid w:val="005A4A93"/>
    <w:rsid w:val="005A739C"/>
    <w:rsid w:val="005B3C82"/>
    <w:rsid w:val="005C0D0D"/>
    <w:rsid w:val="005D1B23"/>
    <w:rsid w:val="005D77DE"/>
    <w:rsid w:val="005E4E45"/>
    <w:rsid w:val="005F3A29"/>
    <w:rsid w:val="00602F6D"/>
    <w:rsid w:val="006234AE"/>
    <w:rsid w:val="00642B29"/>
    <w:rsid w:val="006432BC"/>
    <w:rsid w:val="006479C0"/>
    <w:rsid w:val="006554E0"/>
    <w:rsid w:val="00671E3F"/>
    <w:rsid w:val="006913F0"/>
    <w:rsid w:val="00695380"/>
    <w:rsid w:val="0069654B"/>
    <w:rsid w:val="006A3E05"/>
    <w:rsid w:val="006A6A4B"/>
    <w:rsid w:val="006B1A88"/>
    <w:rsid w:val="006C7766"/>
    <w:rsid w:val="006C7E65"/>
    <w:rsid w:val="006D09EB"/>
    <w:rsid w:val="006E1B52"/>
    <w:rsid w:val="007057A2"/>
    <w:rsid w:val="007143D9"/>
    <w:rsid w:val="007502F0"/>
    <w:rsid w:val="0075136C"/>
    <w:rsid w:val="00756549"/>
    <w:rsid w:val="007600CB"/>
    <w:rsid w:val="00760E63"/>
    <w:rsid w:val="00761118"/>
    <w:rsid w:val="00772E6A"/>
    <w:rsid w:val="007733BB"/>
    <w:rsid w:val="0078638E"/>
    <w:rsid w:val="007A0059"/>
    <w:rsid w:val="007A04C2"/>
    <w:rsid w:val="007B5097"/>
    <w:rsid w:val="007D342C"/>
    <w:rsid w:val="007E41FD"/>
    <w:rsid w:val="008118EE"/>
    <w:rsid w:val="00812705"/>
    <w:rsid w:val="00826647"/>
    <w:rsid w:val="00833697"/>
    <w:rsid w:val="00841130"/>
    <w:rsid w:val="008416A8"/>
    <w:rsid w:val="00842555"/>
    <w:rsid w:val="00853E54"/>
    <w:rsid w:val="008623F2"/>
    <w:rsid w:val="0087180F"/>
    <w:rsid w:val="00875FC5"/>
    <w:rsid w:val="00886539"/>
    <w:rsid w:val="0089142C"/>
    <w:rsid w:val="00892C48"/>
    <w:rsid w:val="008934E3"/>
    <w:rsid w:val="00897B68"/>
    <w:rsid w:val="008A10D8"/>
    <w:rsid w:val="008A3E2B"/>
    <w:rsid w:val="008A5566"/>
    <w:rsid w:val="008B1AAD"/>
    <w:rsid w:val="008F46AC"/>
    <w:rsid w:val="00905FD3"/>
    <w:rsid w:val="00906710"/>
    <w:rsid w:val="00911C09"/>
    <w:rsid w:val="00914088"/>
    <w:rsid w:val="00914BDD"/>
    <w:rsid w:val="0092552B"/>
    <w:rsid w:val="00927EE0"/>
    <w:rsid w:val="00942DE2"/>
    <w:rsid w:val="009458D6"/>
    <w:rsid w:val="0095063A"/>
    <w:rsid w:val="0095499A"/>
    <w:rsid w:val="00955894"/>
    <w:rsid w:val="00982EAA"/>
    <w:rsid w:val="009950CD"/>
    <w:rsid w:val="0099671D"/>
    <w:rsid w:val="009A2AD3"/>
    <w:rsid w:val="009A75F5"/>
    <w:rsid w:val="009B1114"/>
    <w:rsid w:val="009B18AB"/>
    <w:rsid w:val="009D2BA8"/>
    <w:rsid w:val="009D3F4A"/>
    <w:rsid w:val="00A00264"/>
    <w:rsid w:val="00A17B2A"/>
    <w:rsid w:val="00A20964"/>
    <w:rsid w:val="00A24859"/>
    <w:rsid w:val="00A31815"/>
    <w:rsid w:val="00A33953"/>
    <w:rsid w:val="00A441B0"/>
    <w:rsid w:val="00A53279"/>
    <w:rsid w:val="00A5477D"/>
    <w:rsid w:val="00A5595E"/>
    <w:rsid w:val="00AA1637"/>
    <w:rsid w:val="00AC37BC"/>
    <w:rsid w:val="00AC4911"/>
    <w:rsid w:val="00AD3D39"/>
    <w:rsid w:val="00AD3E61"/>
    <w:rsid w:val="00AD447B"/>
    <w:rsid w:val="00AE7250"/>
    <w:rsid w:val="00B11191"/>
    <w:rsid w:val="00B21DD8"/>
    <w:rsid w:val="00B37416"/>
    <w:rsid w:val="00B53BE4"/>
    <w:rsid w:val="00B64106"/>
    <w:rsid w:val="00B85E11"/>
    <w:rsid w:val="00B9513D"/>
    <w:rsid w:val="00B95390"/>
    <w:rsid w:val="00B968B1"/>
    <w:rsid w:val="00BB2915"/>
    <w:rsid w:val="00BC2198"/>
    <w:rsid w:val="00BC5658"/>
    <w:rsid w:val="00BC5E32"/>
    <w:rsid w:val="00BE3083"/>
    <w:rsid w:val="00BF445A"/>
    <w:rsid w:val="00BF6B63"/>
    <w:rsid w:val="00C3358F"/>
    <w:rsid w:val="00C3753E"/>
    <w:rsid w:val="00C42043"/>
    <w:rsid w:val="00C43228"/>
    <w:rsid w:val="00C529AF"/>
    <w:rsid w:val="00C54A03"/>
    <w:rsid w:val="00C6105E"/>
    <w:rsid w:val="00C64568"/>
    <w:rsid w:val="00C950B4"/>
    <w:rsid w:val="00CA46AD"/>
    <w:rsid w:val="00CB4AD2"/>
    <w:rsid w:val="00CB6621"/>
    <w:rsid w:val="00CD6758"/>
    <w:rsid w:val="00CE0312"/>
    <w:rsid w:val="00CE341A"/>
    <w:rsid w:val="00CE5549"/>
    <w:rsid w:val="00D2662B"/>
    <w:rsid w:val="00D3054B"/>
    <w:rsid w:val="00D71FF6"/>
    <w:rsid w:val="00D72714"/>
    <w:rsid w:val="00D73139"/>
    <w:rsid w:val="00D84CE5"/>
    <w:rsid w:val="00D85C47"/>
    <w:rsid w:val="00D86EB2"/>
    <w:rsid w:val="00D94E90"/>
    <w:rsid w:val="00DA6F50"/>
    <w:rsid w:val="00DC38B9"/>
    <w:rsid w:val="00DC5F4E"/>
    <w:rsid w:val="00DD1E2B"/>
    <w:rsid w:val="00DD4377"/>
    <w:rsid w:val="00DF4634"/>
    <w:rsid w:val="00DF48ED"/>
    <w:rsid w:val="00DF716F"/>
    <w:rsid w:val="00E0588F"/>
    <w:rsid w:val="00E1129B"/>
    <w:rsid w:val="00E11EC2"/>
    <w:rsid w:val="00E20F03"/>
    <w:rsid w:val="00E357E9"/>
    <w:rsid w:val="00E458A1"/>
    <w:rsid w:val="00E554A6"/>
    <w:rsid w:val="00E62EDF"/>
    <w:rsid w:val="00E70350"/>
    <w:rsid w:val="00E772E4"/>
    <w:rsid w:val="00E92F3B"/>
    <w:rsid w:val="00EA0137"/>
    <w:rsid w:val="00EA20AB"/>
    <w:rsid w:val="00EA38FC"/>
    <w:rsid w:val="00EB4D84"/>
    <w:rsid w:val="00EB6932"/>
    <w:rsid w:val="00EE5A8E"/>
    <w:rsid w:val="00EF0C7E"/>
    <w:rsid w:val="00EF5C7E"/>
    <w:rsid w:val="00EF6624"/>
    <w:rsid w:val="00EF67D7"/>
    <w:rsid w:val="00F04119"/>
    <w:rsid w:val="00F0655F"/>
    <w:rsid w:val="00F16FEF"/>
    <w:rsid w:val="00F34143"/>
    <w:rsid w:val="00F954F7"/>
    <w:rsid w:val="00FA3AC7"/>
    <w:rsid w:val="00FA69DF"/>
    <w:rsid w:val="00FB4D35"/>
    <w:rsid w:val="00FC4B58"/>
    <w:rsid w:val="00FC5314"/>
    <w:rsid w:val="00FC71D7"/>
    <w:rsid w:val="00FD6FA2"/>
    <w:rsid w:val="00FE33A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3E4614"/>
  <w14:defaultImageDpi w14:val="32767"/>
  <w15:docId w15:val="{4073B20B-4E97-4F3B-83C9-274B2365A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6C7E65"/>
    <w:pPr>
      <w:ind w:left="40"/>
    </w:pPr>
    <w:rPr>
      <w:rFonts w:ascii="Arial" w:eastAsia="Times New Roman" w:hAnsi="Arial" w:cs="Times New Roman"/>
      <w:sz w:val="2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basedOn w:val="Standard"/>
    <w:rsid w:val="00CD6758"/>
    <w:pPr>
      <w:ind w:left="28"/>
    </w:pPr>
    <w:rPr>
      <w:szCs w:val="20"/>
    </w:rPr>
  </w:style>
  <w:style w:type="paragraph" w:styleId="KeinLeerraum">
    <w:name w:val="No Spacing"/>
    <w:uiPriority w:val="1"/>
    <w:qFormat/>
    <w:rsid w:val="00CD6758"/>
    <w:rPr>
      <w:sz w:val="22"/>
      <w:szCs w:val="22"/>
    </w:rPr>
  </w:style>
  <w:style w:type="paragraph" w:styleId="Kopfzeile">
    <w:name w:val="header"/>
    <w:basedOn w:val="Standard"/>
    <w:link w:val="KopfzeileZchn"/>
    <w:uiPriority w:val="99"/>
    <w:unhideWhenUsed/>
    <w:rsid w:val="00CD6758"/>
    <w:pPr>
      <w:tabs>
        <w:tab w:val="center" w:pos="4536"/>
        <w:tab w:val="right" w:pos="9072"/>
      </w:tabs>
    </w:pPr>
  </w:style>
  <w:style w:type="character" w:customStyle="1" w:styleId="KopfzeileZchn">
    <w:name w:val="Kopfzeile Zchn"/>
    <w:basedOn w:val="Absatz-Standardschriftart"/>
    <w:link w:val="Kopfzeile"/>
    <w:uiPriority w:val="99"/>
    <w:rsid w:val="00CD6758"/>
    <w:rPr>
      <w:rFonts w:ascii="Arial" w:eastAsia="Times New Roman" w:hAnsi="Arial" w:cs="Times New Roman"/>
      <w:sz w:val="22"/>
      <w:lang w:eastAsia="de-DE"/>
    </w:rPr>
  </w:style>
  <w:style w:type="paragraph" w:styleId="Fuzeile">
    <w:name w:val="footer"/>
    <w:basedOn w:val="Standard"/>
    <w:link w:val="FuzeileZchn"/>
    <w:uiPriority w:val="99"/>
    <w:unhideWhenUsed/>
    <w:rsid w:val="00CD6758"/>
    <w:pPr>
      <w:tabs>
        <w:tab w:val="center" w:pos="4536"/>
        <w:tab w:val="right" w:pos="9072"/>
      </w:tabs>
    </w:pPr>
  </w:style>
  <w:style w:type="character" w:customStyle="1" w:styleId="FuzeileZchn">
    <w:name w:val="Fußzeile Zchn"/>
    <w:basedOn w:val="Absatz-Standardschriftart"/>
    <w:link w:val="Fuzeile"/>
    <w:uiPriority w:val="99"/>
    <w:rsid w:val="00CD6758"/>
    <w:rPr>
      <w:rFonts w:ascii="Arial" w:eastAsia="Times New Roman" w:hAnsi="Arial" w:cs="Times New Roman"/>
      <w:sz w:val="22"/>
      <w:lang w:eastAsia="de-DE"/>
    </w:rPr>
  </w:style>
  <w:style w:type="character" w:styleId="Hyperlink">
    <w:name w:val="Hyperlink"/>
    <w:basedOn w:val="Absatz-Standardschriftart"/>
    <w:uiPriority w:val="99"/>
    <w:unhideWhenUsed/>
    <w:rsid w:val="00433CFD"/>
    <w:rPr>
      <w:color w:val="0563C1" w:themeColor="hyperlink"/>
      <w:u w:val="single"/>
    </w:rPr>
  </w:style>
  <w:style w:type="paragraph" w:styleId="Sprechblasentext">
    <w:name w:val="Balloon Text"/>
    <w:basedOn w:val="Standard"/>
    <w:link w:val="SprechblasentextZchn"/>
    <w:uiPriority w:val="99"/>
    <w:semiHidden/>
    <w:unhideWhenUsed/>
    <w:rsid w:val="00642B2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642B29"/>
    <w:rPr>
      <w:rFonts w:ascii="Times New Roman" w:eastAsia="Times New Roman" w:hAnsi="Times New Roman" w:cs="Times New Roman"/>
      <w:sz w:val="18"/>
      <w:szCs w:val="18"/>
      <w:lang w:eastAsia="de-DE"/>
    </w:rPr>
  </w:style>
  <w:style w:type="table" w:styleId="Tabellenraster">
    <w:name w:val="Table Grid"/>
    <w:basedOn w:val="NormaleTabelle"/>
    <w:uiPriority w:val="59"/>
    <w:rsid w:val="00D84C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Standard"/>
    <w:uiPriority w:val="99"/>
    <w:rsid w:val="00D84CE5"/>
    <w:pPr>
      <w:autoSpaceDE w:val="0"/>
      <w:autoSpaceDN w:val="0"/>
      <w:adjustRightInd w:val="0"/>
      <w:spacing w:line="288" w:lineRule="auto"/>
      <w:ind w:left="0"/>
      <w:textAlignment w:val="center"/>
    </w:pPr>
    <w:rPr>
      <w:rFonts w:ascii="Futura" w:eastAsiaTheme="minorHAnsi" w:hAnsi="Futura" w:cs="Futura"/>
      <w:color w:val="000000"/>
      <w:sz w:val="24"/>
      <w:lang w:eastAsia="en-US"/>
    </w:rPr>
  </w:style>
  <w:style w:type="character" w:customStyle="1" w:styleId="NichtaufgelsteErwhnung1">
    <w:name w:val="Nicht aufgelöste Erwähnung1"/>
    <w:basedOn w:val="Absatz-Standardschriftart"/>
    <w:uiPriority w:val="99"/>
    <w:rsid w:val="00D84CE5"/>
    <w:rPr>
      <w:color w:val="605E5C"/>
      <w:shd w:val="clear" w:color="auto" w:fill="E1DFDD"/>
    </w:rPr>
  </w:style>
  <w:style w:type="paragraph" w:customStyle="1" w:styleId="Copy">
    <w:name w:val="Copy"/>
    <w:basedOn w:val="Standard"/>
    <w:uiPriority w:val="99"/>
    <w:rsid w:val="00A5477D"/>
    <w:pPr>
      <w:autoSpaceDE w:val="0"/>
      <w:autoSpaceDN w:val="0"/>
      <w:adjustRightInd w:val="0"/>
      <w:spacing w:line="270" w:lineRule="atLeast"/>
      <w:ind w:left="0"/>
      <w:textAlignment w:val="center"/>
    </w:pPr>
    <w:rPr>
      <w:rFonts w:ascii="TheSans-B5Plain" w:eastAsiaTheme="minorHAnsi" w:hAnsi="TheSans-B5Plain" w:cs="TheSans-B5Plain"/>
      <w:color w:val="000000"/>
      <w:sz w:val="19"/>
      <w:szCs w:val="19"/>
      <w:lang w:eastAsia="en-US"/>
    </w:rPr>
  </w:style>
  <w:style w:type="character" w:styleId="Seitenzahl">
    <w:name w:val="page number"/>
    <w:basedOn w:val="Absatz-Standardschriftart"/>
    <w:uiPriority w:val="99"/>
    <w:semiHidden/>
    <w:unhideWhenUsed/>
    <w:rsid w:val="007733BB"/>
  </w:style>
  <w:style w:type="character" w:styleId="NichtaufgelsteErwhnung">
    <w:name w:val="Unresolved Mention"/>
    <w:basedOn w:val="Absatz-Standardschriftart"/>
    <w:uiPriority w:val="99"/>
    <w:semiHidden/>
    <w:unhideWhenUsed/>
    <w:rsid w:val="00DD1E2B"/>
    <w:rPr>
      <w:color w:val="605E5C"/>
      <w:shd w:val="clear" w:color="auto" w:fill="E1DFDD"/>
    </w:rPr>
  </w:style>
  <w:style w:type="character" w:customStyle="1" w:styleId="hgkelc">
    <w:name w:val="hgkelc"/>
    <w:basedOn w:val="Absatz-Standardschriftart"/>
    <w:rsid w:val="00C43228"/>
  </w:style>
  <w:style w:type="table" w:styleId="EinfacheTabelle2">
    <w:name w:val="Plain Table 2"/>
    <w:basedOn w:val="NormaleTabelle"/>
    <w:uiPriority w:val="42"/>
    <w:rsid w:val="00C4322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760E6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Listenabsatz">
    <w:name w:val="List Paragraph"/>
    <w:basedOn w:val="Standard"/>
    <w:uiPriority w:val="34"/>
    <w:qFormat/>
    <w:rsid w:val="00760E63"/>
    <w:pPr>
      <w:ind w:left="720"/>
      <w:contextualSpacing/>
    </w:pPr>
  </w:style>
  <w:style w:type="character" w:styleId="BesuchterLink">
    <w:name w:val="FollowedHyperlink"/>
    <w:basedOn w:val="Absatz-Standardschriftart"/>
    <w:uiPriority w:val="99"/>
    <w:semiHidden/>
    <w:unhideWhenUsed/>
    <w:rsid w:val="00DA6F5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1560718">
      <w:bodyDiv w:val="1"/>
      <w:marLeft w:val="0"/>
      <w:marRight w:val="0"/>
      <w:marTop w:val="0"/>
      <w:marBottom w:val="0"/>
      <w:divBdr>
        <w:top w:val="none" w:sz="0" w:space="0" w:color="auto"/>
        <w:left w:val="none" w:sz="0" w:space="0" w:color="auto"/>
        <w:bottom w:val="none" w:sz="0" w:space="0" w:color="auto"/>
        <w:right w:val="none" w:sz="0" w:space="0" w:color="auto"/>
      </w:divBdr>
    </w:div>
    <w:div w:id="760025018">
      <w:bodyDiv w:val="1"/>
      <w:marLeft w:val="0"/>
      <w:marRight w:val="0"/>
      <w:marTop w:val="0"/>
      <w:marBottom w:val="0"/>
      <w:divBdr>
        <w:top w:val="none" w:sz="0" w:space="0" w:color="auto"/>
        <w:left w:val="none" w:sz="0" w:space="0" w:color="auto"/>
        <w:bottom w:val="none" w:sz="0" w:space="0" w:color="auto"/>
        <w:right w:val="none" w:sz="0" w:space="0" w:color="auto"/>
      </w:divBdr>
    </w:div>
    <w:div w:id="896934769">
      <w:bodyDiv w:val="1"/>
      <w:marLeft w:val="0"/>
      <w:marRight w:val="0"/>
      <w:marTop w:val="0"/>
      <w:marBottom w:val="0"/>
      <w:divBdr>
        <w:top w:val="none" w:sz="0" w:space="0" w:color="auto"/>
        <w:left w:val="none" w:sz="0" w:space="0" w:color="auto"/>
        <w:bottom w:val="none" w:sz="0" w:space="0" w:color="auto"/>
        <w:right w:val="none" w:sz="0" w:space="0" w:color="auto"/>
      </w:divBdr>
    </w:div>
    <w:div w:id="1252737570">
      <w:bodyDiv w:val="1"/>
      <w:marLeft w:val="0"/>
      <w:marRight w:val="0"/>
      <w:marTop w:val="0"/>
      <w:marBottom w:val="0"/>
      <w:divBdr>
        <w:top w:val="none" w:sz="0" w:space="0" w:color="auto"/>
        <w:left w:val="none" w:sz="0" w:space="0" w:color="auto"/>
        <w:bottom w:val="none" w:sz="0" w:space="0" w:color="auto"/>
        <w:right w:val="none" w:sz="0" w:space="0" w:color="auto"/>
      </w:divBdr>
    </w:div>
    <w:div w:id="181502664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www.broetje.de"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www.waldecker-pr.de" TargetMode="External"/><Relationship Id="rId2" Type="http://schemas.openxmlformats.org/officeDocument/2006/relationships/customXml" Target="../customXml/item2.xml"/><Relationship Id="rId16" Type="http://schemas.openxmlformats.org/officeDocument/2006/relationships/hyperlink" Target="http://www.broetje.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1" ma:contentTypeDescription="Ein neues Dokument erstellen." ma:contentTypeScope="" ma:versionID="deac8ada702a6d62f3b94cb7b43fcce9">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e8ba5e508ea11a4557909c4f5a706378"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element name="MediaServiceBillingMetadata" ma:index="3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18E8FC-EB24-4932-BE48-84983F06A6DB}">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2.xml><?xml version="1.0" encoding="utf-8"?>
<ds:datastoreItem xmlns:ds="http://schemas.openxmlformats.org/officeDocument/2006/customXml" ds:itemID="{1D97DDFE-05C9-4688-B3C8-3F04713667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0454E9D-F2D2-41B4-845C-C12C3E3E2DC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405</Words>
  <Characters>2558</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2958</CharactersWithSpaces>
  <SharedDoc>false</SharedDoc>
  <HLinks>
    <vt:vector size="12" baseType="variant">
      <vt:variant>
        <vt:i4>4128868</vt:i4>
      </vt:variant>
      <vt:variant>
        <vt:i4>3</vt:i4>
      </vt:variant>
      <vt:variant>
        <vt:i4>0</vt:i4>
      </vt:variant>
      <vt:variant>
        <vt:i4>5</vt:i4>
      </vt:variant>
      <vt:variant>
        <vt:lpwstr>https://last-pr.de/</vt:lpwstr>
      </vt:variant>
      <vt:variant>
        <vt:lpwstr/>
      </vt:variant>
      <vt:variant>
        <vt:i4>8257592</vt:i4>
      </vt:variant>
      <vt:variant>
        <vt:i4>0</vt:i4>
      </vt:variant>
      <vt:variant>
        <vt:i4>0</vt:i4>
      </vt:variant>
      <vt:variant>
        <vt:i4>5</vt:i4>
      </vt:variant>
      <vt:variant>
        <vt:lpwstr>https://www.broetje.de/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Punkt Macher</dc:creator>
  <cp:keywords/>
  <dc:description/>
  <cp:lastModifiedBy>Stefanie Schetter</cp:lastModifiedBy>
  <cp:revision>57</cp:revision>
  <cp:lastPrinted>2018-08-06T03:43:00Z</cp:lastPrinted>
  <dcterms:created xsi:type="dcterms:W3CDTF">2022-02-08T00:41:00Z</dcterms:created>
  <dcterms:modified xsi:type="dcterms:W3CDTF">2025-11-11T13:41:00Z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