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353BA" w14:textId="2EBC72EC" w:rsidR="00E03276" w:rsidRPr="00073DFB" w:rsidRDefault="00073DFB" w:rsidP="00B50B32">
      <w:pPr>
        <w:spacing w:after="180" w:line="360" w:lineRule="exact"/>
        <w:jc w:val="both"/>
        <w:rPr>
          <w:rFonts w:ascii="Arial" w:hAnsi="Arial" w:cs="Arial"/>
          <w:b/>
          <w:sz w:val="36"/>
          <w:szCs w:val="36"/>
        </w:rPr>
      </w:pPr>
      <w:bookmarkStart w:id="0" w:name="_Hlk164241499"/>
      <w:bookmarkEnd w:id="0"/>
      <w:r w:rsidRPr="00073DFB">
        <w:rPr>
          <w:rFonts w:ascii="Arial" w:hAnsi="Arial" w:cs="Arial"/>
          <w:b/>
          <w:sz w:val="36"/>
          <w:szCs w:val="36"/>
        </w:rPr>
        <w:t xml:space="preserve">Ein </w:t>
      </w:r>
      <w:r w:rsidR="0090624C">
        <w:rPr>
          <w:rFonts w:ascii="Arial" w:hAnsi="Arial" w:cs="Arial"/>
          <w:b/>
          <w:sz w:val="36"/>
          <w:szCs w:val="36"/>
        </w:rPr>
        <w:t>F</w:t>
      </w:r>
      <w:r w:rsidRPr="00073DFB">
        <w:rPr>
          <w:rFonts w:ascii="Arial" w:hAnsi="Arial" w:cs="Arial"/>
          <w:b/>
          <w:sz w:val="36"/>
          <w:szCs w:val="36"/>
        </w:rPr>
        <w:t>it</w:t>
      </w:r>
      <w:r w:rsidR="0090624C">
        <w:rPr>
          <w:rFonts w:ascii="Arial" w:hAnsi="Arial" w:cs="Arial"/>
          <w:b/>
          <w:sz w:val="36"/>
          <w:szCs w:val="36"/>
        </w:rPr>
        <w:t>ting</w:t>
      </w:r>
      <w:r w:rsidRPr="00073DFB">
        <w:rPr>
          <w:rFonts w:ascii="Arial" w:hAnsi="Arial" w:cs="Arial"/>
          <w:b/>
          <w:sz w:val="36"/>
          <w:szCs w:val="36"/>
        </w:rPr>
        <w:t xml:space="preserve"> für alle F</w:t>
      </w:r>
      <w:r>
        <w:rPr>
          <w:rFonts w:ascii="Arial" w:hAnsi="Arial" w:cs="Arial"/>
          <w:b/>
          <w:sz w:val="36"/>
          <w:szCs w:val="36"/>
        </w:rPr>
        <w:t>älle</w:t>
      </w:r>
    </w:p>
    <w:p w14:paraId="31DBF58E" w14:textId="4E492357" w:rsidR="00780818" w:rsidRDefault="005835C1" w:rsidP="00B50B32">
      <w:pPr>
        <w:spacing w:after="180" w:line="360" w:lineRule="exact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5835C1">
        <w:rPr>
          <w:rFonts w:ascii="Arial" w:hAnsi="Arial" w:cs="Arial"/>
          <w:b/>
          <w:bCs/>
          <w:i/>
          <w:sz w:val="24"/>
          <w:szCs w:val="24"/>
        </w:rPr>
        <w:t xml:space="preserve">Essen, </w:t>
      </w:r>
      <w:r w:rsidR="005439D3">
        <w:rPr>
          <w:rFonts w:ascii="Arial" w:hAnsi="Arial" w:cs="Arial"/>
          <w:b/>
          <w:bCs/>
          <w:i/>
          <w:sz w:val="24"/>
          <w:szCs w:val="24"/>
        </w:rPr>
        <w:t>05.08</w:t>
      </w:r>
      <w:r w:rsidR="00780818">
        <w:rPr>
          <w:rFonts w:ascii="Arial" w:hAnsi="Arial" w:cs="Arial"/>
          <w:b/>
          <w:bCs/>
          <w:i/>
          <w:sz w:val="24"/>
          <w:szCs w:val="24"/>
        </w:rPr>
        <w:t>.2024</w:t>
      </w:r>
      <w:r w:rsidRPr="005835C1">
        <w:rPr>
          <w:rFonts w:ascii="Arial" w:hAnsi="Arial" w:cs="Arial"/>
          <w:b/>
          <w:bCs/>
          <w:i/>
          <w:sz w:val="24"/>
          <w:szCs w:val="24"/>
        </w:rPr>
        <w:t xml:space="preserve"> </w:t>
      </w:r>
    </w:p>
    <w:p w14:paraId="5E498221" w14:textId="3473E9C5" w:rsidR="001875FE" w:rsidRDefault="007C2837" w:rsidP="003454C9">
      <w:pPr>
        <w:spacing w:line="360" w:lineRule="auto"/>
        <w:rPr>
          <w:rFonts w:ascii="Arial" w:eastAsia="Times New Roman" w:hAnsi="Arial" w:cs="Arial"/>
          <w:i/>
          <w:iCs/>
        </w:rPr>
      </w:pPr>
      <w:r>
        <w:rPr>
          <w:rFonts w:ascii="Arial" w:eastAsia="Times New Roman" w:hAnsi="Arial" w:cs="Arial"/>
          <w:i/>
          <w:iCs/>
        </w:rPr>
        <w:t>Im Lager Platz sparen</w:t>
      </w:r>
      <w:r w:rsidR="0050464B">
        <w:rPr>
          <w:rFonts w:ascii="Arial" w:eastAsia="Times New Roman" w:hAnsi="Arial" w:cs="Arial"/>
          <w:i/>
          <w:iCs/>
        </w:rPr>
        <w:t xml:space="preserve"> und gleichzeitig immer die passende Lösung parat: </w:t>
      </w:r>
      <w:r w:rsidR="00091884">
        <w:rPr>
          <w:rFonts w:ascii="Arial" w:eastAsia="Times New Roman" w:hAnsi="Arial" w:cs="Arial"/>
          <w:i/>
          <w:iCs/>
        </w:rPr>
        <w:t>Der</w:t>
      </w:r>
      <w:r w:rsidR="00977818">
        <w:rPr>
          <w:rFonts w:ascii="Arial" w:eastAsia="Times New Roman" w:hAnsi="Arial" w:cs="Arial"/>
          <w:i/>
          <w:iCs/>
        </w:rPr>
        <w:t xml:space="preserve"> neue</w:t>
      </w:r>
      <w:r w:rsidR="0050464B">
        <w:rPr>
          <w:rFonts w:ascii="Arial" w:eastAsia="Times New Roman" w:hAnsi="Arial" w:cs="Arial"/>
          <w:i/>
          <w:iCs/>
        </w:rPr>
        <w:t xml:space="preserve"> Universal-Übergangsfitting</w:t>
      </w:r>
      <w:r w:rsidR="00981DE6">
        <w:rPr>
          <w:rFonts w:ascii="Arial" w:eastAsia="Times New Roman" w:hAnsi="Arial" w:cs="Arial"/>
          <w:i/>
          <w:iCs/>
        </w:rPr>
        <w:t xml:space="preserve"> von Sanha ermöglicht </w:t>
      </w:r>
      <w:r w:rsidR="001875FE" w:rsidRPr="001875FE">
        <w:rPr>
          <w:rFonts w:ascii="Arial" w:eastAsia="Times New Roman" w:hAnsi="Arial" w:cs="Arial"/>
          <w:i/>
          <w:iCs/>
        </w:rPr>
        <w:t>eine einfache, aber sichere Installation mit allen normgerechten Edelstahl-, C-Stahl- und Kupferrohren.</w:t>
      </w:r>
    </w:p>
    <w:p w14:paraId="757826C5" w14:textId="286C35A0" w:rsidR="00B16632" w:rsidRDefault="00977818" w:rsidP="005F5A2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dem neuen </w:t>
      </w:r>
      <w:r w:rsidRPr="00977818">
        <w:rPr>
          <w:rFonts w:ascii="Arial" w:hAnsi="Arial" w:cs="Arial"/>
          <w:sz w:val="24"/>
          <w:szCs w:val="24"/>
        </w:rPr>
        <w:t>Universal-Übergangsfitting von Sanha</w:t>
      </w:r>
      <w:r>
        <w:rPr>
          <w:rFonts w:ascii="Arial" w:hAnsi="Arial" w:cs="Arial"/>
          <w:sz w:val="24"/>
          <w:szCs w:val="24"/>
        </w:rPr>
        <w:t xml:space="preserve"> </w:t>
      </w:r>
      <w:r w:rsidR="00326580">
        <w:rPr>
          <w:rFonts w:ascii="Arial" w:hAnsi="Arial" w:cs="Arial"/>
          <w:sz w:val="24"/>
          <w:szCs w:val="24"/>
        </w:rPr>
        <w:t xml:space="preserve">kann der Installateur jetzt </w:t>
      </w:r>
      <w:r w:rsidR="00801625">
        <w:rPr>
          <w:rFonts w:ascii="Arial" w:hAnsi="Arial" w:cs="Arial"/>
          <w:sz w:val="24"/>
          <w:szCs w:val="24"/>
        </w:rPr>
        <w:t xml:space="preserve">bei der </w:t>
      </w:r>
      <w:r w:rsidR="00801625" w:rsidRPr="005F5A27">
        <w:rPr>
          <w:rFonts w:ascii="Arial" w:hAnsi="Arial" w:cs="Arial"/>
          <w:sz w:val="24"/>
          <w:szCs w:val="24"/>
        </w:rPr>
        <w:t xml:space="preserve">Verbindung dickwandiger Stahlrohre mit anderen Rohrarten </w:t>
      </w:r>
      <w:r w:rsidR="00326580">
        <w:rPr>
          <w:rFonts w:ascii="Arial" w:hAnsi="Arial" w:cs="Arial"/>
          <w:sz w:val="24"/>
          <w:szCs w:val="24"/>
        </w:rPr>
        <w:t xml:space="preserve">zwei Fliegen mit einer Klappe schlagen. </w:t>
      </w:r>
      <w:r w:rsidR="007C2837">
        <w:rPr>
          <w:rFonts w:ascii="Arial" w:hAnsi="Arial" w:cs="Arial"/>
          <w:sz w:val="24"/>
          <w:szCs w:val="24"/>
        </w:rPr>
        <w:t>E</w:t>
      </w:r>
      <w:r w:rsidR="00AF428E">
        <w:rPr>
          <w:rFonts w:ascii="Arial" w:hAnsi="Arial" w:cs="Arial"/>
          <w:sz w:val="24"/>
          <w:szCs w:val="24"/>
        </w:rPr>
        <w:t>r</w:t>
      </w:r>
      <w:r w:rsidR="007C2837">
        <w:rPr>
          <w:rFonts w:ascii="Arial" w:hAnsi="Arial" w:cs="Arial"/>
          <w:sz w:val="24"/>
          <w:szCs w:val="24"/>
        </w:rPr>
        <w:t xml:space="preserve"> verbindet</w:t>
      </w:r>
      <w:r w:rsidR="00E51EAD">
        <w:rPr>
          <w:rFonts w:ascii="Arial" w:hAnsi="Arial" w:cs="Arial"/>
          <w:sz w:val="24"/>
          <w:szCs w:val="24"/>
        </w:rPr>
        <w:t xml:space="preserve"> </w:t>
      </w:r>
      <w:r w:rsidR="00E51EAD" w:rsidRPr="005F5A27">
        <w:rPr>
          <w:rFonts w:ascii="Arial" w:hAnsi="Arial" w:cs="Arial"/>
          <w:sz w:val="24"/>
          <w:szCs w:val="24"/>
        </w:rPr>
        <w:t>herstellerneutral alle normgerechten Edelstahl-, C-Stahl- und Kupferrohren nach EN 10312, 10305 bzw. 1057</w:t>
      </w:r>
      <w:r w:rsidR="00E51EAD">
        <w:rPr>
          <w:rFonts w:ascii="Arial" w:hAnsi="Arial" w:cs="Arial"/>
          <w:sz w:val="24"/>
          <w:szCs w:val="24"/>
        </w:rPr>
        <w:t xml:space="preserve">. So spart sich der </w:t>
      </w:r>
      <w:r w:rsidR="008433BA">
        <w:rPr>
          <w:rFonts w:ascii="Arial" w:hAnsi="Arial" w:cs="Arial"/>
          <w:sz w:val="24"/>
          <w:szCs w:val="24"/>
        </w:rPr>
        <w:t xml:space="preserve">Installateur nicht nur Platz im Lager, sondern hat für seine Kunden jederzeit </w:t>
      </w:r>
      <w:r w:rsidR="009932F6">
        <w:rPr>
          <w:rFonts w:ascii="Arial" w:hAnsi="Arial" w:cs="Arial"/>
          <w:sz w:val="24"/>
          <w:szCs w:val="24"/>
        </w:rPr>
        <w:t>den</w:t>
      </w:r>
      <w:r w:rsidR="008433BA">
        <w:rPr>
          <w:rFonts w:ascii="Arial" w:hAnsi="Arial" w:cs="Arial"/>
          <w:sz w:val="24"/>
          <w:szCs w:val="24"/>
        </w:rPr>
        <w:t xml:space="preserve"> richtige Fitting parat.</w:t>
      </w:r>
      <w:r w:rsidR="000C194C">
        <w:rPr>
          <w:rFonts w:ascii="Arial" w:hAnsi="Arial" w:cs="Arial"/>
          <w:sz w:val="24"/>
          <w:szCs w:val="24"/>
        </w:rPr>
        <w:t xml:space="preserve"> </w:t>
      </w:r>
      <w:r w:rsidR="004220D8" w:rsidRPr="004220D8">
        <w:rPr>
          <w:rFonts w:ascii="Arial" w:hAnsi="Arial" w:cs="Arial"/>
          <w:sz w:val="24"/>
          <w:szCs w:val="24"/>
        </w:rPr>
        <w:t>Vor allem bei Reparaturen und im Notdienst erweist sich der Universalübergang als äußerst praktisch, da er in der Regel unabhängig von den bereits vorhandenen Rohrleitungen eingesetzt werden kann.</w:t>
      </w:r>
      <w:r w:rsidR="004220D8">
        <w:rPr>
          <w:rFonts w:ascii="Arial" w:hAnsi="Arial" w:cs="Arial"/>
          <w:sz w:val="24"/>
          <w:szCs w:val="24"/>
        </w:rPr>
        <w:t xml:space="preserve"> </w:t>
      </w:r>
      <w:r w:rsidR="00777CD0">
        <w:rPr>
          <w:rFonts w:ascii="Arial" w:hAnsi="Arial" w:cs="Arial"/>
          <w:sz w:val="24"/>
          <w:szCs w:val="24"/>
        </w:rPr>
        <w:t xml:space="preserve">Mit der </w:t>
      </w:r>
      <w:r w:rsidR="005310AC">
        <w:rPr>
          <w:rFonts w:ascii="Arial" w:hAnsi="Arial" w:cs="Arial"/>
          <w:sz w:val="24"/>
          <w:szCs w:val="24"/>
        </w:rPr>
        <w:t>Gewährleistung von Sanha können</w:t>
      </w:r>
      <w:r w:rsidR="00A40B06">
        <w:rPr>
          <w:rFonts w:ascii="Arial" w:hAnsi="Arial" w:cs="Arial"/>
          <w:sz w:val="24"/>
          <w:szCs w:val="24"/>
        </w:rPr>
        <w:t xml:space="preserve"> sowohl Installateure als </w:t>
      </w:r>
      <w:r w:rsidR="00F43E5D">
        <w:rPr>
          <w:rFonts w:ascii="Arial" w:hAnsi="Arial" w:cs="Arial"/>
          <w:sz w:val="24"/>
          <w:szCs w:val="24"/>
        </w:rPr>
        <w:t xml:space="preserve">auch </w:t>
      </w:r>
      <w:r w:rsidR="004E78E7">
        <w:rPr>
          <w:rFonts w:ascii="Arial" w:hAnsi="Arial" w:cs="Arial"/>
          <w:sz w:val="24"/>
          <w:szCs w:val="24"/>
        </w:rPr>
        <w:t xml:space="preserve">die Endkunden auf </w:t>
      </w:r>
      <w:r w:rsidR="00774BA3">
        <w:rPr>
          <w:rFonts w:ascii="Arial" w:hAnsi="Arial" w:cs="Arial"/>
          <w:sz w:val="24"/>
          <w:szCs w:val="24"/>
        </w:rPr>
        <w:t>die</w:t>
      </w:r>
      <w:r w:rsidR="004E78E7">
        <w:rPr>
          <w:rFonts w:ascii="Arial" w:hAnsi="Arial" w:cs="Arial"/>
          <w:sz w:val="24"/>
          <w:szCs w:val="24"/>
        </w:rPr>
        <w:t xml:space="preserve"> </w:t>
      </w:r>
      <w:r w:rsidR="004E78E7" w:rsidRPr="004E78E7">
        <w:rPr>
          <w:rFonts w:ascii="Arial" w:hAnsi="Arial" w:cs="Arial"/>
          <w:sz w:val="24"/>
          <w:szCs w:val="24"/>
        </w:rPr>
        <w:t>Dichtheit der Verbindung</w:t>
      </w:r>
      <w:r w:rsidR="00774BA3">
        <w:rPr>
          <w:rFonts w:ascii="Arial" w:hAnsi="Arial" w:cs="Arial"/>
          <w:sz w:val="24"/>
          <w:szCs w:val="24"/>
        </w:rPr>
        <w:t xml:space="preserve"> zählen.</w:t>
      </w:r>
    </w:p>
    <w:p w14:paraId="3CCC015C" w14:textId="1596877A" w:rsidR="00E21B8F" w:rsidRPr="00DC6686" w:rsidRDefault="00301205" w:rsidP="00E21B8F">
      <w:pPr>
        <w:spacing w:line="360" w:lineRule="auto"/>
        <w:rPr>
          <w:rFonts w:ascii="Arial" w:hAnsi="Arial" w:cs="Arial"/>
          <w:sz w:val="24"/>
          <w:szCs w:val="24"/>
        </w:rPr>
      </w:pPr>
      <w:r w:rsidRPr="00C77058">
        <w:rPr>
          <w:rFonts w:ascii="Arial" w:hAnsi="Arial" w:cs="Arial"/>
          <w:sz w:val="24"/>
          <w:szCs w:val="24"/>
        </w:rPr>
        <w:t xml:space="preserve">Mit zwei Pressenden </w:t>
      </w:r>
      <w:r>
        <w:rPr>
          <w:rFonts w:ascii="Arial" w:hAnsi="Arial" w:cs="Arial"/>
          <w:sz w:val="24"/>
          <w:szCs w:val="24"/>
        </w:rPr>
        <w:t>–</w:t>
      </w:r>
      <w:r w:rsidRPr="00C77058">
        <w:rPr>
          <w:rFonts w:ascii="Arial" w:hAnsi="Arial" w:cs="Arial"/>
          <w:sz w:val="24"/>
          <w:szCs w:val="24"/>
        </w:rPr>
        <w:t xml:space="preserve"> eines für dickwandige</w:t>
      </w:r>
      <w:r>
        <w:rPr>
          <w:rFonts w:ascii="Arial" w:hAnsi="Arial" w:cs="Arial"/>
          <w:sz w:val="24"/>
          <w:szCs w:val="24"/>
        </w:rPr>
        <w:t xml:space="preserve"> </w:t>
      </w:r>
      <w:r w:rsidRPr="00C77058">
        <w:rPr>
          <w:rFonts w:ascii="Arial" w:hAnsi="Arial" w:cs="Arial"/>
          <w:sz w:val="24"/>
          <w:szCs w:val="24"/>
        </w:rPr>
        <w:t>Stahlrohre, das andere für Edelstahl</w:t>
      </w:r>
      <w:r w:rsidR="00091884">
        <w:rPr>
          <w:rFonts w:ascii="Arial" w:hAnsi="Arial" w:cs="Arial"/>
          <w:sz w:val="24"/>
          <w:szCs w:val="24"/>
        </w:rPr>
        <w:t>-,</w:t>
      </w:r>
      <w:r>
        <w:rPr>
          <w:rFonts w:ascii="Arial" w:hAnsi="Arial" w:cs="Arial"/>
          <w:sz w:val="24"/>
          <w:szCs w:val="24"/>
        </w:rPr>
        <w:t xml:space="preserve"> </w:t>
      </w:r>
      <w:r w:rsidRPr="00C77058">
        <w:rPr>
          <w:rFonts w:ascii="Arial" w:hAnsi="Arial" w:cs="Arial"/>
          <w:sz w:val="24"/>
          <w:szCs w:val="24"/>
        </w:rPr>
        <w:t xml:space="preserve">C-Stahl- und Kupferrohre </w:t>
      </w:r>
      <w:r>
        <w:rPr>
          <w:rFonts w:ascii="Arial" w:hAnsi="Arial" w:cs="Arial"/>
          <w:sz w:val="24"/>
          <w:szCs w:val="24"/>
        </w:rPr>
        <w:t>–</w:t>
      </w:r>
      <w:r w:rsidRPr="00C77058">
        <w:rPr>
          <w:rFonts w:ascii="Arial" w:hAnsi="Arial" w:cs="Arial"/>
          <w:sz w:val="24"/>
          <w:szCs w:val="24"/>
        </w:rPr>
        <w:t xml:space="preserve"> können sowohl</w:t>
      </w:r>
      <w:r>
        <w:rPr>
          <w:rFonts w:ascii="Arial" w:hAnsi="Arial" w:cs="Arial"/>
          <w:sz w:val="24"/>
          <w:szCs w:val="24"/>
        </w:rPr>
        <w:t xml:space="preserve"> </w:t>
      </w:r>
      <w:r w:rsidRPr="00C77058">
        <w:rPr>
          <w:rFonts w:ascii="Arial" w:hAnsi="Arial" w:cs="Arial"/>
          <w:sz w:val="24"/>
          <w:szCs w:val="24"/>
        </w:rPr>
        <w:t>Neuinstallationen als auch Reparaturen</w:t>
      </w:r>
      <w:r>
        <w:rPr>
          <w:rFonts w:ascii="Arial" w:hAnsi="Arial" w:cs="Arial"/>
          <w:sz w:val="24"/>
          <w:szCs w:val="24"/>
        </w:rPr>
        <w:t xml:space="preserve"> </w:t>
      </w:r>
      <w:r w:rsidR="00777520">
        <w:rPr>
          <w:rFonts w:ascii="Arial" w:hAnsi="Arial" w:cs="Arial"/>
          <w:sz w:val="24"/>
          <w:szCs w:val="24"/>
        </w:rPr>
        <w:t>im</w:t>
      </w:r>
      <w:r w:rsidR="007C2837">
        <w:rPr>
          <w:rFonts w:ascii="Arial" w:hAnsi="Arial" w:cs="Arial"/>
          <w:sz w:val="24"/>
          <w:szCs w:val="24"/>
        </w:rPr>
        <w:t xml:space="preserve"> Bestand</w:t>
      </w:r>
      <w:r w:rsidRPr="00C77058">
        <w:rPr>
          <w:rFonts w:ascii="Arial" w:hAnsi="Arial" w:cs="Arial"/>
          <w:sz w:val="24"/>
          <w:szCs w:val="24"/>
        </w:rPr>
        <w:t xml:space="preserve"> bequem</w:t>
      </w:r>
      <w:r>
        <w:rPr>
          <w:rFonts w:ascii="Arial" w:hAnsi="Arial" w:cs="Arial"/>
          <w:sz w:val="24"/>
          <w:szCs w:val="24"/>
        </w:rPr>
        <w:t xml:space="preserve"> </w:t>
      </w:r>
      <w:r w:rsidRPr="00C77058">
        <w:rPr>
          <w:rFonts w:ascii="Arial" w:hAnsi="Arial" w:cs="Arial"/>
          <w:sz w:val="24"/>
          <w:szCs w:val="24"/>
        </w:rPr>
        <w:t>und zeitnah durchgeführt werden.</w:t>
      </w:r>
      <w:r>
        <w:rPr>
          <w:rFonts w:ascii="Arial" w:hAnsi="Arial" w:cs="Arial"/>
          <w:sz w:val="24"/>
          <w:szCs w:val="24"/>
        </w:rPr>
        <w:t xml:space="preserve"> </w:t>
      </w:r>
      <w:r w:rsidR="00E21B8F" w:rsidRPr="00C77058">
        <w:rPr>
          <w:rFonts w:ascii="Arial" w:hAnsi="Arial" w:cs="Arial"/>
          <w:sz w:val="24"/>
          <w:szCs w:val="24"/>
        </w:rPr>
        <w:t>Die Verbindung mit dickwandigen Stahlrohren</w:t>
      </w:r>
      <w:r w:rsidR="00E21B8F">
        <w:rPr>
          <w:rFonts w:ascii="Arial" w:hAnsi="Arial" w:cs="Arial"/>
          <w:sz w:val="24"/>
          <w:szCs w:val="24"/>
        </w:rPr>
        <w:t xml:space="preserve"> </w:t>
      </w:r>
      <w:r w:rsidR="00E21B8F" w:rsidRPr="00C77058">
        <w:rPr>
          <w:rFonts w:ascii="Arial" w:hAnsi="Arial" w:cs="Arial"/>
          <w:sz w:val="24"/>
          <w:szCs w:val="24"/>
        </w:rPr>
        <w:t>ist besonders beständig durch</w:t>
      </w:r>
      <w:r w:rsidR="00E21B8F">
        <w:rPr>
          <w:rFonts w:ascii="Arial" w:hAnsi="Arial" w:cs="Arial"/>
          <w:sz w:val="24"/>
          <w:szCs w:val="24"/>
        </w:rPr>
        <w:t xml:space="preserve"> </w:t>
      </w:r>
      <w:r w:rsidR="00E21B8F" w:rsidRPr="00C77058">
        <w:rPr>
          <w:rFonts w:ascii="Arial" w:hAnsi="Arial" w:cs="Arial"/>
          <w:sz w:val="24"/>
          <w:szCs w:val="24"/>
        </w:rPr>
        <w:t>zwei Reihen von bidirektionalen „Zähnen“,</w:t>
      </w:r>
      <w:r w:rsidR="00E21B8F">
        <w:rPr>
          <w:rFonts w:ascii="Arial" w:hAnsi="Arial" w:cs="Arial"/>
          <w:sz w:val="24"/>
          <w:szCs w:val="24"/>
        </w:rPr>
        <w:t xml:space="preserve"> </w:t>
      </w:r>
      <w:r w:rsidR="00231267" w:rsidRPr="00231267">
        <w:rPr>
          <w:rFonts w:ascii="Arial" w:hAnsi="Arial" w:cs="Arial"/>
          <w:sz w:val="24"/>
          <w:szCs w:val="24"/>
        </w:rPr>
        <w:t>die das Aufschieben des Fittings auf das Rohr erleichtern</w:t>
      </w:r>
      <w:r w:rsidR="00E21B8F" w:rsidRPr="00C77058">
        <w:rPr>
          <w:rFonts w:ascii="Arial" w:hAnsi="Arial" w:cs="Arial"/>
          <w:sz w:val="24"/>
          <w:szCs w:val="24"/>
        </w:rPr>
        <w:t>.</w:t>
      </w:r>
      <w:r w:rsidR="0032239A">
        <w:rPr>
          <w:rFonts w:ascii="Arial" w:hAnsi="Arial" w:cs="Arial"/>
          <w:sz w:val="24"/>
          <w:szCs w:val="24"/>
        </w:rPr>
        <w:t xml:space="preserve"> </w:t>
      </w:r>
      <w:r w:rsidR="0032239A" w:rsidRPr="0032239A">
        <w:rPr>
          <w:rFonts w:ascii="Arial" w:hAnsi="Arial" w:cs="Arial"/>
          <w:sz w:val="24"/>
          <w:szCs w:val="24"/>
        </w:rPr>
        <w:t>Die Zähne g</w:t>
      </w:r>
      <w:r w:rsidR="0032239A">
        <w:rPr>
          <w:rFonts w:ascii="Arial" w:hAnsi="Arial" w:cs="Arial"/>
          <w:sz w:val="24"/>
          <w:szCs w:val="24"/>
        </w:rPr>
        <w:t>r</w:t>
      </w:r>
      <w:r w:rsidR="0032239A" w:rsidRPr="0032239A">
        <w:rPr>
          <w:rFonts w:ascii="Arial" w:hAnsi="Arial" w:cs="Arial"/>
          <w:sz w:val="24"/>
          <w:szCs w:val="24"/>
        </w:rPr>
        <w:t>eifen während der Verpressung in das Rohr und stabil</w:t>
      </w:r>
      <w:r w:rsidR="0032239A">
        <w:rPr>
          <w:rFonts w:ascii="Arial" w:hAnsi="Arial" w:cs="Arial"/>
          <w:sz w:val="24"/>
          <w:szCs w:val="24"/>
        </w:rPr>
        <w:t>is</w:t>
      </w:r>
      <w:r w:rsidR="0032239A" w:rsidRPr="0032239A">
        <w:rPr>
          <w:rFonts w:ascii="Arial" w:hAnsi="Arial" w:cs="Arial"/>
          <w:sz w:val="24"/>
          <w:szCs w:val="24"/>
        </w:rPr>
        <w:t xml:space="preserve">ieren die Pressstelle zusätzlich. </w:t>
      </w:r>
      <w:r w:rsidR="00E21B8F" w:rsidRPr="00C77058">
        <w:rPr>
          <w:rFonts w:ascii="Arial" w:hAnsi="Arial" w:cs="Arial"/>
          <w:sz w:val="24"/>
          <w:szCs w:val="24"/>
        </w:rPr>
        <w:t>Eine 200</w:t>
      </w:r>
      <w:r w:rsidR="00C1327D">
        <w:rPr>
          <w:rFonts w:ascii="Arial" w:hAnsi="Arial" w:cs="Arial"/>
          <w:sz w:val="24"/>
          <w:szCs w:val="24"/>
        </w:rPr>
        <w:t> </w:t>
      </w:r>
      <w:r w:rsidR="00E21B8F" w:rsidRPr="00C77058">
        <w:rPr>
          <w:rFonts w:ascii="Arial" w:hAnsi="Arial" w:cs="Arial"/>
          <w:sz w:val="24"/>
          <w:szCs w:val="24"/>
        </w:rPr>
        <w:t>% größere Kontaktfläche</w:t>
      </w:r>
      <w:r w:rsidR="00E21B8F">
        <w:rPr>
          <w:rFonts w:ascii="Arial" w:hAnsi="Arial" w:cs="Arial"/>
          <w:sz w:val="24"/>
          <w:szCs w:val="24"/>
        </w:rPr>
        <w:t xml:space="preserve"> </w:t>
      </w:r>
      <w:r w:rsidR="00E21B8F" w:rsidRPr="00C77058">
        <w:rPr>
          <w:rFonts w:ascii="Arial" w:hAnsi="Arial" w:cs="Arial"/>
          <w:sz w:val="24"/>
          <w:szCs w:val="24"/>
        </w:rPr>
        <w:t>des Dichtrings sorgt für eine</w:t>
      </w:r>
      <w:r w:rsidR="00C1327D">
        <w:rPr>
          <w:rFonts w:ascii="Arial" w:hAnsi="Arial" w:cs="Arial"/>
          <w:sz w:val="24"/>
          <w:szCs w:val="24"/>
        </w:rPr>
        <w:t>n</w:t>
      </w:r>
      <w:r w:rsidR="00E21B8F" w:rsidRPr="00C77058">
        <w:rPr>
          <w:rFonts w:ascii="Arial" w:hAnsi="Arial" w:cs="Arial"/>
          <w:sz w:val="24"/>
          <w:szCs w:val="24"/>
        </w:rPr>
        <w:t xml:space="preserve"> dauerhaft</w:t>
      </w:r>
      <w:r w:rsidR="00E21B8F">
        <w:rPr>
          <w:rFonts w:ascii="Arial" w:hAnsi="Arial" w:cs="Arial"/>
          <w:sz w:val="24"/>
          <w:szCs w:val="24"/>
        </w:rPr>
        <w:t xml:space="preserve"> </w:t>
      </w:r>
      <w:r w:rsidR="00C1327D">
        <w:rPr>
          <w:rFonts w:ascii="Arial" w:hAnsi="Arial" w:cs="Arial"/>
          <w:sz w:val="24"/>
          <w:szCs w:val="24"/>
        </w:rPr>
        <w:t>isolierten</w:t>
      </w:r>
      <w:r w:rsidR="00C1327D" w:rsidRPr="00C77058">
        <w:rPr>
          <w:rFonts w:ascii="Arial" w:hAnsi="Arial" w:cs="Arial"/>
          <w:sz w:val="24"/>
          <w:szCs w:val="24"/>
        </w:rPr>
        <w:t xml:space="preserve"> </w:t>
      </w:r>
      <w:r w:rsidR="00C1327D">
        <w:rPr>
          <w:rFonts w:ascii="Arial" w:hAnsi="Arial" w:cs="Arial"/>
          <w:sz w:val="24"/>
          <w:szCs w:val="24"/>
        </w:rPr>
        <w:t>Anschluss</w:t>
      </w:r>
      <w:r w:rsidR="00E21B8F" w:rsidRPr="00C77058">
        <w:rPr>
          <w:rFonts w:ascii="Arial" w:hAnsi="Arial" w:cs="Arial"/>
          <w:sz w:val="24"/>
          <w:szCs w:val="24"/>
        </w:rPr>
        <w:t>.</w:t>
      </w:r>
      <w:r w:rsidR="000E15BC">
        <w:rPr>
          <w:rFonts w:ascii="Arial" w:hAnsi="Arial" w:cs="Arial"/>
          <w:sz w:val="24"/>
          <w:szCs w:val="24"/>
        </w:rPr>
        <w:t xml:space="preserve"> </w:t>
      </w:r>
      <w:r w:rsidR="00D351D7">
        <w:rPr>
          <w:rFonts w:ascii="Arial" w:hAnsi="Arial" w:cs="Arial"/>
          <w:sz w:val="24"/>
          <w:szCs w:val="24"/>
        </w:rPr>
        <w:t xml:space="preserve">Während </w:t>
      </w:r>
      <w:r w:rsidR="00F553BC">
        <w:rPr>
          <w:rFonts w:ascii="Arial" w:hAnsi="Arial" w:cs="Arial"/>
          <w:sz w:val="24"/>
          <w:szCs w:val="24"/>
        </w:rPr>
        <w:t xml:space="preserve">die Seite für </w:t>
      </w:r>
      <w:r w:rsidR="005B0D05">
        <w:rPr>
          <w:rFonts w:ascii="Arial" w:hAnsi="Arial" w:cs="Arial"/>
          <w:sz w:val="24"/>
          <w:szCs w:val="24"/>
        </w:rPr>
        <w:t>die dickwandigen Rohre</w:t>
      </w:r>
      <w:r w:rsidR="00D351D7">
        <w:rPr>
          <w:rFonts w:ascii="Arial" w:hAnsi="Arial" w:cs="Arial"/>
          <w:sz w:val="24"/>
          <w:szCs w:val="24"/>
        </w:rPr>
        <w:t xml:space="preserve"> mit dem MP-Profil verpresst werden kann, weist d</w:t>
      </w:r>
      <w:r w:rsidR="00E21B8F" w:rsidRPr="00DC6686">
        <w:rPr>
          <w:rFonts w:ascii="Arial" w:hAnsi="Arial" w:cs="Arial"/>
          <w:sz w:val="24"/>
          <w:szCs w:val="24"/>
        </w:rPr>
        <w:t>ie Pressverbindung auf der anderen Seite</w:t>
      </w:r>
      <w:r w:rsidR="00E21B8F">
        <w:rPr>
          <w:rFonts w:ascii="Arial" w:hAnsi="Arial" w:cs="Arial"/>
          <w:sz w:val="24"/>
          <w:szCs w:val="24"/>
        </w:rPr>
        <w:t xml:space="preserve"> </w:t>
      </w:r>
      <w:r w:rsidR="00E21B8F" w:rsidRPr="00DC6686">
        <w:rPr>
          <w:rFonts w:ascii="Arial" w:hAnsi="Arial" w:cs="Arial"/>
          <w:sz w:val="24"/>
          <w:szCs w:val="24"/>
        </w:rPr>
        <w:t>alle Vorteile von combipress auf</w:t>
      </w:r>
      <w:r w:rsidR="00E21B8F">
        <w:rPr>
          <w:rFonts w:ascii="Arial" w:hAnsi="Arial" w:cs="Arial"/>
          <w:sz w:val="24"/>
          <w:szCs w:val="24"/>
        </w:rPr>
        <w:t xml:space="preserve"> </w:t>
      </w:r>
      <w:r w:rsidR="00E21B8F" w:rsidRPr="005F5A27">
        <w:rPr>
          <w:rFonts w:ascii="Arial" w:hAnsi="Arial" w:cs="Arial"/>
          <w:sz w:val="24"/>
          <w:szCs w:val="24"/>
        </w:rPr>
        <w:t xml:space="preserve">und kann mit den Originalkonturen SA, V und M verpresst </w:t>
      </w:r>
      <w:r w:rsidR="00B30F19">
        <w:rPr>
          <w:rFonts w:ascii="Arial" w:hAnsi="Arial" w:cs="Arial"/>
          <w:sz w:val="24"/>
          <w:szCs w:val="24"/>
        </w:rPr>
        <w:t>werden.</w:t>
      </w:r>
    </w:p>
    <w:p w14:paraId="40A5B529" w14:textId="238DF325" w:rsidR="000C194C" w:rsidRDefault="005F5A27" w:rsidP="005F5A27">
      <w:pPr>
        <w:spacing w:line="360" w:lineRule="auto"/>
        <w:rPr>
          <w:rFonts w:ascii="Arial" w:hAnsi="Arial" w:cs="Arial"/>
          <w:sz w:val="24"/>
          <w:szCs w:val="24"/>
        </w:rPr>
      </w:pPr>
      <w:r w:rsidRPr="005F5A27">
        <w:rPr>
          <w:rFonts w:ascii="Arial" w:hAnsi="Arial" w:cs="Arial"/>
          <w:sz w:val="24"/>
          <w:szCs w:val="24"/>
        </w:rPr>
        <w:t>Die Universal-Übergangsfittings werden aus Siliziumbronze (CuSi, CW724R) hergestellt. Dieser Werkstoff ist hoch korrosionsbeständig, insbesondere gegen Entzinkungskorrosion</w:t>
      </w:r>
      <w:r w:rsidR="003A77B6">
        <w:rPr>
          <w:rFonts w:ascii="Arial" w:hAnsi="Arial" w:cs="Arial"/>
          <w:sz w:val="24"/>
          <w:szCs w:val="24"/>
        </w:rPr>
        <w:t xml:space="preserve"> und d</w:t>
      </w:r>
      <w:r w:rsidR="00C1327D">
        <w:rPr>
          <w:rFonts w:ascii="Arial" w:hAnsi="Arial" w:cs="Arial"/>
          <w:sz w:val="24"/>
          <w:szCs w:val="24"/>
        </w:rPr>
        <w:t>amit</w:t>
      </w:r>
      <w:r w:rsidRPr="005F5A27">
        <w:rPr>
          <w:rFonts w:ascii="Arial" w:hAnsi="Arial" w:cs="Arial"/>
          <w:sz w:val="24"/>
          <w:szCs w:val="24"/>
        </w:rPr>
        <w:t xml:space="preserve"> sowohl für Trinkwasser als auch andere Anwendungen zertifiziert. Die Abmessungen reichen von ½“ x 15 mm bis zu 2“ x </w:t>
      </w:r>
      <w:r w:rsidRPr="005F5A27">
        <w:rPr>
          <w:rFonts w:ascii="Arial" w:hAnsi="Arial" w:cs="Arial"/>
          <w:sz w:val="24"/>
          <w:szCs w:val="24"/>
        </w:rPr>
        <w:lastRenderedPageBreak/>
        <w:t>54 mm und erlauben in Kombination mit den Verbindungsmöglichkeiten ein Maximum an Flexibilität.</w:t>
      </w:r>
    </w:p>
    <w:p w14:paraId="1477DBF5" w14:textId="196039E1" w:rsidR="00A21323" w:rsidRPr="00F5176E" w:rsidRDefault="003454C9" w:rsidP="00F5176E">
      <w:pPr>
        <w:spacing w:line="360" w:lineRule="auto"/>
        <w:rPr>
          <w:rFonts w:ascii="Arial" w:eastAsia="Times New Roman" w:hAnsi="Arial" w:cs="Arial"/>
        </w:rPr>
      </w:pPr>
      <w:r w:rsidRPr="00691129">
        <w:rPr>
          <w:rFonts w:ascii="Arial" w:hAnsi="Arial" w:cs="Arial"/>
          <w:i/>
          <w:iCs/>
          <w:sz w:val="24"/>
          <w:szCs w:val="24"/>
        </w:rPr>
        <w:t xml:space="preserve">Weitere Informationen </w:t>
      </w:r>
      <w:r>
        <w:rPr>
          <w:rFonts w:ascii="Arial" w:hAnsi="Arial" w:cs="Arial"/>
          <w:i/>
          <w:iCs/>
          <w:sz w:val="24"/>
          <w:szCs w:val="24"/>
        </w:rPr>
        <w:t xml:space="preserve">und </w:t>
      </w:r>
      <w:r w:rsidRPr="00691129">
        <w:rPr>
          <w:rFonts w:ascii="Arial" w:hAnsi="Arial" w:cs="Arial"/>
          <w:i/>
          <w:iCs/>
          <w:sz w:val="24"/>
          <w:szCs w:val="24"/>
        </w:rPr>
        <w:t xml:space="preserve">Installationshinweise finden Sie unter </w:t>
      </w:r>
      <w:hyperlink r:id="rId11" w:history="1">
        <w:r>
          <w:rPr>
            <w:rStyle w:val="Hyperlink"/>
            <w:rFonts w:ascii="Arial" w:hAnsi="Arial" w:cs="Arial"/>
            <w:i/>
            <w:iCs/>
            <w:sz w:val="24"/>
            <w:szCs w:val="24"/>
          </w:rPr>
          <w:t>www.sanha.com</w:t>
        </w:r>
      </w:hyperlink>
      <w:r w:rsidRPr="00691129">
        <w:rPr>
          <w:rFonts w:ascii="Arial" w:hAnsi="Arial" w:cs="Arial"/>
          <w:i/>
          <w:iCs/>
          <w:sz w:val="24"/>
          <w:szCs w:val="24"/>
        </w:rPr>
        <w:t>.</w:t>
      </w:r>
    </w:p>
    <w:p w14:paraId="6B4CCB01" w14:textId="5390A986" w:rsidR="00D726AA" w:rsidRDefault="00B30F19" w:rsidP="00B53D15">
      <w:pPr>
        <w:spacing w:before="240" w:after="180" w:line="360" w:lineRule="exact"/>
        <w:ind w:right="-1"/>
        <w:jc w:val="both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1529D43A" wp14:editId="43F4DF7F">
            <wp:simplePos x="0" y="0"/>
            <wp:positionH relativeFrom="margin">
              <wp:align>left</wp:align>
            </wp:positionH>
            <wp:positionV relativeFrom="paragraph">
              <wp:posOffset>254</wp:posOffset>
            </wp:positionV>
            <wp:extent cx="3959860" cy="3959860"/>
            <wp:effectExtent l="0" t="0" r="2540" b="2540"/>
            <wp:wrapTopAndBottom/>
            <wp:docPr id="1925472388" name="Grafik 1925472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472388" name="Grafik 1925472388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3959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26AA" w:rsidRPr="00F5176E">
        <w:rPr>
          <w:rFonts w:ascii="Arial" w:hAnsi="Arial" w:cs="Arial"/>
          <w:bCs/>
        </w:rPr>
        <w:t xml:space="preserve">Der neue Universal-Übergangsfitting spart Platz im Lager und ermöglicht Verarbeitern höchste Flexibilität </w:t>
      </w:r>
      <w:r w:rsidR="00E659E8">
        <w:rPr>
          <w:rFonts w:ascii="Arial" w:hAnsi="Arial" w:cs="Arial"/>
          <w:bCs/>
        </w:rPr>
        <w:t>bei</w:t>
      </w:r>
      <w:r w:rsidR="00F71AE5">
        <w:rPr>
          <w:rFonts w:ascii="Arial" w:hAnsi="Arial" w:cs="Arial"/>
          <w:bCs/>
        </w:rPr>
        <w:t xml:space="preserve"> der</w:t>
      </w:r>
      <w:r w:rsidR="00D726AA" w:rsidRPr="00F5176E">
        <w:rPr>
          <w:rFonts w:ascii="Arial" w:hAnsi="Arial" w:cs="Arial"/>
          <w:bCs/>
        </w:rPr>
        <w:t xml:space="preserve"> Sanierung und </w:t>
      </w:r>
      <w:r w:rsidR="00F71AE5">
        <w:rPr>
          <w:rFonts w:ascii="Arial" w:hAnsi="Arial" w:cs="Arial"/>
          <w:bCs/>
        </w:rPr>
        <w:t xml:space="preserve">im </w:t>
      </w:r>
      <w:r w:rsidR="00D726AA" w:rsidRPr="00F5176E">
        <w:rPr>
          <w:rFonts w:ascii="Arial" w:hAnsi="Arial" w:cs="Arial"/>
          <w:bCs/>
        </w:rPr>
        <w:t>Neubau</w:t>
      </w:r>
      <w:r w:rsidR="00D726AA">
        <w:rPr>
          <w:rFonts w:ascii="Arial" w:hAnsi="Arial" w:cs="Arial"/>
          <w:b/>
        </w:rPr>
        <w:t>.</w:t>
      </w:r>
    </w:p>
    <w:p w14:paraId="01014702" w14:textId="77B72E89" w:rsidR="00B53D15" w:rsidRPr="00DF3B2F" w:rsidRDefault="00B53D15" w:rsidP="00B53D15">
      <w:pPr>
        <w:spacing w:before="240" w:after="180" w:line="360" w:lineRule="exact"/>
        <w:ind w:right="-1"/>
        <w:jc w:val="both"/>
        <w:rPr>
          <w:rFonts w:ascii="Arial" w:hAnsi="Arial" w:cs="Arial"/>
          <w:b/>
        </w:rPr>
      </w:pPr>
      <w:r w:rsidRPr="00DF3B2F">
        <w:rPr>
          <w:rFonts w:ascii="Arial" w:hAnsi="Arial" w:cs="Arial"/>
          <w:b/>
        </w:rPr>
        <w:t>Abbildung: SANHA GmbH &amp; Co. KG, Essen</w:t>
      </w:r>
    </w:p>
    <w:p w14:paraId="18F72A60" w14:textId="5BCA81E3" w:rsidR="00097D4D" w:rsidRDefault="00097D4D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br w:type="page"/>
      </w:r>
    </w:p>
    <w:p w14:paraId="640AC352" w14:textId="4627E893" w:rsidR="00256046" w:rsidRDefault="009A4221" w:rsidP="0025544C">
      <w:pPr>
        <w:spacing w:after="180" w:line="360" w:lineRule="exact"/>
        <w:ind w:right="-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Medienkontakt</w:t>
      </w:r>
    </w:p>
    <w:p w14:paraId="42F20AF0" w14:textId="77777777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SANHA GmbH &amp; Co. KG</w:t>
      </w:r>
    </w:p>
    <w:p w14:paraId="5A9A8143" w14:textId="77777777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Sven Kalbitzer</w:t>
      </w:r>
    </w:p>
    <w:p w14:paraId="745DCCA4" w14:textId="77777777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Im Teelbruch 80</w:t>
      </w:r>
    </w:p>
    <w:p w14:paraId="4D809F98" w14:textId="77777777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45219 Essen</w:t>
      </w:r>
    </w:p>
    <w:p w14:paraId="5A777956" w14:textId="766FE809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Tel</w:t>
      </w:r>
      <w:r w:rsidR="005F3AB0">
        <w:rPr>
          <w:rFonts w:ascii="Arial" w:hAnsi="Arial" w:cs="Arial"/>
          <w:bCs/>
          <w:sz w:val="20"/>
          <w:szCs w:val="20"/>
        </w:rPr>
        <w:t>.</w:t>
      </w:r>
      <w:r w:rsidRPr="00526DA0">
        <w:rPr>
          <w:rFonts w:ascii="Arial" w:hAnsi="Arial" w:cs="Arial"/>
          <w:bCs/>
          <w:sz w:val="20"/>
          <w:szCs w:val="20"/>
        </w:rPr>
        <w:t xml:space="preserve"> </w:t>
      </w:r>
      <w:r w:rsidRPr="00526DA0">
        <w:rPr>
          <w:rFonts w:ascii="Arial" w:hAnsi="Arial" w:cs="Arial"/>
          <w:bCs/>
          <w:sz w:val="20"/>
          <w:szCs w:val="20"/>
        </w:rPr>
        <w:tab/>
        <w:t>+49 (0) 20 54 / 925-160</w:t>
      </w:r>
    </w:p>
    <w:p w14:paraId="6F17E54E" w14:textId="3E2595B5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E-Mail</w:t>
      </w:r>
      <w:r w:rsidRPr="00526DA0">
        <w:rPr>
          <w:rFonts w:ascii="Arial" w:hAnsi="Arial" w:cs="Arial"/>
          <w:bCs/>
          <w:sz w:val="20"/>
          <w:szCs w:val="20"/>
        </w:rPr>
        <w:tab/>
        <w:t>sven.kalbitzer@sanha.com</w:t>
      </w:r>
    </w:p>
    <w:p w14:paraId="0CC3BEF4" w14:textId="77777777" w:rsidR="005F3AB0" w:rsidRDefault="005F3AB0" w:rsidP="008B5959">
      <w:pPr>
        <w:spacing w:after="180" w:line="360" w:lineRule="exact"/>
        <w:jc w:val="both"/>
        <w:rPr>
          <w:rFonts w:ascii="Arial" w:hAnsi="Arial" w:cs="Arial"/>
          <w:i/>
          <w:szCs w:val="24"/>
        </w:rPr>
      </w:pPr>
    </w:p>
    <w:p w14:paraId="4AE4FCF2" w14:textId="42BDF744" w:rsidR="00A86038" w:rsidRDefault="002837BD" w:rsidP="008B5959">
      <w:pPr>
        <w:spacing w:after="180" w:line="360" w:lineRule="exact"/>
        <w:jc w:val="both"/>
        <w:rPr>
          <w:rFonts w:ascii="Arial" w:hAnsi="Arial" w:cs="Arial"/>
          <w:i/>
          <w:szCs w:val="24"/>
        </w:rPr>
      </w:pPr>
      <w:r w:rsidRPr="003D7C7D">
        <w:rPr>
          <w:rFonts w:ascii="Arial" w:hAnsi="Arial" w:cs="Arial"/>
          <w:i/>
          <w:szCs w:val="24"/>
        </w:rPr>
        <w:t>S</w:t>
      </w:r>
      <w:r w:rsidR="00EC57F3">
        <w:rPr>
          <w:rFonts w:ascii="Arial" w:hAnsi="Arial" w:cs="Arial"/>
          <w:i/>
          <w:szCs w:val="24"/>
        </w:rPr>
        <w:t>ANHA</w:t>
      </w:r>
      <w:r w:rsidRPr="003D7C7D">
        <w:rPr>
          <w:rFonts w:ascii="Arial" w:hAnsi="Arial" w:cs="Arial"/>
          <w:i/>
          <w:szCs w:val="24"/>
        </w:rPr>
        <w:t xml:space="preserve"> </w:t>
      </w:r>
      <w:r w:rsidR="003D7C7D" w:rsidRPr="003D7C7D">
        <w:rPr>
          <w:rFonts w:ascii="Arial" w:hAnsi="Arial" w:cs="Arial"/>
          <w:i/>
          <w:szCs w:val="24"/>
        </w:rPr>
        <w:t xml:space="preserve">ist ein führender Hersteller </w:t>
      </w:r>
      <w:bookmarkStart w:id="1" w:name="_Hlk71888463"/>
      <w:r w:rsidR="003D7C7D" w:rsidRPr="003D7C7D">
        <w:rPr>
          <w:rFonts w:ascii="Arial" w:hAnsi="Arial" w:cs="Arial"/>
          <w:i/>
          <w:szCs w:val="24"/>
        </w:rPr>
        <w:t xml:space="preserve">für Rohrleitungssysteme und Fittings </w:t>
      </w:r>
      <w:bookmarkEnd w:id="1"/>
      <w:r w:rsidR="003D7C7D" w:rsidRPr="003D7C7D">
        <w:rPr>
          <w:rFonts w:ascii="Arial" w:hAnsi="Arial" w:cs="Arial"/>
          <w:i/>
          <w:szCs w:val="24"/>
        </w:rPr>
        <w:t xml:space="preserve">im Bereich der </w:t>
      </w:r>
      <w:r w:rsidR="008722D5">
        <w:rPr>
          <w:rFonts w:ascii="Arial" w:hAnsi="Arial" w:cs="Arial"/>
          <w:i/>
          <w:szCs w:val="24"/>
        </w:rPr>
        <w:t xml:space="preserve">Kälte-, </w:t>
      </w:r>
      <w:r w:rsidR="003D7C7D" w:rsidRPr="003D7C7D">
        <w:rPr>
          <w:rFonts w:ascii="Arial" w:hAnsi="Arial" w:cs="Arial"/>
          <w:i/>
          <w:szCs w:val="24"/>
        </w:rPr>
        <w:t>Sanitär-, Heizungs- und Klimat</w:t>
      </w:r>
      <w:r w:rsidR="003D7C7D">
        <w:rPr>
          <w:rFonts w:ascii="Arial" w:hAnsi="Arial" w:cs="Arial"/>
          <w:i/>
          <w:szCs w:val="24"/>
        </w:rPr>
        <w:t>echnik. Die Produkte des zu 100 </w:t>
      </w:r>
      <w:r w:rsidR="003D7C7D" w:rsidRPr="003D7C7D">
        <w:rPr>
          <w:rFonts w:ascii="Arial" w:hAnsi="Arial" w:cs="Arial"/>
          <w:i/>
          <w:szCs w:val="24"/>
        </w:rPr>
        <w:t>% in Familienhand befindlichen Industrieunternehmens werden in der Haustechnik zur Trink-, Brauchwasser-, Heizungs- und Gasinstallation verwendet, aber auch für Sprinkler-, Kühl-, Kälte- sowie Solarthermie</w:t>
      </w:r>
      <w:r w:rsidR="00E0084D">
        <w:rPr>
          <w:rFonts w:ascii="Arial" w:hAnsi="Arial" w:cs="Arial"/>
          <w:i/>
          <w:szCs w:val="24"/>
        </w:rPr>
        <w:t>-A</w:t>
      </w:r>
      <w:r w:rsidR="003D7C7D" w:rsidRPr="003D7C7D">
        <w:rPr>
          <w:rFonts w:ascii="Arial" w:hAnsi="Arial" w:cs="Arial"/>
          <w:i/>
          <w:szCs w:val="24"/>
        </w:rPr>
        <w:t xml:space="preserve">nlagen. Das Unternehmen aus Essen </w:t>
      </w:r>
      <w:r w:rsidR="00BE7FC4">
        <w:rPr>
          <w:rFonts w:ascii="Arial" w:hAnsi="Arial" w:cs="Arial"/>
          <w:i/>
          <w:szCs w:val="24"/>
        </w:rPr>
        <w:t>beschäftigt</w:t>
      </w:r>
      <w:r w:rsidR="00BE7FC4" w:rsidRPr="003D7C7D">
        <w:rPr>
          <w:rFonts w:ascii="Arial" w:hAnsi="Arial" w:cs="Arial"/>
          <w:i/>
          <w:szCs w:val="24"/>
        </w:rPr>
        <w:t xml:space="preserve"> </w:t>
      </w:r>
      <w:r w:rsidR="003D7C7D" w:rsidRPr="003D7C7D">
        <w:rPr>
          <w:rFonts w:ascii="Arial" w:hAnsi="Arial" w:cs="Arial"/>
          <w:i/>
          <w:szCs w:val="24"/>
        </w:rPr>
        <w:t xml:space="preserve">rund </w:t>
      </w:r>
      <w:r w:rsidR="002348CF">
        <w:rPr>
          <w:rFonts w:ascii="Arial" w:hAnsi="Arial" w:cs="Arial"/>
          <w:i/>
          <w:szCs w:val="24"/>
        </w:rPr>
        <w:t>700</w:t>
      </w:r>
      <w:r w:rsidR="002348CF" w:rsidRPr="003D7C7D">
        <w:rPr>
          <w:rFonts w:ascii="Arial" w:hAnsi="Arial" w:cs="Arial"/>
          <w:i/>
          <w:szCs w:val="24"/>
        </w:rPr>
        <w:t xml:space="preserve"> </w:t>
      </w:r>
      <w:r w:rsidR="003D7C7D" w:rsidRPr="003D7C7D">
        <w:rPr>
          <w:rFonts w:ascii="Arial" w:hAnsi="Arial" w:cs="Arial"/>
          <w:i/>
          <w:szCs w:val="24"/>
        </w:rPr>
        <w:t xml:space="preserve">Mitarbeiter und ist in </w:t>
      </w:r>
      <w:r w:rsidR="002348CF">
        <w:rPr>
          <w:rFonts w:ascii="Arial" w:hAnsi="Arial" w:cs="Arial"/>
          <w:i/>
          <w:szCs w:val="24"/>
        </w:rPr>
        <w:t>50</w:t>
      </w:r>
      <w:r w:rsidR="002348CF" w:rsidRPr="003D7C7D">
        <w:rPr>
          <w:rFonts w:ascii="Arial" w:hAnsi="Arial" w:cs="Arial"/>
          <w:i/>
          <w:szCs w:val="24"/>
        </w:rPr>
        <w:t xml:space="preserve"> </w:t>
      </w:r>
      <w:r w:rsidR="003D7C7D" w:rsidRPr="003D7C7D">
        <w:rPr>
          <w:rFonts w:ascii="Arial" w:hAnsi="Arial" w:cs="Arial"/>
          <w:i/>
          <w:szCs w:val="24"/>
        </w:rPr>
        <w:t>Ländern aktiv</w:t>
      </w:r>
      <w:r w:rsidR="00387A14">
        <w:rPr>
          <w:rFonts w:ascii="Arial" w:hAnsi="Arial" w:cs="Arial"/>
          <w:i/>
          <w:szCs w:val="24"/>
        </w:rPr>
        <w:t>.</w:t>
      </w:r>
    </w:p>
    <w:p w14:paraId="10F53FF3" w14:textId="77777777" w:rsidR="00191D78" w:rsidRDefault="00191D78" w:rsidP="008B5959">
      <w:pPr>
        <w:spacing w:after="180" w:line="360" w:lineRule="exact"/>
        <w:jc w:val="both"/>
        <w:rPr>
          <w:rFonts w:ascii="Arial" w:hAnsi="Arial" w:cs="Arial"/>
          <w:i/>
          <w:szCs w:val="24"/>
        </w:rPr>
      </w:pPr>
    </w:p>
    <w:p w14:paraId="37271EE9" w14:textId="7070F92A" w:rsidR="00191D78" w:rsidRPr="00191D78" w:rsidRDefault="00191D78" w:rsidP="008B5959">
      <w:pPr>
        <w:spacing w:after="180" w:line="360" w:lineRule="exact"/>
        <w:jc w:val="both"/>
        <w:rPr>
          <w:rFonts w:ascii="Arial" w:hAnsi="Arial" w:cs="Arial"/>
          <w:iCs/>
          <w:szCs w:val="24"/>
        </w:rPr>
      </w:pPr>
      <w:r>
        <w:rPr>
          <w:rFonts w:ascii="Arial" w:hAnsi="Arial" w:cs="Arial"/>
          <w:iCs/>
          <w:szCs w:val="24"/>
        </w:rPr>
        <w:t xml:space="preserve">Referenz-Nr. </w:t>
      </w:r>
      <w:r w:rsidR="00C119EC">
        <w:rPr>
          <w:rFonts w:ascii="Arial" w:hAnsi="Arial" w:cs="Arial"/>
          <w:iCs/>
          <w:szCs w:val="24"/>
        </w:rPr>
        <w:t>240</w:t>
      </w:r>
      <w:r w:rsidR="00B30F19">
        <w:rPr>
          <w:rFonts w:ascii="Arial" w:hAnsi="Arial" w:cs="Arial"/>
          <w:iCs/>
          <w:szCs w:val="24"/>
        </w:rPr>
        <w:t>10</w:t>
      </w:r>
    </w:p>
    <w:sectPr w:rsidR="00191D78" w:rsidRPr="00191D78" w:rsidSect="009E3849">
      <w:headerReference w:type="first" r:id="rId13"/>
      <w:pgSz w:w="11906" w:h="16838"/>
      <w:pgMar w:top="1418" w:right="1418" w:bottom="709" w:left="1701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94A09" w14:textId="77777777" w:rsidR="007371A2" w:rsidRDefault="007371A2" w:rsidP="00C5718D">
      <w:pPr>
        <w:spacing w:after="0" w:line="240" w:lineRule="auto"/>
      </w:pPr>
      <w:r>
        <w:separator/>
      </w:r>
    </w:p>
  </w:endnote>
  <w:endnote w:type="continuationSeparator" w:id="0">
    <w:p w14:paraId="5056203E" w14:textId="77777777" w:rsidR="007371A2" w:rsidRDefault="007371A2" w:rsidP="00C5718D">
      <w:pPr>
        <w:spacing w:after="0" w:line="240" w:lineRule="auto"/>
      </w:pPr>
      <w:r>
        <w:continuationSeparator/>
      </w:r>
    </w:p>
  </w:endnote>
  <w:endnote w:type="continuationNotice" w:id="1">
    <w:p w14:paraId="481E2E88" w14:textId="77777777" w:rsidR="007371A2" w:rsidRDefault="007371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96560" w14:textId="77777777" w:rsidR="007371A2" w:rsidRDefault="007371A2" w:rsidP="00C5718D">
      <w:pPr>
        <w:spacing w:after="0" w:line="240" w:lineRule="auto"/>
      </w:pPr>
      <w:r>
        <w:separator/>
      </w:r>
    </w:p>
  </w:footnote>
  <w:footnote w:type="continuationSeparator" w:id="0">
    <w:p w14:paraId="77DF68BD" w14:textId="77777777" w:rsidR="007371A2" w:rsidRDefault="007371A2" w:rsidP="00C5718D">
      <w:pPr>
        <w:spacing w:after="0" w:line="240" w:lineRule="auto"/>
      </w:pPr>
      <w:r>
        <w:continuationSeparator/>
      </w:r>
    </w:p>
  </w:footnote>
  <w:footnote w:type="continuationNotice" w:id="1">
    <w:p w14:paraId="3F3D3CAC" w14:textId="77777777" w:rsidR="007371A2" w:rsidRDefault="007371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F5C99" w14:textId="543BBF47" w:rsidR="00C5718D" w:rsidRDefault="00C5718D" w:rsidP="00C5718D">
    <w:pPr>
      <w:pStyle w:val="Kopfzeile"/>
      <w:ind w:left="-2977"/>
    </w:pPr>
  </w:p>
  <w:p w14:paraId="04800C3D" w14:textId="6522581D" w:rsidR="00C5718D" w:rsidRDefault="00191212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3B15447" wp14:editId="0964975C">
              <wp:simplePos x="0" y="0"/>
              <wp:positionH relativeFrom="column">
                <wp:posOffset>-110490</wp:posOffset>
              </wp:positionH>
              <wp:positionV relativeFrom="paragraph">
                <wp:posOffset>198120</wp:posOffset>
              </wp:positionV>
              <wp:extent cx="3276600" cy="523875"/>
              <wp:effectExtent l="0" t="0" r="1905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6600" cy="523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A1E5E4" w14:textId="13649B95" w:rsidR="00C5718D" w:rsidRPr="00ED6096" w:rsidRDefault="00131BEC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 w:themeColor="background1" w:themeShade="80"/>
                              <w:sz w:val="48"/>
                              <w:szCs w:val="48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B15447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6" type="#_x0000_t202" style="position:absolute;left:0;text-align:left;margin-left:-8.7pt;margin-top:15.6pt;width:258pt;height:41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" strokecolor="white [3212]">
              <v:textbox>
                <w:txbxContent>
                  <w:p w14:paraId="79A1E5E4" w14:textId="13649B95" w:rsidR="00C5718D" w:rsidRPr="00ED6096" w:rsidRDefault="00131BEC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48"/>
                        <w:szCs w:val="48"/>
                      </w:rPr>
                    </w:pPr>
                    <w:r>
                      <w:rPr>
                        <w:rFonts w:ascii="Arial" w:hAnsi="Arial" w:cs="Arial"/>
                        <w:color w:val="808080" w:themeColor="background1" w:themeShade="80"/>
                        <w:sz w:val="48"/>
                        <w:szCs w:val="48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</w:p>
  <w:p w14:paraId="3F622B8B" w14:textId="204A8022" w:rsidR="00C5718D" w:rsidRDefault="00191212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B076562" wp14:editId="2EE84183">
          <wp:simplePos x="0" y="0"/>
          <wp:positionH relativeFrom="column">
            <wp:posOffset>4156710</wp:posOffset>
          </wp:positionH>
          <wp:positionV relativeFrom="paragraph">
            <wp:posOffset>27305</wp:posOffset>
          </wp:positionV>
          <wp:extent cx="1440815" cy="571500"/>
          <wp:effectExtent l="0" t="0" r="6985" b="0"/>
          <wp:wrapSquare wrapText="bothSides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81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2D53DB" w14:textId="02096ECF" w:rsidR="00C5718D" w:rsidRDefault="00C5718D" w:rsidP="00C5718D">
    <w:pPr>
      <w:pStyle w:val="Kopfzeile"/>
      <w:ind w:left="-2977"/>
    </w:pPr>
  </w:p>
  <w:p w14:paraId="49F6C2AA" w14:textId="77777777" w:rsidR="00C5718D" w:rsidRDefault="00C5718D" w:rsidP="00C5718D">
    <w:pPr>
      <w:pStyle w:val="Kopfzeile"/>
      <w:ind w:left="-2977"/>
    </w:pPr>
  </w:p>
  <w:p w14:paraId="1A96BFE3" w14:textId="14F66361" w:rsidR="00C5718D" w:rsidRDefault="00C5718D" w:rsidP="00C5718D">
    <w:pPr>
      <w:pStyle w:val="Kopfzeile"/>
      <w:ind w:left="-2977"/>
    </w:pPr>
  </w:p>
  <w:p w14:paraId="0C410FED" w14:textId="564465B4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F3382"/>
    <w:multiLevelType w:val="hybridMultilevel"/>
    <w:tmpl w:val="654EBF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B4FF6"/>
    <w:multiLevelType w:val="hybridMultilevel"/>
    <w:tmpl w:val="9BEE87A6"/>
    <w:lvl w:ilvl="0" w:tplc="05C6DEE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D13456"/>
    <w:multiLevelType w:val="hybridMultilevel"/>
    <w:tmpl w:val="2B7EE0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818845">
    <w:abstractNumId w:val="0"/>
  </w:num>
  <w:num w:numId="2" w16cid:durableId="14115596">
    <w:abstractNumId w:val="2"/>
  </w:num>
  <w:num w:numId="3" w16cid:durableId="891506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2A34"/>
    <w:rsid w:val="0000470F"/>
    <w:rsid w:val="00004E18"/>
    <w:rsid w:val="00005382"/>
    <w:rsid w:val="000060D8"/>
    <w:rsid w:val="00007870"/>
    <w:rsid w:val="00011C46"/>
    <w:rsid w:val="00016618"/>
    <w:rsid w:val="0001739D"/>
    <w:rsid w:val="0002233D"/>
    <w:rsid w:val="000225F4"/>
    <w:rsid w:val="00025EED"/>
    <w:rsid w:val="0002682A"/>
    <w:rsid w:val="00026FC9"/>
    <w:rsid w:val="00027B9A"/>
    <w:rsid w:val="00030D5D"/>
    <w:rsid w:val="00033ABC"/>
    <w:rsid w:val="00033EB5"/>
    <w:rsid w:val="000348A6"/>
    <w:rsid w:val="00034E3F"/>
    <w:rsid w:val="00037FD4"/>
    <w:rsid w:val="00040888"/>
    <w:rsid w:val="00040D05"/>
    <w:rsid w:val="00041810"/>
    <w:rsid w:val="000422CD"/>
    <w:rsid w:val="00042593"/>
    <w:rsid w:val="0004276D"/>
    <w:rsid w:val="00042B1E"/>
    <w:rsid w:val="00044742"/>
    <w:rsid w:val="00046134"/>
    <w:rsid w:val="000468BE"/>
    <w:rsid w:val="00047056"/>
    <w:rsid w:val="000471BC"/>
    <w:rsid w:val="0004751C"/>
    <w:rsid w:val="00050716"/>
    <w:rsid w:val="0005286C"/>
    <w:rsid w:val="000555BB"/>
    <w:rsid w:val="0005601E"/>
    <w:rsid w:val="00057305"/>
    <w:rsid w:val="0005732F"/>
    <w:rsid w:val="00060EBF"/>
    <w:rsid w:val="0006198E"/>
    <w:rsid w:val="00061DAD"/>
    <w:rsid w:val="00061EEE"/>
    <w:rsid w:val="0006235B"/>
    <w:rsid w:val="00062DDE"/>
    <w:rsid w:val="000635D7"/>
    <w:rsid w:val="000637BE"/>
    <w:rsid w:val="000642C2"/>
    <w:rsid w:val="00067F13"/>
    <w:rsid w:val="0007035C"/>
    <w:rsid w:val="00070C62"/>
    <w:rsid w:val="00071DA0"/>
    <w:rsid w:val="00071F20"/>
    <w:rsid w:val="0007216B"/>
    <w:rsid w:val="0007297F"/>
    <w:rsid w:val="00072F64"/>
    <w:rsid w:val="000737F7"/>
    <w:rsid w:val="00073DFB"/>
    <w:rsid w:val="00073F94"/>
    <w:rsid w:val="000773DB"/>
    <w:rsid w:val="000818D8"/>
    <w:rsid w:val="000829C4"/>
    <w:rsid w:val="00085512"/>
    <w:rsid w:val="00085F7B"/>
    <w:rsid w:val="0009180F"/>
    <w:rsid w:val="00091884"/>
    <w:rsid w:val="000922BA"/>
    <w:rsid w:val="00096DA0"/>
    <w:rsid w:val="000971E6"/>
    <w:rsid w:val="00097D4D"/>
    <w:rsid w:val="000A0AEE"/>
    <w:rsid w:val="000A0B00"/>
    <w:rsid w:val="000A1F78"/>
    <w:rsid w:val="000A2F87"/>
    <w:rsid w:val="000A3628"/>
    <w:rsid w:val="000A3851"/>
    <w:rsid w:val="000A3CF0"/>
    <w:rsid w:val="000A4D3A"/>
    <w:rsid w:val="000A58BE"/>
    <w:rsid w:val="000A6E3E"/>
    <w:rsid w:val="000A6F96"/>
    <w:rsid w:val="000A7FED"/>
    <w:rsid w:val="000B0BE6"/>
    <w:rsid w:val="000B0DC3"/>
    <w:rsid w:val="000B19E6"/>
    <w:rsid w:val="000B1F30"/>
    <w:rsid w:val="000B24C1"/>
    <w:rsid w:val="000B3545"/>
    <w:rsid w:val="000B40D9"/>
    <w:rsid w:val="000B43BA"/>
    <w:rsid w:val="000B4488"/>
    <w:rsid w:val="000B44E9"/>
    <w:rsid w:val="000B5150"/>
    <w:rsid w:val="000B64AE"/>
    <w:rsid w:val="000B6DCF"/>
    <w:rsid w:val="000B705E"/>
    <w:rsid w:val="000B741C"/>
    <w:rsid w:val="000B7CBE"/>
    <w:rsid w:val="000C00EC"/>
    <w:rsid w:val="000C0670"/>
    <w:rsid w:val="000C194C"/>
    <w:rsid w:val="000C2D4E"/>
    <w:rsid w:val="000C3030"/>
    <w:rsid w:val="000C3526"/>
    <w:rsid w:val="000C357B"/>
    <w:rsid w:val="000C376B"/>
    <w:rsid w:val="000C3A5B"/>
    <w:rsid w:val="000C3CA6"/>
    <w:rsid w:val="000C4DFF"/>
    <w:rsid w:val="000C56E2"/>
    <w:rsid w:val="000C741D"/>
    <w:rsid w:val="000D0A52"/>
    <w:rsid w:val="000D1030"/>
    <w:rsid w:val="000D13E0"/>
    <w:rsid w:val="000D1577"/>
    <w:rsid w:val="000D1605"/>
    <w:rsid w:val="000D1794"/>
    <w:rsid w:val="000D3693"/>
    <w:rsid w:val="000D3B37"/>
    <w:rsid w:val="000D4D29"/>
    <w:rsid w:val="000D5747"/>
    <w:rsid w:val="000D7852"/>
    <w:rsid w:val="000E15BC"/>
    <w:rsid w:val="000E15FC"/>
    <w:rsid w:val="000E1BBA"/>
    <w:rsid w:val="000E2A23"/>
    <w:rsid w:val="000E33DE"/>
    <w:rsid w:val="000E40CA"/>
    <w:rsid w:val="000E420B"/>
    <w:rsid w:val="000E4364"/>
    <w:rsid w:val="000E5134"/>
    <w:rsid w:val="000E5281"/>
    <w:rsid w:val="000E5461"/>
    <w:rsid w:val="000E61C7"/>
    <w:rsid w:val="000E68C0"/>
    <w:rsid w:val="000E6B42"/>
    <w:rsid w:val="000E74A0"/>
    <w:rsid w:val="000F0BD5"/>
    <w:rsid w:val="000F13B4"/>
    <w:rsid w:val="000F1A3F"/>
    <w:rsid w:val="000F4111"/>
    <w:rsid w:val="000F4984"/>
    <w:rsid w:val="000F57E2"/>
    <w:rsid w:val="000F5EFC"/>
    <w:rsid w:val="000F625A"/>
    <w:rsid w:val="000F63AA"/>
    <w:rsid w:val="000F79A2"/>
    <w:rsid w:val="00101749"/>
    <w:rsid w:val="00101EF5"/>
    <w:rsid w:val="0010234C"/>
    <w:rsid w:val="001049F1"/>
    <w:rsid w:val="00104C65"/>
    <w:rsid w:val="001051FB"/>
    <w:rsid w:val="00105F96"/>
    <w:rsid w:val="00106083"/>
    <w:rsid w:val="00106149"/>
    <w:rsid w:val="00106825"/>
    <w:rsid w:val="0010717B"/>
    <w:rsid w:val="00113135"/>
    <w:rsid w:val="00113C69"/>
    <w:rsid w:val="00113D9E"/>
    <w:rsid w:val="00114889"/>
    <w:rsid w:val="00114A34"/>
    <w:rsid w:val="001151EC"/>
    <w:rsid w:val="001213D0"/>
    <w:rsid w:val="00123042"/>
    <w:rsid w:val="00123442"/>
    <w:rsid w:val="00131BEC"/>
    <w:rsid w:val="001320C9"/>
    <w:rsid w:val="00133134"/>
    <w:rsid w:val="00133E1F"/>
    <w:rsid w:val="00134363"/>
    <w:rsid w:val="00134CD5"/>
    <w:rsid w:val="00136664"/>
    <w:rsid w:val="001366BC"/>
    <w:rsid w:val="00136E92"/>
    <w:rsid w:val="0013750B"/>
    <w:rsid w:val="0014174A"/>
    <w:rsid w:val="00143B2B"/>
    <w:rsid w:val="00144D45"/>
    <w:rsid w:val="00146F80"/>
    <w:rsid w:val="00147562"/>
    <w:rsid w:val="00147942"/>
    <w:rsid w:val="0015111C"/>
    <w:rsid w:val="00153CF7"/>
    <w:rsid w:val="00153EAE"/>
    <w:rsid w:val="0015441D"/>
    <w:rsid w:val="00154F0C"/>
    <w:rsid w:val="0016133E"/>
    <w:rsid w:val="00163C65"/>
    <w:rsid w:val="00164064"/>
    <w:rsid w:val="001649E5"/>
    <w:rsid w:val="00174A31"/>
    <w:rsid w:val="00174FFD"/>
    <w:rsid w:val="00175205"/>
    <w:rsid w:val="0018126C"/>
    <w:rsid w:val="001831D3"/>
    <w:rsid w:val="0018395D"/>
    <w:rsid w:val="00183D03"/>
    <w:rsid w:val="001854A4"/>
    <w:rsid w:val="0018599C"/>
    <w:rsid w:val="00185E3B"/>
    <w:rsid w:val="001875FE"/>
    <w:rsid w:val="00191212"/>
    <w:rsid w:val="00191D78"/>
    <w:rsid w:val="00196995"/>
    <w:rsid w:val="001A1B66"/>
    <w:rsid w:val="001A3CFA"/>
    <w:rsid w:val="001A4388"/>
    <w:rsid w:val="001A48D3"/>
    <w:rsid w:val="001A4D24"/>
    <w:rsid w:val="001A4DBB"/>
    <w:rsid w:val="001A5E3A"/>
    <w:rsid w:val="001B17CD"/>
    <w:rsid w:val="001B289E"/>
    <w:rsid w:val="001B3249"/>
    <w:rsid w:val="001B39F6"/>
    <w:rsid w:val="001B3BF7"/>
    <w:rsid w:val="001B4F38"/>
    <w:rsid w:val="001B5EB1"/>
    <w:rsid w:val="001B6112"/>
    <w:rsid w:val="001C009F"/>
    <w:rsid w:val="001C22E1"/>
    <w:rsid w:val="001C2F15"/>
    <w:rsid w:val="001C4394"/>
    <w:rsid w:val="001C60C3"/>
    <w:rsid w:val="001C7274"/>
    <w:rsid w:val="001D1541"/>
    <w:rsid w:val="001D409E"/>
    <w:rsid w:val="001D602E"/>
    <w:rsid w:val="001D6C90"/>
    <w:rsid w:val="001D737D"/>
    <w:rsid w:val="001D7D26"/>
    <w:rsid w:val="001D7F6B"/>
    <w:rsid w:val="001E197E"/>
    <w:rsid w:val="001E3BA4"/>
    <w:rsid w:val="001E4951"/>
    <w:rsid w:val="001E4C07"/>
    <w:rsid w:val="001E57CB"/>
    <w:rsid w:val="001E6B66"/>
    <w:rsid w:val="001F0D1C"/>
    <w:rsid w:val="001F0E05"/>
    <w:rsid w:val="001F14E5"/>
    <w:rsid w:val="001F235C"/>
    <w:rsid w:val="001F3A4A"/>
    <w:rsid w:val="001F3DC6"/>
    <w:rsid w:val="001F5BA3"/>
    <w:rsid w:val="001F637F"/>
    <w:rsid w:val="001F7D5B"/>
    <w:rsid w:val="0020049A"/>
    <w:rsid w:val="00201506"/>
    <w:rsid w:val="00202FA0"/>
    <w:rsid w:val="00204F4A"/>
    <w:rsid w:val="00205CFA"/>
    <w:rsid w:val="002061D4"/>
    <w:rsid w:val="00207293"/>
    <w:rsid w:val="0021084A"/>
    <w:rsid w:val="00211F40"/>
    <w:rsid w:val="00211F6A"/>
    <w:rsid w:val="00213E19"/>
    <w:rsid w:val="00216C25"/>
    <w:rsid w:val="002217C7"/>
    <w:rsid w:val="002218C7"/>
    <w:rsid w:val="00221A31"/>
    <w:rsid w:val="002230F9"/>
    <w:rsid w:val="0022354B"/>
    <w:rsid w:val="00225E12"/>
    <w:rsid w:val="002274FB"/>
    <w:rsid w:val="00230FE5"/>
    <w:rsid w:val="00231267"/>
    <w:rsid w:val="00231DB4"/>
    <w:rsid w:val="00233D55"/>
    <w:rsid w:val="002346E6"/>
    <w:rsid w:val="002348CF"/>
    <w:rsid w:val="00235946"/>
    <w:rsid w:val="002363CB"/>
    <w:rsid w:val="00236D17"/>
    <w:rsid w:val="0023747D"/>
    <w:rsid w:val="002419C9"/>
    <w:rsid w:val="00241D3D"/>
    <w:rsid w:val="002438EB"/>
    <w:rsid w:val="00243DCA"/>
    <w:rsid w:val="00243F6C"/>
    <w:rsid w:val="002460ED"/>
    <w:rsid w:val="00247223"/>
    <w:rsid w:val="002479EF"/>
    <w:rsid w:val="00252BC9"/>
    <w:rsid w:val="0025325B"/>
    <w:rsid w:val="002538F7"/>
    <w:rsid w:val="0025544C"/>
    <w:rsid w:val="00256046"/>
    <w:rsid w:val="00256113"/>
    <w:rsid w:val="002566E8"/>
    <w:rsid w:val="00260952"/>
    <w:rsid w:val="00260B69"/>
    <w:rsid w:val="00261C77"/>
    <w:rsid w:val="00261EDA"/>
    <w:rsid w:val="002624A0"/>
    <w:rsid w:val="002628C4"/>
    <w:rsid w:val="00262980"/>
    <w:rsid w:val="00262ACF"/>
    <w:rsid w:val="00263A00"/>
    <w:rsid w:val="0026401E"/>
    <w:rsid w:val="00264042"/>
    <w:rsid w:val="0026500A"/>
    <w:rsid w:val="00265C8D"/>
    <w:rsid w:val="00266B52"/>
    <w:rsid w:val="00266D1A"/>
    <w:rsid w:val="00267BE3"/>
    <w:rsid w:val="00267E20"/>
    <w:rsid w:val="00271BD9"/>
    <w:rsid w:val="00272933"/>
    <w:rsid w:val="0027329A"/>
    <w:rsid w:val="002745F7"/>
    <w:rsid w:val="002751CC"/>
    <w:rsid w:val="002752F2"/>
    <w:rsid w:val="00280DF7"/>
    <w:rsid w:val="002813C4"/>
    <w:rsid w:val="002819BC"/>
    <w:rsid w:val="00283751"/>
    <w:rsid w:val="002837BD"/>
    <w:rsid w:val="002848D3"/>
    <w:rsid w:val="002900F6"/>
    <w:rsid w:val="00290394"/>
    <w:rsid w:val="00292563"/>
    <w:rsid w:val="00293958"/>
    <w:rsid w:val="0029677A"/>
    <w:rsid w:val="002967ED"/>
    <w:rsid w:val="00296C2B"/>
    <w:rsid w:val="002A09F3"/>
    <w:rsid w:val="002A2AB3"/>
    <w:rsid w:val="002A2F3C"/>
    <w:rsid w:val="002A40BE"/>
    <w:rsid w:val="002A5E22"/>
    <w:rsid w:val="002A601B"/>
    <w:rsid w:val="002A6336"/>
    <w:rsid w:val="002A640A"/>
    <w:rsid w:val="002A6520"/>
    <w:rsid w:val="002B11ED"/>
    <w:rsid w:val="002B181C"/>
    <w:rsid w:val="002B281C"/>
    <w:rsid w:val="002B32CE"/>
    <w:rsid w:val="002B458E"/>
    <w:rsid w:val="002B704E"/>
    <w:rsid w:val="002B7551"/>
    <w:rsid w:val="002B7D52"/>
    <w:rsid w:val="002B7E3B"/>
    <w:rsid w:val="002B7FD3"/>
    <w:rsid w:val="002C008A"/>
    <w:rsid w:val="002C2EB9"/>
    <w:rsid w:val="002C5827"/>
    <w:rsid w:val="002C583A"/>
    <w:rsid w:val="002C60AF"/>
    <w:rsid w:val="002C65B0"/>
    <w:rsid w:val="002C7072"/>
    <w:rsid w:val="002D044A"/>
    <w:rsid w:val="002D0852"/>
    <w:rsid w:val="002D15B5"/>
    <w:rsid w:val="002D285B"/>
    <w:rsid w:val="002D492A"/>
    <w:rsid w:val="002D571B"/>
    <w:rsid w:val="002D6F8E"/>
    <w:rsid w:val="002D7A9D"/>
    <w:rsid w:val="002D7B11"/>
    <w:rsid w:val="002D7FDB"/>
    <w:rsid w:val="002E0FA3"/>
    <w:rsid w:val="002E2631"/>
    <w:rsid w:val="002E28CB"/>
    <w:rsid w:val="002E2C90"/>
    <w:rsid w:val="002E2F50"/>
    <w:rsid w:val="002E33E3"/>
    <w:rsid w:val="002E34E3"/>
    <w:rsid w:val="002E5E67"/>
    <w:rsid w:val="002E696A"/>
    <w:rsid w:val="002F0785"/>
    <w:rsid w:val="002F0E63"/>
    <w:rsid w:val="002F1DC0"/>
    <w:rsid w:val="002F4497"/>
    <w:rsid w:val="002F72C7"/>
    <w:rsid w:val="002F7B5C"/>
    <w:rsid w:val="00301205"/>
    <w:rsid w:val="003012A7"/>
    <w:rsid w:val="0030263E"/>
    <w:rsid w:val="0030299E"/>
    <w:rsid w:val="0030621F"/>
    <w:rsid w:val="0031134D"/>
    <w:rsid w:val="00312BE2"/>
    <w:rsid w:val="00313233"/>
    <w:rsid w:val="00313918"/>
    <w:rsid w:val="00315767"/>
    <w:rsid w:val="003167DC"/>
    <w:rsid w:val="003177A8"/>
    <w:rsid w:val="003202E7"/>
    <w:rsid w:val="00321134"/>
    <w:rsid w:val="003211F4"/>
    <w:rsid w:val="00321CA8"/>
    <w:rsid w:val="0032239A"/>
    <w:rsid w:val="003236E6"/>
    <w:rsid w:val="0032396B"/>
    <w:rsid w:val="00325824"/>
    <w:rsid w:val="00326580"/>
    <w:rsid w:val="00326645"/>
    <w:rsid w:val="00326C3B"/>
    <w:rsid w:val="00326CFC"/>
    <w:rsid w:val="00326E86"/>
    <w:rsid w:val="00327C17"/>
    <w:rsid w:val="0033137F"/>
    <w:rsid w:val="00332D4B"/>
    <w:rsid w:val="0033324A"/>
    <w:rsid w:val="00334983"/>
    <w:rsid w:val="00335DD5"/>
    <w:rsid w:val="0034028B"/>
    <w:rsid w:val="00340536"/>
    <w:rsid w:val="00340A93"/>
    <w:rsid w:val="00341D5E"/>
    <w:rsid w:val="00341DAD"/>
    <w:rsid w:val="00343A03"/>
    <w:rsid w:val="00343A69"/>
    <w:rsid w:val="00344907"/>
    <w:rsid w:val="003454C9"/>
    <w:rsid w:val="00350BFA"/>
    <w:rsid w:val="00351947"/>
    <w:rsid w:val="0035226F"/>
    <w:rsid w:val="00352DE2"/>
    <w:rsid w:val="00353AF9"/>
    <w:rsid w:val="00355352"/>
    <w:rsid w:val="0035564C"/>
    <w:rsid w:val="00355685"/>
    <w:rsid w:val="00355AD5"/>
    <w:rsid w:val="00360B92"/>
    <w:rsid w:val="003619F3"/>
    <w:rsid w:val="00362E0C"/>
    <w:rsid w:val="00364158"/>
    <w:rsid w:val="003642D6"/>
    <w:rsid w:val="00364606"/>
    <w:rsid w:val="00364C8F"/>
    <w:rsid w:val="00366BD9"/>
    <w:rsid w:val="00367DF9"/>
    <w:rsid w:val="003712EF"/>
    <w:rsid w:val="00372069"/>
    <w:rsid w:val="0037467E"/>
    <w:rsid w:val="00377900"/>
    <w:rsid w:val="0037792E"/>
    <w:rsid w:val="00377BDB"/>
    <w:rsid w:val="00377EC0"/>
    <w:rsid w:val="00380DD4"/>
    <w:rsid w:val="0038157B"/>
    <w:rsid w:val="00381930"/>
    <w:rsid w:val="00381DA6"/>
    <w:rsid w:val="003821DC"/>
    <w:rsid w:val="00382788"/>
    <w:rsid w:val="00382902"/>
    <w:rsid w:val="0038295F"/>
    <w:rsid w:val="00382A3F"/>
    <w:rsid w:val="00383EDD"/>
    <w:rsid w:val="003851D1"/>
    <w:rsid w:val="003856B7"/>
    <w:rsid w:val="00387A14"/>
    <w:rsid w:val="00387C0C"/>
    <w:rsid w:val="0039074C"/>
    <w:rsid w:val="0039192A"/>
    <w:rsid w:val="003919FC"/>
    <w:rsid w:val="00391D23"/>
    <w:rsid w:val="003966B0"/>
    <w:rsid w:val="003970B7"/>
    <w:rsid w:val="00397BBD"/>
    <w:rsid w:val="00397EE9"/>
    <w:rsid w:val="003A03D7"/>
    <w:rsid w:val="003A5ED5"/>
    <w:rsid w:val="003A752A"/>
    <w:rsid w:val="003A77B6"/>
    <w:rsid w:val="003A7EE9"/>
    <w:rsid w:val="003B1400"/>
    <w:rsid w:val="003B1C61"/>
    <w:rsid w:val="003B239F"/>
    <w:rsid w:val="003B25B3"/>
    <w:rsid w:val="003B2F36"/>
    <w:rsid w:val="003B47A0"/>
    <w:rsid w:val="003B4B68"/>
    <w:rsid w:val="003B4E90"/>
    <w:rsid w:val="003B6F6E"/>
    <w:rsid w:val="003B776D"/>
    <w:rsid w:val="003C0C86"/>
    <w:rsid w:val="003C0EFD"/>
    <w:rsid w:val="003C15F5"/>
    <w:rsid w:val="003C1B8C"/>
    <w:rsid w:val="003C2421"/>
    <w:rsid w:val="003C3245"/>
    <w:rsid w:val="003C360D"/>
    <w:rsid w:val="003C5435"/>
    <w:rsid w:val="003D08EC"/>
    <w:rsid w:val="003D0F04"/>
    <w:rsid w:val="003D13C3"/>
    <w:rsid w:val="003D1B74"/>
    <w:rsid w:val="003D2D3B"/>
    <w:rsid w:val="003D3238"/>
    <w:rsid w:val="003D4B45"/>
    <w:rsid w:val="003D4FAD"/>
    <w:rsid w:val="003D6513"/>
    <w:rsid w:val="003D68F8"/>
    <w:rsid w:val="003D7C7D"/>
    <w:rsid w:val="003D7FA6"/>
    <w:rsid w:val="003E1D25"/>
    <w:rsid w:val="003E2FCC"/>
    <w:rsid w:val="003E3BAA"/>
    <w:rsid w:val="003E5037"/>
    <w:rsid w:val="003E6FF3"/>
    <w:rsid w:val="003F080F"/>
    <w:rsid w:val="003F4D34"/>
    <w:rsid w:val="003F4FCE"/>
    <w:rsid w:val="003F61FA"/>
    <w:rsid w:val="003F6C09"/>
    <w:rsid w:val="003F7A1F"/>
    <w:rsid w:val="003F7DAA"/>
    <w:rsid w:val="00400390"/>
    <w:rsid w:val="00400447"/>
    <w:rsid w:val="00400D69"/>
    <w:rsid w:val="00401CAC"/>
    <w:rsid w:val="0040363B"/>
    <w:rsid w:val="004050EA"/>
    <w:rsid w:val="00405C5A"/>
    <w:rsid w:val="00411364"/>
    <w:rsid w:val="0041151E"/>
    <w:rsid w:val="00411604"/>
    <w:rsid w:val="00412619"/>
    <w:rsid w:val="0041303B"/>
    <w:rsid w:val="0041453A"/>
    <w:rsid w:val="00414F1F"/>
    <w:rsid w:val="00414F83"/>
    <w:rsid w:val="004153E3"/>
    <w:rsid w:val="004158F8"/>
    <w:rsid w:val="00415AAD"/>
    <w:rsid w:val="00416268"/>
    <w:rsid w:val="00417768"/>
    <w:rsid w:val="00421D82"/>
    <w:rsid w:val="004220D8"/>
    <w:rsid w:val="00422419"/>
    <w:rsid w:val="00422452"/>
    <w:rsid w:val="0042289C"/>
    <w:rsid w:val="004230BC"/>
    <w:rsid w:val="00424970"/>
    <w:rsid w:val="00426D4C"/>
    <w:rsid w:val="004272A4"/>
    <w:rsid w:val="004343FA"/>
    <w:rsid w:val="0043585B"/>
    <w:rsid w:val="00435974"/>
    <w:rsid w:val="00436725"/>
    <w:rsid w:val="004405BE"/>
    <w:rsid w:val="00440E74"/>
    <w:rsid w:val="0044143D"/>
    <w:rsid w:val="00444C45"/>
    <w:rsid w:val="004462EB"/>
    <w:rsid w:val="00447C09"/>
    <w:rsid w:val="00450380"/>
    <w:rsid w:val="00451853"/>
    <w:rsid w:val="004518F1"/>
    <w:rsid w:val="00452050"/>
    <w:rsid w:val="004523BC"/>
    <w:rsid w:val="00453C02"/>
    <w:rsid w:val="00453EC5"/>
    <w:rsid w:val="00453F9E"/>
    <w:rsid w:val="0045568D"/>
    <w:rsid w:val="00456F01"/>
    <w:rsid w:val="00457AE4"/>
    <w:rsid w:val="0046087F"/>
    <w:rsid w:val="00461360"/>
    <w:rsid w:val="00462C9C"/>
    <w:rsid w:val="004644A0"/>
    <w:rsid w:val="004648B1"/>
    <w:rsid w:val="00464CCB"/>
    <w:rsid w:val="00465A0C"/>
    <w:rsid w:val="00466C28"/>
    <w:rsid w:val="00470904"/>
    <w:rsid w:val="0047213B"/>
    <w:rsid w:val="00472657"/>
    <w:rsid w:val="004728FC"/>
    <w:rsid w:val="00474824"/>
    <w:rsid w:val="00474DF5"/>
    <w:rsid w:val="004751F8"/>
    <w:rsid w:val="00475471"/>
    <w:rsid w:val="0047577F"/>
    <w:rsid w:val="00475C99"/>
    <w:rsid w:val="00476C37"/>
    <w:rsid w:val="0047702C"/>
    <w:rsid w:val="00480878"/>
    <w:rsid w:val="004822BD"/>
    <w:rsid w:val="0048334F"/>
    <w:rsid w:val="004848B9"/>
    <w:rsid w:val="00487A80"/>
    <w:rsid w:val="00487F27"/>
    <w:rsid w:val="004903D8"/>
    <w:rsid w:val="004906DD"/>
    <w:rsid w:val="004932FF"/>
    <w:rsid w:val="00493325"/>
    <w:rsid w:val="00493E36"/>
    <w:rsid w:val="00493FD0"/>
    <w:rsid w:val="004941DF"/>
    <w:rsid w:val="00494452"/>
    <w:rsid w:val="00495808"/>
    <w:rsid w:val="00496BA5"/>
    <w:rsid w:val="004A0CDC"/>
    <w:rsid w:val="004A1131"/>
    <w:rsid w:val="004A18D4"/>
    <w:rsid w:val="004A1D63"/>
    <w:rsid w:val="004A2167"/>
    <w:rsid w:val="004A2A82"/>
    <w:rsid w:val="004A4150"/>
    <w:rsid w:val="004A5F10"/>
    <w:rsid w:val="004A6047"/>
    <w:rsid w:val="004B019A"/>
    <w:rsid w:val="004B03CE"/>
    <w:rsid w:val="004B1CDF"/>
    <w:rsid w:val="004B2B5F"/>
    <w:rsid w:val="004B2D79"/>
    <w:rsid w:val="004B3AF7"/>
    <w:rsid w:val="004B4A14"/>
    <w:rsid w:val="004B559E"/>
    <w:rsid w:val="004B736B"/>
    <w:rsid w:val="004B7A63"/>
    <w:rsid w:val="004C02E4"/>
    <w:rsid w:val="004C265D"/>
    <w:rsid w:val="004C458D"/>
    <w:rsid w:val="004C584F"/>
    <w:rsid w:val="004C63A9"/>
    <w:rsid w:val="004C6709"/>
    <w:rsid w:val="004C68AB"/>
    <w:rsid w:val="004C6917"/>
    <w:rsid w:val="004C7F36"/>
    <w:rsid w:val="004D098C"/>
    <w:rsid w:val="004D0ACA"/>
    <w:rsid w:val="004D0E96"/>
    <w:rsid w:val="004D112C"/>
    <w:rsid w:val="004D1890"/>
    <w:rsid w:val="004D1AAA"/>
    <w:rsid w:val="004D49D2"/>
    <w:rsid w:val="004D59C5"/>
    <w:rsid w:val="004D5CC1"/>
    <w:rsid w:val="004D744E"/>
    <w:rsid w:val="004D7CEB"/>
    <w:rsid w:val="004E0B45"/>
    <w:rsid w:val="004E18AD"/>
    <w:rsid w:val="004E2F0B"/>
    <w:rsid w:val="004E30A2"/>
    <w:rsid w:val="004E4DEC"/>
    <w:rsid w:val="004E648D"/>
    <w:rsid w:val="004E6E5B"/>
    <w:rsid w:val="004E78E7"/>
    <w:rsid w:val="004F115F"/>
    <w:rsid w:val="004F14DD"/>
    <w:rsid w:val="004F38DA"/>
    <w:rsid w:val="004F3E27"/>
    <w:rsid w:val="004F425F"/>
    <w:rsid w:val="004F54C2"/>
    <w:rsid w:val="004F69EE"/>
    <w:rsid w:val="004F6F53"/>
    <w:rsid w:val="005004C1"/>
    <w:rsid w:val="005017FA"/>
    <w:rsid w:val="00502AF1"/>
    <w:rsid w:val="00502CAC"/>
    <w:rsid w:val="005030C7"/>
    <w:rsid w:val="0050443A"/>
    <w:rsid w:val="0050464B"/>
    <w:rsid w:val="00504D17"/>
    <w:rsid w:val="00504FA7"/>
    <w:rsid w:val="00510096"/>
    <w:rsid w:val="00511314"/>
    <w:rsid w:val="00514EF4"/>
    <w:rsid w:val="00514F2A"/>
    <w:rsid w:val="005156C2"/>
    <w:rsid w:val="0051784E"/>
    <w:rsid w:val="00520736"/>
    <w:rsid w:val="00521DAA"/>
    <w:rsid w:val="00525E40"/>
    <w:rsid w:val="00525FEF"/>
    <w:rsid w:val="005260F0"/>
    <w:rsid w:val="00526DA0"/>
    <w:rsid w:val="00526FB7"/>
    <w:rsid w:val="005310AC"/>
    <w:rsid w:val="00531241"/>
    <w:rsid w:val="00531A40"/>
    <w:rsid w:val="005334C3"/>
    <w:rsid w:val="005337FA"/>
    <w:rsid w:val="00533F59"/>
    <w:rsid w:val="00534810"/>
    <w:rsid w:val="00535C09"/>
    <w:rsid w:val="00535E57"/>
    <w:rsid w:val="00536584"/>
    <w:rsid w:val="00537D31"/>
    <w:rsid w:val="00540921"/>
    <w:rsid w:val="00540F46"/>
    <w:rsid w:val="00542720"/>
    <w:rsid w:val="00542B20"/>
    <w:rsid w:val="005432CE"/>
    <w:rsid w:val="0054377C"/>
    <w:rsid w:val="005438FC"/>
    <w:rsid w:val="005439D3"/>
    <w:rsid w:val="00543A98"/>
    <w:rsid w:val="00544472"/>
    <w:rsid w:val="00544C23"/>
    <w:rsid w:val="00544C86"/>
    <w:rsid w:val="00545315"/>
    <w:rsid w:val="00545D19"/>
    <w:rsid w:val="0054662A"/>
    <w:rsid w:val="005466E8"/>
    <w:rsid w:val="0054795A"/>
    <w:rsid w:val="0055024F"/>
    <w:rsid w:val="00550885"/>
    <w:rsid w:val="00551375"/>
    <w:rsid w:val="00551B46"/>
    <w:rsid w:val="00553F2B"/>
    <w:rsid w:val="005556A2"/>
    <w:rsid w:val="00555BA7"/>
    <w:rsid w:val="00556CF4"/>
    <w:rsid w:val="00560575"/>
    <w:rsid w:val="00560FC2"/>
    <w:rsid w:val="005623D6"/>
    <w:rsid w:val="00562722"/>
    <w:rsid w:val="00563894"/>
    <w:rsid w:val="00564EF8"/>
    <w:rsid w:val="00565237"/>
    <w:rsid w:val="005668A1"/>
    <w:rsid w:val="00570040"/>
    <w:rsid w:val="00571BE5"/>
    <w:rsid w:val="00572B44"/>
    <w:rsid w:val="00572E68"/>
    <w:rsid w:val="00576038"/>
    <w:rsid w:val="00581790"/>
    <w:rsid w:val="005834EC"/>
    <w:rsid w:val="005835C1"/>
    <w:rsid w:val="00583E55"/>
    <w:rsid w:val="00585AE6"/>
    <w:rsid w:val="00586394"/>
    <w:rsid w:val="0059009E"/>
    <w:rsid w:val="00591702"/>
    <w:rsid w:val="00593CCE"/>
    <w:rsid w:val="00595665"/>
    <w:rsid w:val="00595AE8"/>
    <w:rsid w:val="005962D7"/>
    <w:rsid w:val="005A0495"/>
    <w:rsid w:val="005A084E"/>
    <w:rsid w:val="005A11B4"/>
    <w:rsid w:val="005A14B0"/>
    <w:rsid w:val="005A186E"/>
    <w:rsid w:val="005A2602"/>
    <w:rsid w:val="005A3FFD"/>
    <w:rsid w:val="005A61EE"/>
    <w:rsid w:val="005A64EB"/>
    <w:rsid w:val="005A7A06"/>
    <w:rsid w:val="005A7FE8"/>
    <w:rsid w:val="005B0D05"/>
    <w:rsid w:val="005B14E7"/>
    <w:rsid w:val="005B172C"/>
    <w:rsid w:val="005B5626"/>
    <w:rsid w:val="005B5695"/>
    <w:rsid w:val="005B5B45"/>
    <w:rsid w:val="005B5E0A"/>
    <w:rsid w:val="005B6EC3"/>
    <w:rsid w:val="005C1B8C"/>
    <w:rsid w:val="005C280E"/>
    <w:rsid w:val="005C3E6E"/>
    <w:rsid w:val="005C53FC"/>
    <w:rsid w:val="005C652F"/>
    <w:rsid w:val="005D0867"/>
    <w:rsid w:val="005D14FA"/>
    <w:rsid w:val="005D1671"/>
    <w:rsid w:val="005D2C6A"/>
    <w:rsid w:val="005D2FCB"/>
    <w:rsid w:val="005D3726"/>
    <w:rsid w:val="005D5FAE"/>
    <w:rsid w:val="005D6D9B"/>
    <w:rsid w:val="005E0060"/>
    <w:rsid w:val="005E030D"/>
    <w:rsid w:val="005E0FF7"/>
    <w:rsid w:val="005E26A9"/>
    <w:rsid w:val="005E3B34"/>
    <w:rsid w:val="005E522D"/>
    <w:rsid w:val="005E5291"/>
    <w:rsid w:val="005E575B"/>
    <w:rsid w:val="005E6688"/>
    <w:rsid w:val="005E68A0"/>
    <w:rsid w:val="005E7B45"/>
    <w:rsid w:val="005F07EC"/>
    <w:rsid w:val="005F216F"/>
    <w:rsid w:val="005F25F0"/>
    <w:rsid w:val="005F3AB0"/>
    <w:rsid w:val="005F4896"/>
    <w:rsid w:val="005F4B7A"/>
    <w:rsid w:val="005F5A27"/>
    <w:rsid w:val="005F78C9"/>
    <w:rsid w:val="005F7AD4"/>
    <w:rsid w:val="005F7CB2"/>
    <w:rsid w:val="00600CAA"/>
    <w:rsid w:val="00601323"/>
    <w:rsid w:val="00602848"/>
    <w:rsid w:val="00602D37"/>
    <w:rsid w:val="00605F7D"/>
    <w:rsid w:val="006066CF"/>
    <w:rsid w:val="00616665"/>
    <w:rsid w:val="00616A01"/>
    <w:rsid w:val="00620740"/>
    <w:rsid w:val="00621A0C"/>
    <w:rsid w:val="00622213"/>
    <w:rsid w:val="00622B60"/>
    <w:rsid w:val="006260F1"/>
    <w:rsid w:val="00627C30"/>
    <w:rsid w:val="00632953"/>
    <w:rsid w:val="00634614"/>
    <w:rsid w:val="00634B8C"/>
    <w:rsid w:val="00635DF7"/>
    <w:rsid w:val="006365D5"/>
    <w:rsid w:val="006434BF"/>
    <w:rsid w:val="0064558E"/>
    <w:rsid w:val="00650E2A"/>
    <w:rsid w:val="00652723"/>
    <w:rsid w:val="006535E2"/>
    <w:rsid w:val="00653660"/>
    <w:rsid w:val="00654E31"/>
    <w:rsid w:val="00655F17"/>
    <w:rsid w:val="00656286"/>
    <w:rsid w:val="00656665"/>
    <w:rsid w:val="00657030"/>
    <w:rsid w:val="00660EDD"/>
    <w:rsid w:val="00661E84"/>
    <w:rsid w:val="0066336B"/>
    <w:rsid w:val="006659BF"/>
    <w:rsid w:val="00667228"/>
    <w:rsid w:val="00670197"/>
    <w:rsid w:val="0067081F"/>
    <w:rsid w:val="00670C81"/>
    <w:rsid w:val="006714EB"/>
    <w:rsid w:val="00671A3F"/>
    <w:rsid w:val="0067381F"/>
    <w:rsid w:val="00673B9A"/>
    <w:rsid w:val="00673DBC"/>
    <w:rsid w:val="00673E3B"/>
    <w:rsid w:val="006755E0"/>
    <w:rsid w:val="00676585"/>
    <w:rsid w:val="006765E6"/>
    <w:rsid w:val="0068167E"/>
    <w:rsid w:val="00682188"/>
    <w:rsid w:val="006823F5"/>
    <w:rsid w:val="0068244D"/>
    <w:rsid w:val="0068420F"/>
    <w:rsid w:val="00691663"/>
    <w:rsid w:val="0069225D"/>
    <w:rsid w:val="00692B89"/>
    <w:rsid w:val="006930BF"/>
    <w:rsid w:val="0069453B"/>
    <w:rsid w:val="00694C13"/>
    <w:rsid w:val="00695913"/>
    <w:rsid w:val="00697103"/>
    <w:rsid w:val="00697541"/>
    <w:rsid w:val="006A257D"/>
    <w:rsid w:val="006A2A02"/>
    <w:rsid w:val="006A3B5A"/>
    <w:rsid w:val="006A580A"/>
    <w:rsid w:val="006A6274"/>
    <w:rsid w:val="006A62F0"/>
    <w:rsid w:val="006A6C01"/>
    <w:rsid w:val="006A764E"/>
    <w:rsid w:val="006A78F2"/>
    <w:rsid w:val="006A7C03"/>
    <w:rsid w:val="006A7F8F"/>
    <w:rsid w:val="006B0C48"/>
    <w:rsid w:val="006B0D4F"/>
    <w:rsid w:val="006B26FB"/>
    <w:rsid w:val="006B3B7E"/>
    <w:rsid w:val="006B458B"/>
    <w:rsid w:val="006B4B20"/>
    <w:rsid w:val="006B5450"/>
    <w:rsid w:val="006B54D2"/>
    <w:rsid w:val="006B56DA"/>
    <w:rsid w:val="006B5840"/>
    <w:rsid w:val="006B6F92"/>
    <w:rsid w:val="006C2835"/>
    <w:rsid w:val="006C2BC8"/>
    <w:rsid w:val="006C348A"/>
    <w:rsid w:val="006C3583"/>
    <w:rsid w:val="006D012A"/>
    <w:rsid w:val="006D1F34"/>
    <w:rsid w:val="006D329B"/>
    <w:rsid w:val="006D4998"/>
    <w:rsid w:val="006D575A"/>
    <w:rsid w:val="006D610F"/>
    <w:rsid w:val="006D6687"/>
    <w:rsid w:val="006E091D"/>
    <w:rsid w:val="006E2A5E"/>
    <w:rsid w:val="006E3A90"/>
    <w:rsid w:val="006E42CC"/>
    <w:rsid w:val="006E47F7"/>
    <w:rsid w:val="006E6DFC"/>
    <w:rsid w:val="006E72A6"/>
    <w:rsid w:val="006F0C4B"/>
    <w:rsid w:val="006F2FBA"/>
    <w:rsid w:val="006F6F43"/>
    <w:rsid w:val="006F7732"/>
    <w:rsid w:val="006F7D7F"/>
    <w:rsid w:val="00701AC3"/>
    <w:rsid w:val="0070233A"/>
    <w:rsid w:val="007030FB"/>
    <w:rsid w:val="0070320E"/>
    <w:rsid w:val="00703D2D"/>
    <w:rsid w:val="007043B5"/>
    <w:rsid w:val="007064CA"/>
    <w:rsid w:val="007066EB"/>
    <w:rsid w:val="00707953"/>
    <w:rsid w:val="00707EF0"/>
    <w:rsid w:val="007108AE"/>
    <w:rsid w:val="0071098A"/>
    <w:rsid w:val="007113EF"/>
    <w:rsid w:val="007114EE"/>
    <w:rsid w:val="007117E3"/>
    <w:rsid w:val="00711CC5"/>
    <w:rsid w:val="00712A17"/>
    <w:rsid w:val="00713250"/>
    <w:rsid w:val="00713BCE"/>
    <w:rsid w:val="007146B2"/>
    <w:rsid w:val="00715034"/>
    <w:rsid w:val="00716EDB"/>
    <w:rsid w:val="00720438"/>
    <w:rsid w:val="00720706"/>
    <w:rsid w:val="00720E90"/>
    <w:rsid w:val="0072363A"/>
    <w:rsid w:val="00724D71"/>
    <w:rsid w:val="0072560D"/>
    <w:rsid w:val="0072664E"/>
    <w:rsid w:val="00726866"/>
    <w:rsid w:val="00726EA5"/>
    <w:rsid w:val="00727F8F"/>
    <w:rsid w:val="0073189F"/>
    <w:rsid w:val="00731DFD"/>
    <w:rsid w:val="00732467"/>
    <w:rsid w:val="007339FB"/>
    <w:rsid w:val="0073501D"/>
    <w:rsid w:val="00736581"/>
    <w:rsid w:val="007371A2"/>
    <w:rsid w:val="00737C47"/>
    <w:rsid w:val="00740B6B"/>
    <w:rsid w:val="0074114B"/>
    <w:rsid w:val="00741E00"/>
    <w:rsid w:val="00742647"/>
    <w:rsid w:val="00742CCD"/>
    <w:rsid w:val="00743AAE"/>
    <w:rsid w:val="00747E14"/>
    <w:rsid w:val="007501C4"/>
    <w:rsid w:val="0075049E"/>
    <w:rsid w:val="00751388"/>
    <w:rsid w:val="0075356B"/>
    <w:rsid w:val="00753D0F"/>
    <w:rsid w:val="00755D8E"/>
    <w:rsid w:val="00755EA8"/>
    <w:rsid w:val="00757749"/>
    <w:rsid w:val="00757763"/>
    <w:rsid w:val="007628B2"/>
    <w:rsid w:val="00762C4B"/>
    <w:rsid w:val="00764520"/>
    <w:rsid w:val="00764B8A"/>
    <w:rsid w:val="007667D6"/>
    <w:rsid w:val="007670EE"/>
    <w:rsid w:val="00767929"/>
    <w:rsid w:val="00767CFB"/>
    <w:rsid w:val="00770313"/>
    <w:rsid w:val="00771B89"/>
    <w:rsid w:val="007725BE"/>
    <w:rsid w:val="007729D3"/>
    <w:rsid w:val="0077496B"/>
    <w:rsid w:val="00774B97"/>
    <w:rsid w:val="00774BA3"/>
    <w:rsid w:val="00777520"/>
    <w:rsid w:val="00777B4B"/>
    <w:rsid w:val="00777CD0"/>
    <w:rsid w:val="00780542"/>
    <w:rsid w:val="00780818"/>
    <w:rsid w:val="00780E11"/>
    <w:rsid w:val="00781F0F"/>
    <w:rsid w:val="007834CA"/>
    <w:rsid w:val="0078386B"/>
    <w:rsid w:val="00783C21"/>
    <w:rsid w:val="0078408B"/>
    <w:rsid w:val="00784D36"/>
    <w:rsid w:val="00784ED8"/>
    <w:rsid w:val="00784FA0"/>
    <w:rsid w:val="007860F4"/>
    <w:rsid w:val="0078656D"/>
    <w:rsid w:val="00786A79"/>
    <w:rsid w:val="0078727C"/>
    <w:rsid w:val="00787B31"/>
    <w:rsid w:val="00790941"/>
    <w:rsid w:val="0079205A"/>
    <w:rsid w:val="00793034"/>
    <w:rsid w:val="007933B5"/>
    <w:rsid w:val="00793443"/>
    <w:rsid w:val="007939A9"/>
    <w:rsid w:val="00793D96"/>
    <w:rsid w:val="00794494"/>
    <w:rsid w:val="00794E07"/>
    <w:rsid w:val="00795273"/>
    <w:rsid w:val="00797C46"/>
    <w:rsid w:val="007A1DF3"/>
    <w:rsid w:val="007A2E40"/>
    <w:rsid w:val="007A3F48"/>
    <w:rsid w:val="007A5585"/>
    <w:rsid w:val="007A5922"/>
    <w:rsid w:val="007A5EE8"/>
    <w:rsid w:val="007A6826"/>
    <w:rsid w:val="007A7CF3"/>
    <w:rsid w:val="007B1306"/>
    <w:rsid w:val="007B24C3"/>
    <w:rsid w:val="007B3ED8"/>
    <w:rsid w:val="007B4C8B"/>
    <w:rsid w:val="007B5623"/>
    <w:rsid w:val="007B60C8"/>
    <w:rsid w:val="007B633F"/>
    <w:rsid w:val="007B6811"/>
    <w:rsid w:val="007B70F6"/>
    <w:rsid w:val="007B7F50"/>
    <w:rsid w:val="007C0FF3"/>
    <w:rsid w:val="007C2837"/>
    <w:rsid w:val="007C393B"/>
    <w:rsid w:val="007C3A86"/>
    <w:rsid w:val="007C3CDF"/>
    <w:rsid w:val="007C3DAE"/>
    <w:rsid w:val="007C44E8"/>
    <w:rsid w:val="007C4AE8"/>
    <w:rsid w:val="007C5809"/>
    <w:rsid w:val="007C59D6"/>
    <w:rsid w:val="007C5EDA"/>
    <w:rsid w:val="007C663E"/>
    <w:rsid w:val="007D280C"/>
    <w:rsid w:val="007D294F"/>
    <w:rsid w:val="007D3160"/>
    <w:rsid w:val="007D39E3"/>
    <w:rsid w:val="007D3E94"/>
    <w:rsid w:val="007D3F77"/>
    <w:rsid w:val="007D5784"/>
    <w:rsid w:val="007D7D02"/>
    <w:rsid w:val="007E0080"/>
    <w:rsid w:val="007E029A"/>
    <w:rsid w:val="007E34CA"/>
    <w:rsid w:val="007E4A1D"/>
    <w:rsid w:val="007E4EA1"/>
    <w:rsid w:val="007E654D"/>
    <w:rsid w:val="007E6AD0"/>
    <w:rsid w:val="007E7A29"/>
    <w:rsid w:val="007E7B60"/>
    <w:rsid w:val="007E7F8B"/>
    <w:rsid w:val="007F10B6"/>
    <w:rsid w:val="007F3FA3"/>
    <w:rsid w:val="007F408C"/>
    <w:rsid w:val="007F47DB"/>
    <w:rsid w:val="007F4F75"/>
    <w:rsid w:val="007F618D"/>
    <w:rsid w:val="007F64FA"/>
    <w:rsid w:val="007F7F87"/>
    <w:rsid w:val="00800021"/>
    <w:rsid w:val="00801275"/>
    <w:rsid w:val="00801625"/>
    <w:rsid w:val="008032D3"/>
    <w:rsid w:val="00805B06"/>
    <w:rsid w:val="00805CBE"/>
    <w:rsid w:val="00807419"/>
    <w:rsid w:val="00807AC7"/>
    <w:rsid w:val="00810341"/>
    <w:rsid w:val="00810619"/>
    <w:rsid w:val="008122C0"/>
    <w:rsid w:val="00813216"/>
    <w:rsid w:val="008132F9"/>
    <w:rsid w:val="0081413F"/>
    <w:rsid w:val="008152A8"/>
    <w:rsid w:val="00817D02"/>
    <w:rsid w:val="00820967"/>
    <w:rsid w:val="00821A13"/>
    <w:rsid w:val="00822A17"/>
    <w:rsid w:val="00823416"/>
    <w:rsid w:val="00823888"/>
    <w:rsid w:val="0082413E"/>
    <w:rsid w:val="0082425A"/>
    <w:rsid w:val="008257A3"/>
    <w:rsid w:val="00827768"/>
    <w:rsid w:val="008302B4"/>
    <w:rsid w:val="00831732"/>
    <w:rsid w:val="00831DF9"/>
    <w:rsid w:val="00833620"/>
    <w:rsid w:val="00834076"/>
    <w:rsid w:val="008348B5"/>
    <w:rsid w:val="00835196"/>
    <w:rsid w:val="0083792E"/>
    <w:rsid w:val="00837F2F"/>
    <w:rsid w:val="00841C18"/>
    <w:rsid w:val="00842478"/>
    <w:rsid w:val="008433BA"/>
    <w:rsid w:val="008436A4"/>
    <w:rsid w:val="008436FB"/>
    <w:rsid w:val="00845C1E"/>
    <w:rsid w:val="00845CA6"/>
    <w:rsid w:val="00846021"/>
    <w:rsid w:val="00846A6E"/>
    <w:rsid w:val="00847D7A"/>
    <w:rsid w:val="00850014"/>
    <w:rsid w:val="00851215"/>
    <w:rsid w:val="00854092"/>
    <w:rsid w:val="00854BAB"/>
    <w:rsid w:val="008573C5"/>
    <w:rsid w:val="00861A04"/>
    <w:rsid w:val="00863F45"/>
    <w:rsid w:val="00865660"/>
    <w:rsid w:val="00866FDE"/>
    <w:rsid w:val="00867E2A"/>
    <w:rsid w:val="00870000"/>
    <w:rsid w:val="008704D5"/>
    <w:rsid w:val="00871F8E"/>
    <w:rsid w:val="008722D5"/>
    <w:rsid w:val="00872793"/>
    <w:rsid w:val="008754D1"/>
    <w:rsid w:val="00876706"/>
    <w:rsid w:val="00881B75"/>
    <w:rsid w:val="008841DE"/>
    <w:rsid w:val="00884490"/>
    <w:rsid w:val="008858AE"/>
    <w:rsid w:val="008858AF"/>
    <w:rsid w:val="00885E6B"/>
    <w:rsid w:val="00886228"/>
    <w:rsid w:val="00886259"/>
    <w:rsid w:val="00886D47"/>
    <w:rsid w:val="00890D34"/>
    <w:rsid w:val="0089161D"/>
    <w:rsid w:val="008922DE"/>
    <w:rsid w:val="0089243A"/>
    <w:rsid w:val="00894D00"/>
    <w:rsid w:val="00895E6A"/>
    <w:rsid w:val="0089776D"/>
    <w:rsid w:val="008A40A0"/>
    <w:rsid w:val="008A42EE"/>
    <w:rsid w:val="008A4D04"/>
    <w:rsid w:val="008A4FF8"/>
    <w:rsid w:val="008A5C03"/>
    <w:rsid w:val="008A63CF"/>
    <w:rsid w:val="008B15AF"/>
    <w:rsid w:val="008B1BA2"/>
    <w:rsid w:val="008B219E"/>
    <w:rsid w:val="008B2297"/>
    <w:rsid w:val="008B2790"/>
    <w:rsid w:val="008B28BB"/>
    <w:rsid w:val="008B3D6D"/>
    <w:rsid w:val="008B50E2"/>
    <w:rsid w:val="008B5877"/>
    <w:rsid w:val="008B58DA"/>
    <w:rsid w:val="008B5959"/>
    <w:rsid w:val="008B6849"/>
    <w:rsid w:val="008C1A5F"/>
    <w:rsid w:val="008C5814"/>
    <w:rsid w:val="008C73AB"/>
    <w:rsid w:val="008C74F3"/>
    <w:rsid w:val="008C782D"/>
    <w:rsid w:val="008D0891"/>
    <w:rsid w:val="008D0FE0"/>
    <w:rsid w:val="008D12A5"/>
    <w:rsid w:val="008D1304"/>
    <w:rsid w:val="008D1D54"/>
    <w:rsid w:val="008D2BBB"/>
    <w:rsid w:val="008D2D2A"/>
    <w:rsid w:val="008D2E4F"/>
    <w:rsid w:val="008E25C5"/>
    <w:rsid w:val="008E35D4"/>
    <w:rsid w:val="008E4120"/>
    <w:rsid w:val="008E5861"/>
    <w:rsid w:val="008F0884"/>
    <w:rsid w:val="008F1203"/>
    <w:rsid w:val="008F2870"/>
    <w:rsid w:val="008F3204"/>
    <w:rsid w:val="008F3307"/>
    <w:rsid w:val="008F4706"/>
    <w:rsid w:val="008F4CCC"/>
    <w:rsid w:val="008F57F8"/>
    <w:rsid w:val="008F5843"/>
    <w:rsid w:val="008F5D44"/>
    <w:rsid w:val="008F7325"/>
    <w:rsid w:val="00901D63"/>
    <w:rsid w:val="0090246D"/>
    <w:rsid w:val="0090443D"/>
    <w:rsid w:val="00904ECE"/>
    <w:rsid w:val="00905209"/>
    <w:rsid w:val="0090624C"/>
    <w:rsid w:val="00906676"/>
    <w:rsid w:val="0090797C"/>
    <w:rsid w:val="00913BE8"/>
    <w:rsid w:val="0091512B"/>
    <w:rsid w:val="00915BDA"/>
    <w:rsid w:val="00917A85"/>
    <w:rsid w:val="00920F3D"/>
    <w:rsid w:val="00921162"/>
    <w:rsid w:val="00921629"/>
    <w:rsid w:val="00922844"/>
    <w:rsid w:val="009232F9"/>
    <w:rsid w:val="00923823"/>
    <w:rsid w:val="00923E6D"/>
    <w:rsid w:val="00924E59"/>
    <w:rsid w:val="00925BB7"/>
    <w:rsid w:val="0092694B"/>
    <w:rsid w:val="00926DBA"/>
    <w:rsid w:val="00927244"/>
    <w:rsid w:val="00930C15"/>
    <w:rsid w:val="0093121C"/>
    <w:rsid w:val="009316B4"/>
    <w:rsid w:val="0093291E"/>
    <w:rsid w:val="00932F69"/>
    <w:rsid w:val="0093373B"/>
    <w:rsid w:val="009354E2"/>
    <w:rsid w:val="00935FBA"/>
    <w:rsid w:val="00941C06"/>
    <w:rsid w:val="00942DD3"/>
    <w:rsid w:val="00943C3E"/>
    <w:rsid w:val="009478C8"/>
    <w:rsid w:val="00951B42"/>
    <w:rsid w:val="00952CF8"/>
    <w:rsid w:val="0095383E"/>
    <w:rsid w:val="00956399"/>
    <w:rsid w:val="00956591"/>
    <w:rsid w:val="009604F7"/>
    <w:rsid w:val="0096112B"/>
    <w:rsid w:val="009630AA"/>
    <w:rsid w:val="009635B6"/>
    <w:rsid w:val="00964677"/>
    <w:rsid w:val="00970D60"/>
    <w:rsid w:val="00971109"/>
    <w:rsid w:val="009739BC"/>
    <w:rsid w:val="009758DD"/>
    <w:rsid w:val="00975C6E"/>
    <w:rsid w:val="00977818"/>
    <w:rsid w:val="00977A3B"/>
    <w:rsid w:val="00981DE6"/>
    <w:rsid w:val="009834D5"/>
    <w:rsid w:val="00983A74"/>
    <w:rsid w:val="00983DAD"/>
    <w:rsid w:val="0098419F"/>
    <w:rsid w:val="0098451B"/>
    <w:rsid w:val="0098491A"/>
    <w:rsid w:val="00987094"/>
    <w:rsid w:val="00990453"/>
    <w:rsid w:val="009904B3"/>
    <w:rsid w:val="00990DDB"/>
    <w:rsid w:val="00991F56"/>
    <w:rsid w:val="00991FFD"/>
    <w:rsid w:val="00992DD5"/>
    <w:rsid w:val="009932F6"/>
    <w:rsid w:val="00993931"/>
    <w:rsid w:val="00993C22"/>
    <w:rsid w:val="009941EE"/>
    <w:rsid w:val="00996346"/>
    <w:rsid w:val="00997408"/>
    <w:rsid w:val="00997A27"/>
    <w:rsid w:val="00997BEA"/>
    <w:rsid w:val="009A12F8"/>
    <w:rsid w:val="009A4221"/>
    <w:rsid w:val="009A4CF3"/>
    <w:rsid w:val="009A507F"/>
    <w:rsid w:val="009A535F"/>
    <w:rsid w:val="009B126F"/>
    <w:rsid w:val="009B15B5"/>
    <w:rsid w:val="009B1C14"/>
    <w:rsid w:val="009B1C6A"/>
    <w:rsid w:val="009B1F76"/>
    <w:rsid w:val="009B2356"/>
    <w:rsid w:val="009B41BC"/>
    <w:rsid w:val="009B43FE"/>
    <w:rsid w:val="009B4CA9"/>
    <w:rsid w:val="009B5047"/>
    <w:rsid w:val="009B56FB"/>
    <w:rsid w:val="009B73E7"/>
    <w:rsid w:val="009B7A00"/>
    <w:rsid w:val="009C0906"/>
    <w:rsid w:val="009C1229"/>
    <w:rsid w:val="009C1628"/>
    <w:rsid w:val="009C1933"/>
    <w:rsid w:val="009C1E72"/>
    <w:rsid w:val="009C4290"/>
    <w:rsid w:val="009C4374"/>
    <w:rsid w:val="009C4BB2"/>
    <w:rsid w:val="009C4BEA"/>
    <w:rsid w:val="009C68B3"/>
    <w:rsid w:val="009C7F18"/>
    <w:rsid w:val="009D0324"/>
    <w:rsid w:val="009D033B"/>
    <w:rsid w:val="009D132D"/>
    <w:rsid w:val="009D1FF3"/>
    <w:rsid w:val="009D2C0D"/>
    <w:rsid w:val="009D3720"/>
    <w:rsid w:val="009D3984"/>
    <w:rsid w:val="009D3D8E"/>
    <w:rsid w:val="009D5A91"/>
    <w:rsid w:val="009D695C"/>
    <w:rsid w:val="009E05BB"/>
    <w:rsid w:val="009E0D8B"/>
    <w:rsid w:val="009E3849"/>
    <w:rsid w:val="009E41E5"/>
    <w:rsid w:val="009E4871"/>
    <w:rsid w:val="009E4E29"/>
    <w:rsid w:val="009E58C4"/>
    <w:rsid w:val="009E686E"/>
    <w:rsid w:val="009E6B0C"/>
    <w:rsid w:val="009E6E69"/>
    <w:rsid w:val="009F0701"/>
    <w:rsid w:val="009F117C"/>
    <w:rsid w:val="009F171A"/>
    <w:rsid w:val="009F2459"/>
    <w:rsid w:val="009F3392"/>
    <w:rsid w:val="009F3E4B"/>
    <w:rsid w:val="009F443B"/>
    <w:rsid w:val="009F5FA9"/>
    <w:rsid w:val="00A048C4"/>
    <w:rsid w:val="00A04B11"/>
    <w:rsid w:val="00A058BA"/>
    <w:rsid w:val="00A05B6C"/>
    <w:rsid w:val="00A05FD6"/>
    <w:rsid w:val="00A0667E"/>
    <w:rsid w:val="00A07862"/>
    <w:rsid w:val="00A127A5"/>
    <w:rsid w:val="00A1311E"/>
    <w:rsid w:val="00A131F1"/>
    <w:rsid w:val="00A14250"/>
    <w:rsid w:val="00A14B1B"/>
    <w:rsid w:val="00A1586C"/>
    <w:rsid w:val="00A15B97"/>
    <w:rsid w:val="00A160B3"/>
    <w:rsid w:val="00A168F8"/>
    <w:rsid w:val="00A174C4"/>
    <w:rsid w:val="00A21309"/>
    <w:rsid w:val="00A21323"/>
    <w:rsid w:val="00A2136C"/>
    <w:rsid w:val="00A21A4E"/>
    <w:rsid w:val="00A21E4D"/>
    <w:rsid w:val="00A22513"/>
    <w:rsid w:val="00A22EF4"/>
    <w:rsid w:val="00A23593"/>
    <w:rsid w:val="00A246DE"/>
    <w:rsid w:val="00A25053"/>
    <w:rsid w:val="00A258F3"/>
    <w:rsid w:val="00A2646D"/>
    <w:rsid w:val="00A26692"/>
    <w:rsid w:val="00A268C5"/>
    <w:rsid w:val="00A27AF8"/>
    <w:rsid w:val="00A31500"/>
    <w:rsid w:val="00A32F0A"/>
    <w:rsid w:val="00A33702"/>
    <w:rsid w:val="00A34606"/>
    <w:rsid w:val="00A372C0"/>
    <w:rsid w:val="00A40B06"/>
    <w:rsid w:val="00A43385"/>
    <w:rsid w:val="00A44712"/>
    <w:rsid w:val="00A4500E"/>
    <w:rsid w:val="00A454F0"/>
    <w:rsid w:val="00A4553F"/>
    <w:rsid w:val="00A458F4"/>
    <w:rsid w:val="00A45CAC"/>
    <w:rsid w:val="00A47C72"/>
    <w:rsid w:val="00A504AA"/>
    <w:rsid w:val="00A505D3"/>
    <w:rsid w:val="00A5130E"/>
    <w:rsid w:val="00A51550"/>
    <w:rsid w:val="00A519DC"/>
    <w:rsid w:val="00A52960"/>
    <w:rsid w:val="00A53CDA"/>
    <w:rsid w:val="00A54BEC"/>
    <w:rsid w:val="00A55581"/>
    <w:rsid w:val="00A557CE"/>
    <w:rsid w:val="00A616A4"/>
    <w:rsid w:val="00A63D22"/>
    <w:rsid w:val="00A65781"/>
    <w:rsid w:val="00A668EB"/>
    <w:rsid w:val="00A71816"/>
    <w:rsid w:val="00A71AB2"/>
    <w:rsid w:val="00A7218C"/>
    <w:rsid w:val="00A736EE"/>
    <w:rsid w:val="00A76483"/>
    <w:rsid w:val="00A80B1B"/>
    <w:rsid w:val="00A80EDF"/>
    <w:rsid w:val="00A811A4"/>
    <w:rsid w:val="00A82B56"/>
    <w:rsid w:val="00A83953"/>
    <w:rsid w:val="00A842BA"/>
    <w:rsid w:val="00A86038"/>
    <w:rsid w:val="00A86348"/>
    <w:rsid w:val="00A9063D"/>
    <w:rsid w:val="00A91127"/>
    <w:rsid w:val="00A9180C"/>
    <w:rsid w:val="00A92357"/>
    <w:rsid w:val="00A92C3A"/>
    <w:rsid w:val="00A92E5A"/>
    <w:rsid w:val="00A93715"/>
    <w:rsid w:val="00A940F0"/>
    <w:rsid w:val="00A94ADC"/>
    <w:rsid w:val="00A94BC5"/>
    <w:rsid w:val="00A960ED"/>
    <w:rsid w:val="00A9697F"/>
    <w:rsid w:val="00A973C0"/>
    <w:rsid w:val="00AA2064"/>
    <w:rsid w:val="00AA30D6"/>
    <w:rsid w:val="00AA4C68"/>
    <w:rsid w:val="00AA4EAC"/>
    <w:rsid w:val="00AA621C"/>
    <w:rsid w:val="00AA6A00"/>
    <w:rsid w:val="00AB0922"/>
    <w:rsid w:val="00AB16FE"/>
    <w:rsid w:val="00AB190B"/>
    <w:rsid w:val="00AB1A5C"/>
    <w:rsid w:val="00AB220C"/>
    <w:rsid w:val="00AB3032"/>
    <w:rsid w:val="00AB3FDD"/>
    <w:rsid w:val="00AB4F2A"/>
    <w:rsid w:val="00AB4FC8"/>
    <w:rsid w:val="00AB50C7"/>
    <w:rsid w:val="00AB572D"/>
    <w:rsid w:val="00AB5F38"/>
    <w:rsid w:val="00AB60F6"/>
    <w:rsid w:val="00AB6DEE"/>
    <w:rsid w:val="00AB74F0"/>
    <w:rsid w:val="00AC09D8"/>
    <w:rsid w:val="00AC3293"/>
    <w:rsid w:val="00AC572C"/>
    <w:rsid w:val="00AC617C"/>
    <w:rsid w:val="00AC61B6"/>
    <w:rsid w:val="00AD0E94"/>
    <w:rsid w:val="00AD10D0"/>
    <w:rsid w:val="00AD11A2"/>
    <w:rsid w:val="00AD1658"/>
    <w:rsid w:val="00AD1959"/>
    <w:rsid w:val="00AD2AA6"/>
    <w:rsid w:val="00AD3399"/>
    <w:rsid w:val="00AD4714"/>
    <w:rsid w:val="00AE007F"/>
    <w:rsid w:val="00AE0925"/>
    <w:rsid w:val="00AE0D49"/>
    <w:rsid w:val="00AE0D7A"/>
    <w:rsid w:val="00AE2688"/>
    <w:rsid w:val="00AE2BAB"/>
    <w:rsid w:val="00AE2CA7"/>
    <w:rsid w:val="00AE41C8"/>
    <w:rsid w:val="00AE48C6"/>
    <w:rsid w:val="00AE5CB7"/>
    <w:rsid w:val="00AE6B12"/>
    <w:rsid w:val="00AF1CF7"/>
    <w:rsid w:val="00AF3660"/>
    <w:rsid w:val="00AF428E"/>
    <w:rsid w:val="00AF5AD9"/>
    <w:rsid w:val="00AF6448"/>
    <w:rsid w:val="00AF6A4D"/>
    <w:rsid w:val="00AF7B12"/>
    <w:rsid w:val="00B0382F"/>
    <w:rsid w:val="00B04442"/>
    <w:rsid w:val="00B07C32"/>
    <w:rsid w:val="00B12EBB"/>
    <w:rsid w:val="00B136E1"/>
    <w:rsid w:val="00B139CC"/>
    <w:rsid w:val="00B1486A"/>
    <w:rsid w:val="00B14F3D"/>
    <w:rsid w:val="00B15457"/>
    <w:rsid w:val="00B16632"/>
    <w:rsid w:val="00B16E38"/>
    <w:rsid w:val="00B16E9E"/>
    <w:rsid w:val="00B20762"/>
    <w:rsid w:val="00B21190"/>
    <w:rsid w:val="00B23F7B"/>
    <w:rsid w:val="00B2546B"/>
    <w:rsid w:val="00B27594"/>
    <w:rsid w:val="00B30400"/>
    <w:rsid w:val="00B30E44"/>
    <w:rsid w:val="00B30F19"/>
    <w:rsid w:val="00B378A3"/>
    <w:rsid w:val="00B40B63"/>
    <w:rsid w:val="00B41017"/>
    <w:rsid w:val="00B42F9B"/>
    <w:rsid w:val="00B4392D"/>
    <w:rsid w:val="00B45225"/>
    <w:rsid w:val="00B5056D"/>
    <w:rsid w:val="00B50B32"/>
    <w:rsid w:val="00B511E0"/>
    <w:rsid w:val="00B53BA1"/>
    <w:rsid w:val="00B53D15"/>
    <w:rsid w:val="00B54683"/>
    <w:rsid w:val="00B55662"/>
    <w:rsid w:val="00B57FDB"/>
    <w:rsid w:val="00B63628"/>
    <w:rsid w:val="00B65198"/>
    <w:rsid w:val="00B65564"/>
    <w:rsid w:val="00B6792E"/>
    <w:rsid w:val="00B67BD4"/>
    <w:rsid w:val="00B67D97"/>
    <w:rsid w:val="00B70779"/>
    <w:rsid w:val="00B71106"/>
    <w:rsid w:val="00B7153F"/>
    <w:rsid w:val="00B728CD"/>
    <w:rsid w:val="00B737AF"/>
    <w:rsid w:val="00B7597E"/>
    <w:rsid w:val="00B76558"/>
    <w:rsid w:val="00B770A8"/>
    <w:rsid w:val="00B7711D"/>
    <w:rsid w:val="00B77F40"/>
    <w:rsid w:val="00B8348F"/>
    <w:rsid w:val="00B83AEA"/>
    <w:rsid w:val="00B83BEB"/>
    <w:rsid w:val="00B8514D"/>
    <w:rsid w:val="00B85EEE"/>
    <w:rsid w:val="00B90CC1"/>
    <w:rsid w:val="00B9186A"/>
    <w:rsid w:val="00B924A0"/>
    <w:rsid w:val="00B93944"/>
    <w:rsid w:val="00B954DB"/>
    <w:rsid w:val="00B967B9"/>
    <w:rsid w:val="00BA120E"/>
    <w:rsid w:val="00BA409C"/>
    <w:rsid w:val="00BA4668"/>
    <w:rsid w:val="00BA56E5"/>
    <w:rsid w:val="00BA5861"/>
    <w:rsid w:val="00BA67FB"/>
    <w:rsid w:val="00BA6F2F"/>
    <w:rsid w:val="00BB11A3"/>
    <w:rsid w:val="00BB3D13"/>
    <w:rsid w:val="00BB48D6"/>
    <w:rsid w:val="00BB4A71"/>
    <w:rsid w:val="00BB5863"/>
    <w:rsid w:val="00BB6824"/>
    <w:rsid w:val="00BB7202"/>
    <w:rsid w:val="00BC0ED3"/>
    <w:rsid w:val="00BC19B0"/>
    <w:rsid w:val="00BC2EA3"/>
    <w:rsid w:val="00BC37F0"/>
    <w:rsid w:val="00BC3BA6"/>
    <w:rsid w:val="00BC3E32"/>
    <w:rsid w:val="00BC78C8"/>
    <w:rsid w:val="00BD06C1"/>
    <w:rsid w:val="00BD1308"/>
    <w:rsid w:val="00BD2488"/>
    <w:rsid w:val="00BD2567"/>
    <w:rsid w:val="00BD297C"/>
    <w:rsid w:val="00BD3C4E"/>
    <w:rsid w:val="00BD44DC"/>
    <w:rsid w:val="00BD4827"/>
    <w:rsid w:val="00BD4B20"/>
    <w:rsid w:val="00BD57D2"/>
    <w:rsid w:val="00BD7BCC"/>
    <w:rsid w:val="00BE0ED0"/>
    <w:rsid w:val="00BE33C8"/>
    <w:rsid w:val="00BE34DB"/>
    <w:rsid w:val="00BE39B7"/>
    <w:rsid w:val="00BE3C52"/>
    <w:rsid w:val="00BE3D36"/>
    <w:rsid w:val="00BE44D9"/>
    <w:rsid w:val="00BE7FC4"/>
    <w:rsid w:val="00BF0486"/>
    <w:rsid w:val="00BF0AA5"/>
    <w:rsid w:val="00BF2731"/>
    <w:rsid w:val="00BF3112"/>
    <w:rsid w:val="00BF3C52"/>
    <w:rsid w:val="00BF3EA5"/>
    <w:rsid w:val="00BF49D9"/>
    <w:rsid w:val="00BF4A1A"/>
    <w:rsid w:val="00BF64C8"/>
    <w:rsid w:val="00C04806"/>
    <w:rsid w:val="00C05B02"/>
    <w:rsid w:val="00C05E90"/>
    <w:rsid w:val="00C06147"/>
    <w:rsid w:val="00C07213"/>
    <w:rsid w:val="00C074E5"/>
    <w:rsid w:val="00C07C00"/>
    <w:rsid w:val="00C07ECF"/>
    <w:rsid w:val="00C119EC"/>
    <w:rsid w:val="00C12A9D"/>
    <w:rsid w:val="00C1327D"/>
    <w:rsid w:val="00C13C66"/>
    <w:rsid w:val="00C1533B"/>
    <w:rsid w:val="00C1541C"/>
    <w:rsid w:val="00C2218E"/>
    <w:rsid w:val="00C225A4"/>
    <w:rsid w:val="00C22AB1"/>
    <w:rsid w:val="00C24305"/>
    <w:rsid w:val="00C26DE3"/>
    <w:rsid w:val="00C26EC9"/>
    <w:rsid w:val="00C30576"/>
    <w:rsid w:val="00C32F8A"/>
    <w:rsid w:val="00C34A7B"/>
    <w:rsid w:val="00C413A6"/>
    <w:rsid w:val="00C42489"/>
    <w:rsid w:val="00C43234"/>
    <w:rsid w:val="00C43266"/>
    <w:rsid w:val="00C44576"/>
    <w:rsid w:val="00C457B2"/>
    <w:rsid w:val="00C46456"/>
    <w:rsid w:val="00C46CDA"/>
    <w:rsid w:val="00C47D87"/>
    <w:rsid w:val="00C52859"/>
    <w:rsid w:val="00C5330A"/>
    <w:rsid w:val="00C54D22"/>
    <w:rsid w:val="00C55407"/>
    <w:rsid w:val="00C56098"/>
    <w:rsid w:val="00C56467"/>
    <w:rsid w:val="00C56845"/>
    <w:rsid w:val="00C5718D"/>
    <w:rsid w:val="00C57633"/>
    <w:rsid w:val="00C638E1"/>
    <w:rsid w:val="00C63CC5"/>
    <w:rsid w:val="00C63D4A"/>
    <w:rsid w:val="00C66167"/>
    <w:rsid w:val="00C66B07"/>
    <w:rsid w:val="00C70BFD"/>
    <w:rsid w:val="00C723DE"/>
    <w:rsid w:val="00C72921"/>
    <w:rsid w:val="00C746F4"/>
    <w:rsid w:val="00C759C0"/>
    <w:rsid w:val="00C75E93"/>
    <w:rsid w:val="00C75F73"/>
    <w:rsid w:val="00C7619A"/>
    <w:rsid w:val="00C765FA"/>
    <w:rsid w:val="00C76E05"/>
    <w:rsid w:val="00C77058"/>
    <w:rsid w:val="00C77235"/>
    <w:rsid w:val="00C80B91"/>
    <w:rsid w:val="00C81025"/>
    <w:rsid w:val="00C82635"/>
    <w:rsid w:val="00C8374D"/>
    <w:rsid w:val="00C85838"/>
    <w:rsid w:val="00C87950"/>
    <w:rsid w:val="00C87DE1"/>
    <w:rsid w:val="00C908C2"/>
    <w:rsid w:val="00C90C4D"/>
    <w:rsid w:val="00C929B5"/>
    <w:rsid w:val="00C93A1A"/>
    <w:rsid w:val="00C94F8E"/>
    <w:rsid w:val="00C958C9"/>
    <w:rsid w:val="00C961D5"/>
    <w:rsid w:val="00C96A6E"/>
    <w:rsid w:val="00C97549"/>
    <w:rsid w:val="00CA0F3A"/>
    <w:rsid w:val="00CA13E5"/>
    <w:rsid w:val="00CA18B6"/>
    <w:rsid w:val="00CA21EE"/>
    <w:rsid w:val="00CA3398"/>
    <w:rsid w:val="00CA4327"/>
    <w:rsid w:val="00CA4860"/>
    <w:rsid w:val="00CA570A"/>
    <w:rsid w:val="00CA71A0"/>
    <w:rsid w:val="00CA7B71"/>
    <w:rsid w:val="00CB052D"/>
    <w:rsid w:val="00CB0FB6"/>
    <w:rsid w:val="00CB4704"/>
    <w:rsid w:val="00CB5AE9"/>
    <w:rsid w:val="00CB6A5A"/>
    <w:rsid w:val="00CB6E1A"/>
    <w:rsid w:val="00CB742A"/>
    <w:rsid w:val="00CB7A26"/>
    <w:rsid w:val="00CB7E9D"/>
    <w:rsid w:val="00CC16F2"/>
    <w:rsid w:val="00CC229D"/>
    <w:rsid w:val="00CC2B6B"/>
    <w:rsid w:val="00CC2DFF"/>
    <w:rsid w:val="00CC4ED5"/>
    <w:rsid w:val="00CC54F3"/>
    <w:rsid w:val="00CC77D8"/>
    <w:rsid w:val="00CC7915"/>
    <w:rsid w:val="00CD1DC7"/>
    <w:rsid w:val="00CD4D0C"/>
    <w:rsid w:val="00CD546E"/>
    <w:rsid w:val="00CD6B5F"/>
    <w:rsid w:val="00CD7EC7"/>
    <w:rsid w:val="00CE0943"/>
    <w:rsid w:val="00CE0FA5"/>
    <w:rsid w:val="00CE59F1"/>
    <w:rsid w:val="00CE6158"/>
    <w:rsid w:val="00CE6544"/>
    <w:rsid w:val="00CF034D"/>
    <w:rsid w:val="00CF03E7"/>
    <w:rsid w:val="00CF1B54"/>
    <w:rsid w:val="00CF1D4E"/>
    <w:rsid w:val="00CF2469"/>
    <w:rsid w:val="00CF2FD1"/>
    <w:rsid w:val="00CF564D"/>
    <w:rsid w:val="00CF6129"/>
    <w:rsid w:val="00CF7287"/>
    <w:rsid w:val="00D00689"/>
    <w:rsid w:val="00D008D6"/>
    <w:rsid w:val="00D00AFB"/>
    <w:rsid w:val="00D01D94"/>
    <w:rsid w:val="00D02C6B"/>
    <w:rsid w:val="00D03FBD"/>
    <w:rsid w:val="00D049F5"/>
    <w:rsid w:val="00D06294"/>
    <w:rsid w:val="00D07C23"/>
    <w:rsid w:val="00D07D94"/>
    <w:rsid w:val="00D10A5D"/>
    <w:rsid w:val="00D10B7A"/>
    <w:rsid w:val="00D119F0"/>
    <w:rsid w:val="00D11DC1"/>
    <w:rsid w:val="00D12CDF"/>
    <w:rsid w:val="00D12F39"/>
    <w:rsid w:val="00D14BCE"/>
    <w:rsid w:val="00D1506D"/>
    <w:rsid w:val="00D151D8"/>
    <w:rsid w:val="00D15857"/>
    <w:rsid w:val="00D16660"/>
    <w:rsid w:val="00D17EE1"/>
    <w:rsid w:val="00D2131A"/>
    <w:rsid w:val="00D27C2A"/>
    <w:rsid w:val="00D30C57"/>
    <w:rsid w:val="00D315B2"/>
    <w:rsid w:val="00D341F9"/>
    <w:rsid w:val="00D3439E"/>
    <w:rsid w:val="00D351D7"/>
    <w:rsid w:val="00D35AA6"/>
    <w:rsid w:val="00D36DE0"/>
    <w:rsid w:val="00D410D7"/>
    <w:rsid w:val="00D4216C"/>
    <w:rsid w:val="00D42290"/>
    <w:rsid w:val="00D42408"/>
    <w:rsid w:val="00D43EFE"/>
    <w:rsid w:val="00D4510D"/>
    <w:rsid w:val="00D45380"/>
    <w:rsid w:val="00D45520"/>
    <w:rsid w:val="00D459C8"/>
    <w:rsid w:val="00D45AF3"/>
    <w:rsid w:val="00D471A3"/>
    <w:rsid w:val="00D479AD"/>
    <w:rsid w:val="00D50A71"/>
    <w:rsid w:val="00D51306"/>
    <w:rsid w:val="00D52103"/>
    <w:rsid w:val="00D524D6"/>
    <w:rsid w:val="00D52936"/>
    <w:rsid w:val="00D55287"/>
    <w:rsid w:val="00D55570"/>
    <w:rsid w:val="00D56FBE"/>
    <w:rsid w:val="00D5703D"/>
    <w:rsid w:val="00D570D4"/>
    <w:rsid w:val="00D5798A"/>
    <w:rsid w:val="00D6044E"/>
    <w:rsid w:val="00D60998"/>
    <w:rsid w:val="00D62891"/>
    <w:rsid w:val="00D63623"/>
    <w:rsid w:val="00D65715"/>
    <w:rsid w:val="00D669A2"/>
    <w:rsid w:val="00D66C8D"/>
    <w:rsid w:val="00D670F1"/>
    <w:rsid w:val="00D712E4"/>
    <w:rsid w:val="00D715F8"/>
    <w:rsid w:val="00D71D3B"/>
    <w:rsid w:val="00D71D99"/>
    <w:rsid w:val="00D71F1C"/>
    <w:rsid w:val="00D726AA"/>
    <w:rsid w:val="00D726FF"/>
    <w:rsid w:val="00D733CB"/>
    <w:rsid w:val="00D734AA"/>
    <w:rsid w:val="00D740B8"/>
    <w:rsid w:val="00D75553"/>
    <w:rsid w:val="00D75903"/>
    <w:rsid w:val="00D761CE"/>
    <w:rsid w:val="00D763E0"/>
    <w:rsid w:val="00D776F0"/>
    <w:rsid w:val="00D8116B"/>
    <w:rsid w:val="00D832BA"/>
    <w:rsid w:val="00D8467D"/>
    <w:rsid w:val="00D84954"/>
    <w:rsid w:val="00D85B1D"/>
    <w:rsid w:val="00D85BB0"/>
    <w:rsid w:val="00D863E9"/>
    <w:rsid w:val="00D867ED"/>
    <w:rsid w:val="00D868AA"/>
    <w:rsid w:val="00D871F1"/>
    <w:rsid w:val="00D875F1"/>
    <w:rsid w:val="00D87A9E"/>
    <w:rsid w:val="00D90F41"/>
    <w:rsid w:val="00D9148D"/>
    <w:rsid w:val="00D926B2"/>
    <w:rsid w:val="00D93932"/>
    <w:rsid w:val="00D95361"/>
    <w:rsid w:val="00D954FC"/>
    <w:rsid w:val="00D96186"/>
    <w:rsid w:val="00D962A7"/>
    <w:rsid w:val="00D96306"/>
    <w:rsid w:val="00D9657B"/>
    <w:rsid w:val="00DA108A"/>
    <w:rsid w:val="00DA2992"/>
    <w:rsid w:val="00DA4708"/>
    <w:rsid w:val="00DA4720"/>
    <w:rsid w:val="00DA57EE"/>
    <w:rsid w:val="00DA7F04"/>
    <w:rsid w:val="00DB076B"/>
    <w:rsid w:val="00DB3634"/>
    <w:rsid w:val="00DB3C46"/>
    <w:rsid w:val="00DB3CBE"/>
    <w:rsid w:val="00DB51F3"/>
    <w:rsid w:val="00DB596B"/>
    <w:rsid w:val="00DB65F5"/>
    <w:rsid w:val="00DB688E"/>
    <w:rsid w:val="00DC1507"/>
    <w:rsid w:val="00DC3EB4"/>
    <w:rsid w:val="00DC5AF5"/>
    <w:rsid w:val="00DC6686"/>
    <w:rsid w:val="00DC7F2C"/>
    <w:rsid w:val="00DD0B0A"/>
    <w:rsid w:val="00DD1ED7"/>
    <w:rsid w:val="00DD223D"/>
    <w:rsid w:val="00DD2703"/>
    <w:rsid w:val="00DD2B2B"/>
    <w:rsid w:val="00DD58C2"/>
    <w:rsid w:val="00DD59CC"/>
    <w:rsid w:val="00DD69EA"/>
    <w:rsid w:val="00DD7476"/>
    <w:rsid w:val="00DD7D13"/>
    <w:rsid w:val="00DE1C2D"/>
    <w:rsid w:val="00DE2169"/>
    <w:rsid w:val="00DE26AD"/>
    <w:rsid w:val="00DE31CA"/>
    <w:rsid w:val="00DE33C1"/>
    <w:rsid w:val="00DE57CE"/>
    <w:rsid w:val="00DE6FDC"/>
    <w:rsid w:val="00DE7EA3"/>
    <w:rsid w:val="00DF0B0E"/>
    <w:rsid w:val="00DF1491"/>
    <w:rsid w:val="00DF153D"/>
    <w:rsid w:val="00DF1774"/>
    <w:rsid w:val="00DF599B"/>
    <w:rsid w:val="00DF711D"/>
    <w:rsid w:val="00DF7EB2"/>
    <w:rsid w:val="00DF7F2B"/>
    <w:rsid w:val="00E00015"/>
    <w:rsid w:val="00E0015E"/>
    <w:rsid w:val="00E00291"/>
    <w:rsid w:val="00E00538"/>
    <w:rsid w:val="00E0084D"/>
    <w:rsid w:val="00E0117D"/>
    <w:rsid w:val="00E026DE"/>
    <w:rsid w:val="00E03276"/>
    <w:rsid w:val="00E0633E"/>
    <w:rsid w:val="00E07EBE"/>
    <w:rsid w:val="00E07EE4"/>
    <w:rsid w:val="00E1196E"/>
    <w:rsid w:val="00E12625"/>
    <w:rsid w:val="00E12F0C"/>
    <w:rsid w:val="00E14184"/>
    <w:rsid w:val="00E14F92"/>
    <w:rsid w:val="00E15A26"/>
    <w:rsid w:val="00E16528"/>
    <w:rsid w:val="00E21350"/>
    <w:rsid w:val="00E21B8F"/>
    <w:rsid w:val="00E23D36"/>
    <w:rsid w:val="00E23FA4"/>
    <w:rsid w:val="00E24616"/>
    <w:rsid w:val="00E2477A"/>
    <w:rsid w:val="00E26780"/>
    <w:rsid w:val="00E26B21"/>
    <w:rsid w:val="00E2796F"/>
    <w:rsid w:val="00E33A78"/>
    <w:rsid w:val="00E34C1F"/>
    <w:rsid w:val="00E36509"/>
    <w:rsid w:val="00E36E93"/>
    <w:rsid w:val="00E4548C"/>
    <w:rsid w:val="00E47968"/>
    <w:rsid w:val="00E479DA"/>
    <w:rsid w:val="00E503C6"/>
    <w:rsid w:val="00E50709"/>
    <w:rsid w:val="00E5139D"/>
    <w:rsid w:val="00E51BA0"/>
    <w:rsid w:val="00E51EAD"/>
    <w:rsid w:val="00E55202"/>
    <w:rsid w:val="00E553BF"/>
    <w:rsid w:val="00E5586F"/>
    <w:rsid w:val="00E56968"/>
    <w:rsid w:val="00E57359"/>
    <w:rsid w:val="00E61161"/>
    <w:rsid w:val="00E61853"/>
    <w:rsid w:val="00E62544"/>
    <w:rsid w:val="00E656DB"/>
    <w:rsid w:val="00E659E8"/>
    <w:rsid w:val="00E6624A"/>
    <w:rsid w:val="00E66632"/>
    <w:rsid w:val="00E67808"/>
    <w:rsid w:val="00E7098B"/>
    <w:rsid w:val="00E717AD"/>
    <w:rsid w:val="00E71985"/>
    <w:rsid w:val="00E72514"/>
    <w:rsid w:val="00E72734"/>
    <w:rsid w:val="00E7281A"/>
    <w:rsid w:val="00E72E48"/>
    <w:rsid w:val="00E762D3"/>
    <w:rsid w:val="00E768C9"/>
    <w:rsid w:val="00E77DAE"/>
    <w:rsid w:val="00E80157"/>
    <w:rsid w:val="00E81AFC"/>
    <w:rsid w:val="00E82ADD"/>
    <w:rsid w:val="00E83050"/>
    <w:rsid w:val="00E83649"/>
    <w:rsid w:val="00E83801"/>
    <w:rsid w:val="00E8402B"/>
    <w:rsid w:val="00E8436C"/>
    <w:rsid w:val="00E865D5"/>
    <w:rsid w:val="00E871F7"/>
    <w:rsid w:val="00E902F2"/>
    <w:rsid w:val="00E91D89"/>
    <w:rsid w:val="00E922FB"/>
    <w:rsid w:val="00E923A4"/>
    <w:rsid w:val="00E92521"/>
    <w:rsid w:val="00E92789"/>
    <w:rsid w:val="00E95750"/>
    <w:rsid w:val="00E96130"/>
    <w:rsid w:val="00E96628"/>
    <w:rsid w:val="00E96A1F"/>
    <w:rsid w:val="00EA1EB3"/>
    <w:rsid w:val="00EA25E6"/>
    <w:rsid w:val="00EA3555"/>
    <w:rsid w:val="00EA66A0"/>
    <w:rsid w:val="00EA66DB"/>
    <w:rsid w:val="00EA679D"/>
    <w:rsid w:val="00EA71D0"/>
    <w:rsid w:val="00EA7CF4"/>
    <w:rsid w:val="00EA7D4F"/>
    <w:rsid w:val="00EB1017"/>
    <w:rsid w:val="00EB1717"/>
    <w:rsid w:val="00EB29C2"/>
    <w:rsid w:val="00EB3A7F"/>
    <w:rsid w:val="00EB4104"/>
    <w:rsid w:val="00EB6002"/>
    <w:rsid w:val="00EB6E5A"/>
    <w:rsid w:val="00EC0416"/>
    <w:rsid w:val="00EC18E3"/>
    <w:rsid w:val="00EC23F2"/>
    <w:rsid w:val="00EC3FD8"/>
    <w:rsid w:val="00EC57F3"/>
    <w:rsid w:val="00EC74B8"/>
    <w:rsid w:val="00EC76D8"/>
    <w:rsid w:val="00ED1A0F"/>
    <w:rsid w:val="00ED1A40"/>
    <w:rsid w:val="00ED1F76"/>
    <w:rsid w:val="00ED2279"/>
    <w:rsid w:val="00ED396A"/>
    <w:rsid w:val="00ED4980"/>
    <w:rsid w:val="00ED5A88"/>
    <w:rsid w:val="00ED6096"/>
    <w:rsid w:val="00ED6351"/>
    <w:rsid w:val="00ED6597"/>
    <w:rsid w:val="00ED6C0A"/>
    <w:rsid w:val="00ED7FB4"/>
    <w:rsid w:val="00EE2F5C"/>
    <w:rsid w:val="00EE4B91"/>
    <w:rsid w:val="00EE594A"/>
    <w:rsid w:val="00EE7D34"/>
    <w:rsid w:val="00EF08CA"/>
    <w:rsid w:val="00EF17FA"/>
    <w:rsid w:val="00EF1A89"/>
    <w:rsid w:val="00EF1EC9"/>
    <w:rsid w:val="00EF212F"/>
    <w:rsid w:val="00EF447A"/>
    <w:rsid w:val="00EF56E5"/>
    <w:rsid w:val="00EF6144"/>
    <w:rsid w:val="00F0045A"/>
    <w:rsid w:val="00F02BE4"/>
    <w:rsid w:val="00F0385F"/>
    <w:rsid w:val="00F053E7"/>
    <w:rsid w:val="00F0576A"/>
    <w:rsid w:val="00F05DC3"/>
    <w:rsid w:val="00F06222"/>
    <w:rsid w:val="00F07BAD"/>
    <w:rsid w:val="00F12024"/>
    <w:rsid w:val="00F14332"/>
    <w:rsid w:val="00F15519"/>
    <w:rsid w:val="00F1639A"/>
    <w:rsid w:val="00F1693B"/>
    <w:rsid w:val="00F16C61"/>
    <w:rsid w:val="00F16D45"/>
    <w:rsid w:val="00F171B1"/>
    <w:rsid w:val="00F211D1"/>
    <w:rsid w:val="00F212C0"/>
    <w:rsid w:val="00F236C9"/>
    <w:rsid w:val="00F238D1"/>
    <w:rsid w:val="00F2581E"/>
    <w:rsid w:val="00F25E71"/>
    <w:rsid w:val="00F267F1"/>
    <w:rsid w:val="00F315D0"/>
    <w:rsid w:val="00F31FB5"/>
    <w:rsid w:val="00F33255"/>
    <w:rsid w:val="00F33D44"/>
    <w:rsid w:val="00F33EB8"/>
    <w:rsid w:val="00F3638A"/>
    <w:rsid w:val="00F36593"/>
    <w:rsid w:val="00F365A0"/>
    <w:rsid w:val="00F40173"/>
    <w:rsid w:val="00F4148E"/>
    <w:rsid w:val="00F437D3"/>
    <w:rsid w:val="00F43E5D"/>
    <w:rsid w:val="00F4545A"/>
    <w:rsid w:val="00F457BE"/>
    <w:rsid w:val="00F4704D"/>
    <w:rsid w:val="00F51264"/>
    <w:rsid w:val="00F5176E"/>
    <w:rsid w:val="00F52185"/>
    <w:rsid w:val="00F54136"/>
    <w:rsid w:val="00F54499"/>
    <w:rsid w:val="00F54CD4"/>
    <w:rsid w:val="00F5521E"/>
    <w:rsid w:val="00F553BC"/>
    <w:rsid w:val="00F55463"/>
    <w:rsid w:val="00F55837"/>
    <w:rsid w:val="00F564FF"/>
    <w:rsid w:val="00F56503"/>
    <w:rsid w:val="00F57A33"/>
    <w:rsid w:val="00F60089"/>
    <w:rsid w:val="00F613BE"/>
    <w:rsid w:val="00F616A1"/>
    <w:rsid w:val="00F62323"/>
    <w:rsid w:val="00F627FF"/>
    <w:rsid w:val="00F6281F"/>
    <w:rsid w:val="00F63886"/>
    <w:rsid w:val="00F644A0"/>
    <w:rsid w:val="00F6464E"/>
    <w:rsid w:val="00F64D23"/>
    <w:rsid w:val="00F64F19"/>
    <w:rsid w:val="00F650C9"/>
    <w:rsid w:val="00F70626"/>
    <w:rsid w:val="00F71085"/>
    <w:rsid w:val="00F71AE5"/>
    <w:rsid w:val="00F724AC"/>
    <w:rsid w:val="00F72892"/>
    <w:rsid w:val="00F736E1"/>
    <w:rsid w:val="00F75B96"/>
    <w:rsid w:val="00F76BFB"/>
    <w:rsid w:val="00F8156D"/>
    <w:rsid w:val="00F81F83"/>
    <w:rsid w:val="00F852F6"/>
    <w:rsid w:val="00F9100B"/>
    <w:rsid w:val="00F93BD0"/>
    <w:rsid w:val="00F942B2"/>
    <w:rsid w:val="00F945DB"/>
    <w:rsid w:val="00F953AE"/>
    <w:rsid w:val="00F963C5"/>
    <w:rsid w:val="00F96EA0"/>
    <w:rsid w:val="00F97E3E"/>
    <w:rsid w:val="00FA16AD"/>
    <w:rsid w:val="00FA4096"/>
    <w:rsid w:val="00FA49F3"/>
    <w:rsid w:val="00FA6AAA"/>
    <w:rsid w:val="00FA7B46"/>
    <w:rsid w:val="00FB01CE"/>
    <w:rsid w:val="00FB060E"/>
    <w:rsid w:val="00FB06CC"/>
    <w:rsid w:val="00FB0B28"/>
    <w:rsid w:val="00FB1187"/>
    <w:rsid w:val="00FB189F"/>
    <w:rsid w:val="00FB1B55"/>
    <w:rsid w:val="00FB226F"/>
    <w:rsid w:val="00FB4C00"/>
    <w:rsid w:val="00FB689D"/>
    <w:rsid w:val="00FB7AB2"/>
    <w:rsid w:val="00FC0000"/>
    <w:rsid w:val="00FC0AFB"/>
    <w:rsid w:val="00FC28BD"/>
    <w:rsid w:val="00FC3027"/>
    <w:rsid w:val="00FC30C3"/>
    <w:rsid w:val="00FC4589"/>
    <w:rsid w:val="00FC52BB"/>
    <w:rsid w:val="00FC56B9"/>
    <w:rsid w:val="00FC709A"/>
    <w:rsid w:val="00FC770D"/>
    <w:rsid w:val="00FC7794"/>
    <w:rsid w:val="00FC78AB"/>
    <w:rsid w:val="00FD076B"/>
    <w:rsid w:val="00FD0D60"/>
    <w:rsid w:val="00FD1F75"/>
    <w:rsid w:val="00FD23FD"/>
    <w:rsid w:val="00FD2E01"/>
    <w:rsid w:val="00FD416D"/>
    <w:rsid w:val="00FD437E"/>
    <w:rsid w:val="00FD5284"/>
    <w:rsid w:val="00FD67F3"/>
    <w:rsid w:val="00FD7274"/>
    <w:rsid w:val="00FE02C2"/>
    <w:rsid w:val="00FE0B0B"/>
    <w:rsid w:val="00FE0D1F"/>
    <w:rsid w:val="00FE132C"/>
    <w:rsid w:val="00FE1E49"/>
    <w:rsid w:val="00FE2352"/>
    <w:rsid w:val="00FE390D"/>
    <w:rsid w:val="00FE56DE"/>
    <w:rsid w:val="00FE72F8"/>
    <w:rsid w:val="00FF01B6"/>
    <w:rsid w:val="00FF02C3"/>
    <w:rsid w:val="00FF0EE7"/>
    <w:rsid w:val="00FF4524"/>
    <w:rsid w:val="00FF49BD"/>
    <w:rsid w:val="00FF60ED"/>
    <w:rsid w:val="00FF6BB9"/>
    <w:rsid w:val="00FF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9449F"/>
  <w14:defaultImageDpi w14:val="150"/>
  <w15:docId w15:val="{233B5C94-B07D-472E-B566-FEB3405A4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712E4"/>
    <w:rPr>
      <w:color w:val="800080" w:themeColor="followedHyperlink"/>
      <w:u w:val="single"/>
    </w:rPr>
  </w:style>
  <w:style w:type="paragraph" w:styleId="Textkrper2">
    <w:name w:val="Body Text 2"/>
    <w:basedOn w:val="Standard"/>
    <w:link w:val="Textkrper2Zchn"/>
    <w:rsid w:val="00A80EDF"/>
    <w:pPr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Textkrper2Zchn">
    <w:name w:val="Textkörper 2 Zchn"/>
    <w:basedOn w:val="Absatz-Standardschriftart"/>
    <w:link w:val="Textkrper2"/>
    <w:rsid w:val="00A80EDF"/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E-MailFormatvorlage25">
    <w:name w:val="E-MailFormatvorlage25"/>
    <w:basedOn w:val="Absatz-Standardschriftart"/>
    <w:semiHidden/>
    <w:rsid w:val="00A80EDF"/>
    <w:rPr>
      <w:rFonts w:ascii="Arial" w:hAnsi="Arial" w:cs="Arial"/>
      <w:color w:val="auto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B60C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B60C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B60C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B60C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B60C8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4E648D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6A78F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1F7D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55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30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91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tif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anha.com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350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3C98A326-0300-46BD-B6BD-C546FBDE426B}">
  <we:reference id="wa200002017" version="1.3.5.1" store="de-DE" storeType="OMEX"/>
  <we:alternateReferences>
    <we:reference id="wa200002017" version="1.3.5.1" store="WA200002017" storeType="OMEX"/>
  </we:alternateReferences>
  <we:properties>
    <we:property name="ignoredAdviceList" value="&quot;[{\&quot;errorCode\&quot;:\&quot;170\&quot;,\&quot;originalError\&quot;:\&quot; .\&quot;},{\&quot;errorCode\&quot;:\&quot;901\&quot;,\&quot;originalError\&quot;:\&quot;immer –\&quot;},{\&quot;errorCode\&quot;:\&quot;c006\&quot;,\&quot;originalError\&quot;:\&quot;Gas\&quot;},{\&quot;errorCode\&quot;:\&quot;902\&quot;,\&quot;originalError\&quot;:\&quot;Jede, von\&quot;},{\&quot;errorCode\&quot;:\&quot;26\&quot;,\&quot;originalError\&quot;:\&quot;3fit\&quot;},{\&quot;errorCode\&quot;:\&quot;130\&quot;,\&quot;originalError\&quot;:\&quot;Press\&quot;},{\&quot;errorCode\&quot;:\&quot;902\&quot;,\&quot;originalError\&quot;:\&quot;Planungsservice, Daten\&quot;},{\&quot;errorCode\&quot;:\&quot;21\&quot;,\&quot;originalError\&quot;:\&quot;sanha.com\&quot;},{\&quot;errorCode\&quot;:\&quot;166\&quot;,\&quot;originalError\&quot;:\&quot;Sanha\&quot;},{\&quot;errorCode\&quot;:\&quot;130\&quot;,\&quot;originalError\&quot;:\&quot;Solar\&quot;},{\&quot;errorCode\&quot;:\&quot;21\&quot;,\&quot;originalError\&quot;:\&quot;NiroTherm\&quot;},{\&quot;errorCode\&quot;:\&quot;21\&quot;,\&quot;originalError\&quot;:\&quot;FKM-Dichtringe\&quot;},{\&quot;errorCode\&quot;:\&quot;16\&quot;,\&quot;originalError\&quot;:\&quot;Presssysteme\&quot;},{\&quot;errorCode\&quot;:\&quot;c006\&quot;,\&quot;originalError\&quot;:\&quot;muss\&quot;},{\&quot;errorCode\&quot;:\&quot;c006\&quot;,\&quot;originalError\&quot;:\&quot;Industry\&quot;},{\&quot;errorCode\&quot;:\&quot;c006\&quot;,\&quot;originalError\&quot;:\&quot;Hier\&quot;},{\&quot;errorCode\&quot;:\&quot;c006\&quot;,\&quot;originalError\&quot;:\&quot;Solarkreislauf\&quot;},{\&quot;errorCode\&quot;:\&quot;21\&quot;,\&quot;originalError\&quot;:\&quot;Step-by-Step\&quot;},{\&quot;errorCode\&quot;:\&quot;21\&quot;,\&quot;originalError\&quot;:\&quot;Verpressungen\&quot;},{\&quot;errorCode\&quot;:\&quot;21\&quot;,\&quot;originalError\&quot;:\&quot;SANHA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7E2312F2-12EE-4814-BEA9-40CD19DEAE29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4A0A1D1B-0EC9-47E9-B6C5-6A7EFF48EF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E36F8A-922D-4409-8809-35188CEB97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38239C-AF75-425B-846C-615F50B53C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631A5F-FDFD-4608-9140-6588CFF0BD71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Nina Lechthoff</cp:lastModifiedBy>
  <cp:revision>28</cp:revision>
  <cp:lastPrinted>2013-09-10T15:51:00Z</cp:lastPrinted>
  <dcterms:created xsi:type="dcterms:W3CDTF">2024-06-10T11:30:00Z</dcterms:created>
  <dcterms:modified xsi:type="dcterms:W3CDTF">2024-06-17T12:58:00Z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