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6EFE" w14:textId="1CE7D606" w:rsidR="00360E61" w:rsidRPr="00233FEA" w:rsidRDefault="00370F7B" w:rsidP="00233FEA">
      <w:pPr>
        <w:suppressAutoHyphens/>
        <w:autoSpaceDN w:val="0"/>
        <w:spacing w:after="180" w:line="360" w:lineRule="exact"/>
        <w:jc w:val="both"/>
        <w:textAlignment w:val="baseline"/>
        <w:rPr>
          <w:rFonts w:ascii="Arial" w:eastAsia="Times New Roman" w:hAnsi="Arial" w:cs="Arial"/>
          <w:b/>
          <w:bCs/>
          <w:sz w:val="24"/>
          <w:szCs w:val="24"/>
          <w:u w:val="single"/>
          <w:lang w:eastAsia="de-DE"/>
        </w:rPr>
      </w:pPr>
      <w:r w:rsidRPr="004F4A59">
        <w:rPr>
          <w:rFonts w:ascii="Arial" w:hAnsi="Arial" w:cs="Arial"/>
          <w:b/>
          <w:iCs/>
          <w:noProof/>
          <w:sz w:val="24"/>
          <w:szCs w:val="24"/>
          <w:u w:val="single"/>
          <w:lang w:eastAsia="de-DE"/>
        </w:rPr>
        <mc:AlternateContent>
          <mc:Choice Requires="wps">
            <w:drawing>
              <wp:anchor distT="0" distB="0" distL="114300" distR="114300" simplePos="0" relativeHeight="251658240" behindDoc="1" locked="0" layoutInCell="1" allowOverlap="1" wp14:anchorId="2C7769F9" wp14:editId="2F75A1EE">
                <wp:simplePos x="0" y="0"/>
                <wp:positionH relativeFrom="column">
                  <wp:posOffset>-2052482</wp:posOffset>
                </wp:positionH>
                <wp:positionV relativeFrom="page">
                  <wp:posOffset>2808605</wp:posOffset>
                </wp:positionV>
                <wp:extent cx="1742400" cy="7243200"/>
                <wp:effectExtent l="0" t="0" r="10795" b="15240"/>
                <wp:wrapNone/>
                <wp:docPr id="12"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00" cy="7243200"/>
                        </a:xfrm>
                        <a:prstGeom prst="rect">
                          <a:avLst/>
                        </a:prstGeom>
                        <a:solidFill>
                          <a:srgbClr val="FFFFFF"/>
                        </a:solidFill>
                        <a:ln w="9525">
                          <a:solidFill>
                            <a:srgbClr val="FFFFFF"/>
                          </a:solidFill>
                          <a:miter lim="800000"/>
                          <a:headEnd/>
                          <a:tailEnd/>
                        </a:ln>
                      </wps:spPr>
                      <wps:txb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 xml:space="preserve">In der </w:t>
                            </w:r>
                            <w:proofErr w:type="spellStart"/>
                            <w:r>
                              <w:rPr>
                                <w:rFonts w:ascii="Arial Narrow" w:hAnsi="Arial Narrow"/>
                                <w:i/>
                                <w:color w:val="808080"/>
                                <w:sz w:val="18"/>
                                <w:szCs w:val="18"/>
                              </w:rPr>
                              <w:t>Büg</w:t>
                            </w:r>
                            <w:proofErr w:type="spellEnd"/>
                            <w:r>
                              <w:rPr>
                                <w:rFonts w:ascii="Arial Narrow" w:hAnsi="Arial Narrow"/>
                                <w:i/>
                                <w:color w:val="808080"/>
                                <w:sz w:val="18"/>
                                <w:szCs w:val="18"/>
                              </w:rPr>
                              <w:t xml:space="preserve">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1"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proofErr w:type="gramStart"/>
                            <w:r w:rsidRPr="00547883">
                              <w:rPr>
                                <w:rFonts w:ascii="Arial Narrow" w:hAnsi="Arial Narrow"/>
                                <w:i/>
                                <w:color w:val="808080"/>
                                <w:sz w:val="18"/>
                                <w:szCs w:val="18"/>
                                <w:lang w:val="fr-FR"/>
                              </w:rPr>
                              <w:t>Internet:</w:t>
                            </w:r>
                            <w:proofErr w:type="gramEnd"/>
                            <w:r w:rsidRPr="00547883">
                              <w:rPr>
                                <w:rFonts w:ascii="Arial Narrow" w:hAnsi="Arial Narrow"/>
                                <w:i/>
                                <w:sz w:val="18"/>
                                <w:szCs w:val="18"/>
                                <w:lang w:val="fr-FR"/>
                              </w:rPr>
                              <w:tab/>
                            </w:r>
                            <w:hyperlink r:id="rId12"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proofErr w:type="spellStart"/>
                            <w:r w:rsidRPr="00295268">
                              <w:rPr>
                                <w:rFonts w:ascii="Arial Narrow" w:hAnsi="Arial Narrow"/>
                                <w:i/>
                                <w:color w:val="808080"/>
                                <w:sz w:val="18"/>
                                <w:szCs w:val="18"/>
                                <w:lang w:val="fr-FR"/>
                              </w:rPr>
                              <w:t>Energiewende</w:t>
                            </w:r>
                            <w:proofErr w:type="spellEnd"/>
                            <w:r w:rsidRPr="00295268">
                              <w:rPr>
                                <w:rFonts w:ascii="Arial Narrow" w:hAnsi="Arial Narrow"/>
                                <w:i/>
                                <w:color w:val="808080"/>
                                <w:sz w:val="18"/>
                                <w:szCs w:val="18"/>
                                <w:lang w:val="fr-FR"/>
                              </w:rPr>
                              <w:t xml:space="preserv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 xml:space="preserve">48369 </w:t>
                            </w:r>
                            <w:proofErr w:type="spellStart"/>
                            <w:r w:rsidRPr="00295268">
                              <w:rPr>
                                <w:rFonts w:ascii="Arial Narrow" w:hAnsi="Arial Narrow"/>
                                <w:i/>
                                <w:color w:val="808080"/>
                                <w:sz w:val="18"/>
                                <w:szCs w:val="18"/>
                                <w:lang w:val="fr-FR"/>
                              </w:rPr>
                              <w:t>Saerbeck</w:t>
                            </w:r>
                            <w:proofErr w:type="spellEnd"/>
                          </w:p>
                          <w:p w14:paraId="0DB9ECA4" w14:textId="7DF3A6FA" w:rsidR="00370F7B" w:rsidRPr="00563EF7" w:rsidRDefault="00370F7B" w:rsidP="00295268">
                            <w:pPr>
                              <w:spacing w:after="40"/>
                              <w:rPr>
                                <w:rFonts w:ascii="Arial Narrow" w:hAnsi="Arial Narrow"/>
                                <w:i/>
                                <w:color w:val="808080"/>
                                <w:sz w:val="18"/>
                                <w:szCs w:val="18"/>
                                <w:lang w:val="it-IT"/>
                              </w:rPr>
                            </w:pPr>
                            <w:proofErr w:type="spellStart"/>
                            <w:proofErr w:type="gramStart"/>
                            <w:r w:rsidRPr="00563EF7">
                              <w:rPr>
                                <w:rFonts w:ascii="Arial Narrow" w:hAnsi="Arial Narrow"/>
                                <w:i/>
                                <w:color w:val="808080"/>
                                <w:sz w:val="18"/>
                                <w:szCs w:val="18"/>
                                <w:lang w:val="it-IT"/>
                              </w:rPr>
                              <w:t>Telefon</w:t>
                            </w:r>
                            <w:proofErr w:type="spellEnd"/>
                            <w:r w:rsidRPr="00563EF7">
                              <w:rPr>
                                <w:rFonts w:ascii="Arial Narrow" w:hAnsi="Arial Narrow"/>
                                <w:i/>
                                <w:color w:val="808080"/>
                                <w:sz w:val="18"/>
                                <w:szCs w:val="18"/>
                                <w:lang w:val="it-IT"/>
                              </w:rPr>
                              <w:t>:  +</w:t>
                            </w:r>
                            <w:proofErr w:type="gramEnd"/>
                            <w:r w:rsidRPr="00563EF7">
                              <w:rPr>
                                <w:rFonts w:ascii="Arial Narrow" w:hAnsi="Arial Narrow"/>
                                <w:i/>
                                <w:color w:val="808080"/>
                                <w:sz w:val="18"/>
                                <w:szCs w:val="18"/>
                                <w:lang w:val="it-IT"/>
                              </w:rPr>
                              <w:t>+49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3"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4"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proofErr w:type="gramStart"/>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w:t>
                            </w:r>
                            <w:proofErr w:type="gramEnd"/>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5"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769F9" id="_x0000_t202" coordsize="21600,21600" o:spt="202" path="m,l,21600r21600,l21600,xe">
                <v:stroke joinstyle="miter"/>
                <v:path gradientshapeok="t" o:connecttype="rect"/>
              </v:shapetype>
              <v:shape id="Textfeld 8" o:spid="_x0000_s1026" type="#_x0000_t202" style="position:absolute;left:0;text-align:left;margin-left:-161.6pt;margin-top:221.15pt;width:137.2pt;height:57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" strokecolor="white">
                <v:textbo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 xml:space="preserve">In der </w:t>
                      </w:r>
                      <w:proofErr w:type="spellStart"/>
                      <w:r>
                        <w:rPr>
                          <w:rFonts w:ascii="Arial Narrow" w:hAnsi="Arial Narrow"/>
                          <w:i/>
                          <w:color w:val="808080"/>
                          <w:sz w:val="18"/>
                          <w:szCs w:val="18"/>
                        </w:rPr>
                        <w:t>Büg</w:t>
                      </w:r>
                      <w:proofErr w:type="spellEnd"/>
                      <w:r>
                        <w:rPr>
                          <w:rFonts w:ascii="Arial Narrow" w:hAnsi="Arial Narrow"/>
                          <w:i/>
                          <w:color w:val="808080"/>
                          <w:sz w:val="18"/>
                          <w:szCs w:val="18"/>
                        </w:rPr>
                        <w:t xml:space="preserve">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6"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proofErr w:type="gramStart"/>
                      <w:r w:rsidRPr="00547883">
                        <w:rPr>
                          <w:rFonts w:ascii="Arial Narrow" w:hAnsi="Arial Narrow"/>
                          <w:i/>
                          <w:color w:val="808080"/>
                          <w:sz w:val="18"/>
                          <w:szCs w:val="18"/>
                          <w:lang w:val="fr-FR"/>
                        </w:rPr>
                        <w:t>Internet:</w:t>
                      </w:r>
                      <w:proofErr w:type="gramEnd"/>
                      <w:r w:rsidRPr="00547883">
                        <w:rPr>
                          <w:rFonts w:ascii="Arial Narrow" w:hAnsi="Arial Narrow"/>
                          <w:i/>
                          <w:sz w:val="18"/>
                          <w:szCs w:val="18"/>
                          <w:lang w:val="fr-FR"/>
                        </w:rPr>
                        <w:tab/>
                      </w:r>
                      <w:hyperlink r:id="rId17"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proofErr w:type="spellStart"/>
                      <w:r w:rsidRPr="00295268">
                        <w:rPr>
                          <w:rFonts w:ascii="Arial Narrow" w:hAnsi="Arial Narrow"/>
                          <w:i/>
                          <w:color w:val="808080"/>
                          <w:sz w:val="18"/>
                          <w:szCs w:val="18"/>
                          <w:lang w:val="fr-FR"/>
                        </w:rPr>
                        <w:t>Energiewende</w:t>
                      </w:r>
                      <w:proofErr w:type="spellEnd"/>
                      <w:r w:rsidRPr="00295268">
                        <w:rPr>
                          <w:rFonts w:ascii="Arial Narrow" w:hAnsi="Arial Narrow"/>
                          <w:i/>
                          <w:color w:val="808080"/>
                          <w:sz w:val="18"/>
                          <w:szCs w:val="18"/>
                          <w:lang w:val="fr-FR"/>
                        </w:rPr>
                        <w:t xml:space="preserv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 xml:space="preserve">48369 </w:t>
                      </w:r>
                      <w:proofErr w:type="spellStart"/>
                      <w:r w:rsidRPr="00295268">
                        <w:rPr>
                          <w:rFonts w:ascii="Arial Narrow" w:hAnsi="Arial Narrow"/>
                          <w:i/>
                          <w:color w:val="808080"/>
                          <w:sz w:val="18"/>
                          <w:szCs w:val="18"/>
                          <w:lang w:val="fr-FR"/>
                        </w:rPr>
                        <w:t>Saerbeck</w:t>
                      </w:r>
                      <w:proofErr w:type="spellEnd"/>
                    </w:p>
                    <w:p w14:paraId="0DB9ECA4" w14:textId="7DF3A6FA" w:rsidR="00370F7B" w:rsidRPr="00563EF7" w:rsidRDefault="00370F7B" w:rsidP="00295268">
                      <w:pPr>
                        <w:spacing w:after="40"/>
                        <w:rPr>
                          <w:rFonts w:ascii="Arial Narrow" w:hAnsi="Arial Narrow"/>
                          <w:i/>
                          <w:color w:val="808080"/>
                          <w:sz w:val="18"/>
                          <w:szCs w:val="18"/>
                          <w:lang w:val="it-IT"/>
                        </w:rPr>
                      </w:pPr>
                      <w:proofErr w:type="spellStart"/>
                      <w:proofErr w:type="gramStart"/>
                      <w:r w:rsidRPr="00563EF7">
                        <w:rPr>
                          <w:rFonts w:ascii="Arial Narrow" w:hAnsi="Arial Narrow"/>
                          <w:i/>
                          <w:color w:val="808080"/>
                          <w:sz w:val="18"/>
                          <w:szCs w:val="18"/>
                          <w:lang w:val="it-IT"/>
                        </w:rPr>
                        <w:t>Telefon</w:t>
                      </w:r>
                      <w:proofErr w:type="spellEnd"/>
                      <w:r w:rsidRPr="00563EF7">
                        <w:rPr>
                          <w:rFonts w:ascii="Arial Narrow" w:hAnsi="Arial Narrow"/>
                          <w:i/>
                          <w:color w:val="808080"/>
                          <w:sz w:val="18"/>
                          <w:szCs w:val="18"/>
                          <w:lang w:val="it-IT"/>
                        </w:rPr>
                        <w:t>:  +</w:t>
                      </w:r>
                      <w:proofErr w:type="gramEnd"/>
                      <w:r w:rsidRPr="00563EF7">
                        <w:rPr>
                          <w:rFonts w:ascii="Arial Narrow" w:hAnsi="Arial Narrow"/>
                          <w:i/>
                          <w:color w:val="808080"/>
                          <w:sz w:val="18"/>
                          <w:szCs w:val="18"/>
                          <w:lang w:val="it-IT"/>
                        </w:rPr>
                        <w:t>+49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8"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9"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proofErr w:type="gramStart"/>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w:t>
                      </w:r>
                      <w:proofErr w:type="gramEnd"/>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20"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v:textbox>
                <w10:wrap anchory="page"/>
              </v:shape>
            </w:pict>
          </mc:Fallback>
        </mc:AlternateContent>
      </w:r>
      <w:r w:rsidR="00DF4C1A">
        <w:rPr>
          <w:rFonts w:ascii="Arial" w:hAnsi="Arial" w:cs="Arial"/>
          <w:b/>
          <w:iCs/>
          <w:noProof/>
          <w:sz w:val="24"/>
          <w:szCs w:val="24"/>
          <w:lang w:eastAsia="de-DE"/>
        </w:rPr>
        <w:t>Effiziente Wärme und hygienisches Trinkwasser für Seniorenresidenz</w:t>
      </w:r>
    </w:p>
    <w:p w14:paraId="762A29ED" w14:textId="38ED014A" w:rsidR="00DF4C1A" w:rsidRPr="00EC707F" w:rsidRDefault="00EC707F" w:rsidP="00360E61">
      <w:pPr>
        <w:pStyle w:val="Standard1"/>
        <w:spacing w:after="180" w:line="360" w:lineRule="exact"/>
        <w:jc w:val="both"/>
        <w:rPr>
          <w:rFonts w:ascii="Arial" w:hAnsi="Arial" w:cs="Arial"/>
          <w:bCs/>
          <w:i/>
          <w:noProof/>
          <w:sz w:val="24"/>
          <w:szCs w:val="24"/>
          <w:lang w:eastAsia="de-DE"/>
        </w:rPr>
      </w:pPr>
      <w:r w:rsidRPr="00EC707F">
        <w:rPr>
          <w:rFonts w:ascii="Arial" w:hAnsi="Arial" w:cs="Arial"/>
          <w:bCs/>
          <w:i/>
          <w:noProof/>
          <w:sz w:val="24"/>
          <w:szCs w:val="24"/>
          <w:lang w:eastAsia="de-DE"/>
        </w:rPr>
        <w:t xml:space="preserve">Mit moderner Gas-Brennwerttechnik in Kaskadenschaltung und einem Hochleistungsfrischwasserspeicher wurde </w:t>
      </w:r>
      <w:r w:rsidR="00C85BD2">
        <w:rPr>
          <w:rFonts w:ascii="Arial" w:hAnsi="Arial" w:cs="Arial"/>
          <w:bCs/>
          <w:i/>
          <w:noProof/>
          <w:sz w:val="24"/>
          <w:szCs w:val="24"/>
          <w:lang w:eastAsia="de-DE"/>
        </w:rPr>
        <w:t>eine</w:t>
      </w:r>
      <w:r w:rsidRPr="00EC707F">
        <w:rPr>
          <w:rFonts w:ascii="Arial" w:hAnsi="Arial" w:cs="Arial"/>
          <w:bCs/>
          <w:i/>
          <w:noProof/>
          <w:sz w:val="24"/>
          <w:szCs w:val="24"/>
          <w:lang w:eastAsia="de-DE"/>
        </w:rPr>
        <w:t xml:space="preserve"> Seniorenresidenz </w:t>
      </w:r>
      <w:r>
        <w:rPr>
          <w:rFonts w:ascii="Arial" w:hAnsi="Arial" w:cs="Arial"/>
          <w:bCs/>
          <w:i/>
          <w:noProof/>
          <w:sz w:val="24"/>
          <w:szCs w:val="24"/>
          <w:lang w:eastAsia="de-DE"/>
        </w:rPr>
        <w:t>im fränkischen H</w:t>
      </w:r>
      <w:r w:rsidR="007E66E9">
        <w:rPr>
          <w:rFonts w:ascii="Arial" w:hAnsi="Arial" w:cs="Arial"/>
          <w:bCs/>
          <w:i/>
          <w:noProof/>
          <w:sz w:val="24"/>
          <w:szCs w:val="24"/>
          <w:lang w:eastAsia="de-DE"/>
        </w:rPr>
        <w:t xml:space="preserve">irschaid </w:t>
      </w:r>
      <w:r w:rsidRPr="00EC707F">
        <w:rPr>
          <w:rFonts w:ascii="Arial" w:hAnsi="Arial" w:cs="Arial"/>
          <w:bCs/>
          <w:i/>
          <w:noProof/>
          <w:sz w:val="24"/>
          <w:szCs w:val="24"/>
          <w:lang w:eastAsia="de-DE"/>
        </w:rPr>
        <w:t>zukunftssicher modernisier</w:t>
      </w:r>
      <w:r w:rsidR="00BE7E3B">
        <w:rPr>
          <w:rFonts w:ascii="Arial" w:hAnsi="Arial" w:cs="Arial"/>
          <w:bCs/>
          <w:i/>
          <w:noProof/>
          <w:sz w:val="24"/>
          <w:szCs w:val="24"/>
          <w:lang w:eastAsia="de-DE"/>
        </w:rPr>
        <w:t>t</w:t>
      </w:r>
      <w:r w:rsidR="00C85BD2">
        <w:rPr>
          <w:rFonts w:ascii="Arial" w:hAnsi="Arial" w:cs="Arial"/>
          <w:bCs/>
          <w:i/>
          <w:noProof/>
          <w:sz w:val="24"/>
          <w:szCs w:val="24"/>
          <w:lang w:eastAsia="de-DE"/>
        </w:rPr>
        <w:t>. Das Anwesen profitiert nun von</w:t>
      </w:r>
      <w:r w:rsidRPr="00EC707F">
        <w:rPr>
          <w:rFonts w:ascii="Arial" w:hAnsi="Arial" w:cs="Arial"/>
          <w:bCs/>
          <w:i/>
          <w:noProof/>
          <w:sz w:val="24"/>
          <w:szCs w:val="24"/>
          <w:lang w:eastAsia="de-DE"/>
        </w:rPr>
        <w:t xml:space="preserve"> </w:t>
      </w:r>
      <w:r w:rsidR="00A760E9">
        <w:rPr>
          <w:rFonts w:ascii="Arial" w:hAnsi="Arial" w:cs="Arial"/>
          <w:bCs/>
          <w:i/>
          <w:noProof/>
          <w:sz w:val="24"/>
          <w:szCs w:val="24"/>
          <w:lang w:eastAsia="de-DE"/>
        </w:rPr>
        <w:t>eine</w:t>
      </w:r>
      <w:r w:rsidR="00BF37A7">
        <w:rPr>
          <w:rFonts w:ascii="Arial" w:hAnsi="Arial" w:cs="Arial"/>
          <w:bCs/>
          <w:i/>
          <w:noProof/>
          <w:sz w:val="24"/>
          <w:szCs w:val="24"/>
          <w:lang w:eastAsia="de-DE"/>
        </w:rPr>
        <w:t>r</w:t>
      </w:r>
      <w:r w:rsidR="00A760E9">
        <w:rPr>
          <w:rFonts w:ascii="Arial" w:hAnsi="Arial" w:cs="Arial"/>
          <w:bCs/>
          <w:i/>
          <w:noProof/>
          <w:sz w:val="24"/>
          <w:szCs w:val="24"/>
          <w:lang w:eastAsia="de-DE"/>
        </w:rPr>
        <w:t xml:space="preserve"> sparsameren</w:t>
      </w:r>
      <w:r w:rsidR="00BF37A7">
        <w:rPr>
          <w:rFonts w:ascii="Arial" w:hAnsi="Arial" w:cs="Arial"/>
          <w:bCs/>
          <w:i/>
          <w:noProof/>
          <w:sz w:val="24"/>
          <w:szCs w:val="24"/>
          <w:lang w:eastAsia="de-DE"/>
        </w:rPr>
        <w:t xml:space="preserve"> Wärmeversorgung</w:t>
      </w:r>
      <w:r w:rsidRPr="00EC707F">
        <w:rPr>
          <w:rFonts w:ascii="Arial" w:hAnsi="Arial" w:cs="Arial"/>
          <w:bCs/>
          <w:i/>
          <w:noProof/>
          <w:sz w:val="24"/>
          <w:szCs w:val="24"/>
          <w:lang w:eastAsia="de-DE"/>
        </w:rPr>
        <w:t xml:space="preserve"> und verbesserter Trinkwasserhygiene.</w:t>
      </w:r>
    </w:p>
    <w:p w14:paraId="25ABD4FA" w14:textId="2C41E156" w:rsidR="001B37D8" w:rsidRDefault="009C58BB" w:rsidP="00AB2AD3">
      <w:pPr>
        <w:pStyle w:val="Standard1"/>
        <w:spacing w:after="180" w:line="360" w:lineRule="exact"/>
        <w:jc w:val="both"/>
        <w:rPr>
          <w:rFonts w:ascii="Arial" w:hAnsi="Arial" w:cs="Arial"/>
          <w:bCs/>
          <w:iCs/>
          <w:noProof/>
          <w:sz w:val="24"/>
          <w:szCs w:val="24"/>
          <w:lang w:eastAsia="de-DE"/>
        </w:rPr>
      </w:pPr>
      <w:r w:rsidRPr="00AB2AD3">
        <w:rPr>
          <w:rFonts w:ascii="Arial" w:hAnsi="Arial" w:cs="Arial"/>
          <w:bCs/>
          <w:iCs/>
          <w:noProof/>
          <w:sz w:val="24"/>
          <w:szCs w:val="24"/>
          <w:lang w:eastAsia="de-DE"/>
        </w:rPr>
        <w:t xml:space="preserve">Energieeffizienz, Betriebssicherheit und </w:t>
      </w:r>
      <w:r w:rsidR="001F456F">
        <w:rPr>
          <w:rFonts w:ascii="Arial" w:hAnsi="Arial" w:cs="Arial"/>
          <w:bCs/>
          <w:iCs/>
          <w:noProof/>
          <w:sz w:val="24"/>
          <w:szCs w:val="24"/>
          <w:lang w:eastAsia="de-DE"/>
        </w:rPr>
        <w:t>beste Trinkwasserqualität</w:t>
      </w:r>
      <w:r w:rsidR="00D512FF">
        <w:rPr>
          <w:rFonts w:ascii="Arial" w:hAnsi="Arial" w:cs="Arial"/>
          <w:bCs/>
          <w:iCs/>
          <w:noProof/>
          <w:sz w:val="24"/>
          <w:szCs w:val="24"/>
          <w:lang w:eastAsia="de-DE"/>
        </w:rPr>
        <w:t>:</w:t>
      </w:r>
      <w:r w:rsidR="00487D8D">
        <w:rPr>
          <w:rFonts w:ascii="Arial" w:hAnsi="Arial" w:cs="Arial"/>
          <w:bCs/>
          <w:iCs/>
          <w:noProof/>
          <w:sz w:val="24"/>
          <w:szCs w:val="24"/>
          <w:lang w:eastAsia="de-DE"/>
        </w:rPr>
        <w:t xml:space="preserve"> </w:t>
      </w:r>
      <w:r w:rsidR="00D512FF">
        <w:rPr>
          <w:rFonts w:ascii="Arial" w:hAnsi="Arial" w:cs="Arial"/>
          <w:bCs/>
          <w:iCs/>
          <w:noProof/>
          <w:sz w:val="24"/>
          <w:szCs w:val="24"/>
          <w:lang w:eastAsia="de-DE"/>
        </w:rPr>
        <w:t>M</w:t>
      </w:r>
      <w:r w:rsidR="00487D8D">
        <w:rPr>
          <w:rFonts w:ascii="Arial" w:hAnsi="Arial" w:cs="Arial"/>
          <w:bCs/>
          <w:iCs/>
          <w:noProof/>
          <w:sz w:val="24"/>
          <w:szCs w:val="24"/>
          <w:lang w:eastAsia="de-DE"/>
        </w:rPr>
        <w:t>it diese</w:t>
      </w:r>
      <w:r w:rsidR="001F456F">
        <w:rPr>
          <w:rFonts w:ascii="Arial" w:hAnsi="Arial" w:cs="Arial"/>
          <w:bCs/>
          <w:iCs/>
          <w:noProof/>
          <w:sz w:val="24"/>
          <w:szCs w:val="24"/>
          <w:lang w:eastAsia="de-DE"/>
        </w:rPr>
        <w:t>n</w:t>
      </w:r>
      <w:r w:rsidR="00487D8D">
        <w:rPr>
          <w:rFonts w:ascii="Arial" w:hAnsi="Arial" w:cs="Arial"/>
          <w:bCs/>
          <w:iCs/>
          <w:noProof/>
          <w:sz w:val="24"/>
          <w:szCs w:val="24"/>
          <w:lang w:eastAsia="de-DE"/>
        </w:rPr>
        <w:t xml:space="preserve"> Ziel</w:t>
      </w:r>
      <w:r w:rsidR="001F456F">
        <w:rPr>
          <w:rFonts w:ascii="Arial" w:hAnsi="Arial" w:cs="Arial"/>
          <w:bCs/>
          <w:iCs/>
          <w:noProof/>
          <w:sz w:val="24"/>
          <w:szCs w:val="24"/>
          <w:lang w:eastAsia="de-DE"/>
        </w:rPr>
        <w:t>en</w:t>
      </w:r>
      <w:r w:rsidR="00487D8D">
        <w:rPr>
          <w:rFonts w:ascii="Arial" w:hAnsi="Arial" w:cs="Arial"/>
          <w:bCs/>
          <w:iCs/>
          <w:noProof/>
          <w:sz w:val="24"/>
          <w:szCs w:val="24"/>
          <w:lang w:eastAsia="de-DE"/>
        </w:rPr>
        <w:t xml:space="preserve"> wurde </w:t>
      </w:r>
      <w:r w:rsidR="001F456F">
        <w:rPr>
          <w:rFonts w:ascii="Arial" w:hAnsi="Arial" w:cs="Arial"/>
          <w:bCs/>
          <w:iCs/>
          <w:noProof/>
          <w:sz w:val="24"/>
          <w:szCs w:val="24"/>
          <w:lang w:eastAsia="de-DE"/>
        </w:rPr>
        <w:t>i</w:t>
      </w:r>
      <w:r w:rsidR="001F456F" w:rsidRPr="00AB2AD3">
        <w:rPr>
          <w:rFonts w:ascii="Arial" w:hAnsi="Arial" w:cs="Arial"/>
          <w:bCs/>
          <w:iCs/>
          <w:noProof/>
          <w:sz w:val="24"/>
          <w:szCs w:val="24"/>
          <w:lang w:eastAsia="de-DE"/>
        </w:rPr>
        <w:t xml:space="preserve">n der Seniorenresidenz CuraVivum </w:t>
      </w:r>
      <w:r w:rsidR="00487D8D">
        <w:rPr>
          <w:rFonts w:ascii="Arial" w:hAnsi="Arial" w:cs="Arial"/>
          <w:bCs/>
          <w:iCs/>
          <w:noProof/>
          <w:sz w:val="24"/>
          <w:szCs w:val="24"/>
          <w:lang w:eastAsia="de-DE"/>
        </w:rPr>
        <w:t xml:space="preserve">das veraltete </w:t>
      </w:r>
      <w:r w:rsidR="00487D8D" w:rsidRPr="00487D8D">
        <w:rPr>
          <w:rFonts w:ascii="Arial" w:hAnsi="Arial" w:cs="Arial"/>
          <w:bCs/>
          <w:iCs/>
          <w:noProof/>
          <w:sz w:val="24"/>
          <w:szCs w:val="24"/>
          <w:lang w:eastAsia="de-DE"/>
        </w:rPr>
        <w:t>Heizungssystem</w:t>
      </w:r>
      <w:r w:rsidR="00D512FF">
        <w:rPr>
          <w:rFonts w:ascii="Arial" w:hAnsi="Arial" w:cs="Arial"/>
          <w:bCs/>
          <w:iCs/>
          <w:noProof/>
          <w:sz w:val="24"/>
          <w:szCs w:val="24"/>
          <w:lang w:eastAsia="de-DE"/>
        </w:rPr>
        <w:t xml:space="preserve"> – </w:t>
      </w:r>
      <w:r w:rsidR="00C335A4">
        <w:rPr>
          <w:rFonts w:ascii="Arial" w:hAnsi="Arial" w:cs="Arial"/>
          <w:bCs/>
          <w:iCs/>
          <w:noProof/>
          <w:sz w:val="24"/>
          <w:szCs w:val="24"/>
          <w:lang w:eastAsia="de-DE"/>
        </w:rPr>
        <w:t>ein</w:t>
      </w:r>
      <w:r w:rsidR="00487D8D" w:rsidRPr="00487D8D">
        <w:rPr>
          <w:rFonts w:ascii="Arial" w:hAnsi="Arial" w:cs="Arial"/>
          <w:bCs/>
          <w:iCs/>
          <w:noProof/>
          <w:sz w:val="24"/>
          <w:szCs w:val="24"/>
          <w:lang w:eastAsia="de-DE"/>
        </w:rPr>
        <w:t xml:space="preserve"> bodenstehende</w:t>
      </w:r>
      <w:r w:rsidR="00C335A4">
        <w:rPr>
          <w:rFonts w:ascii="Arial" w:hAnsi="Arial" w:cs="Arial"/>
          <w:bCs/>
          <w:iCs/>
          <w:noProof/>
          <w:sz w:val="24"/>
          <w:szCs w:val="24"/>
          <w:lang w:eastAsia="de-DE"/>
        </w:rPr>
        <w:t>r</w:t>
      </w:r>
      <w:r w:rsidR="00487D8D" w:rsidRPr="00487D8D">
        <w:rPr>
          <w:rFonts w:ascii="Arial" w:hAnsi="Arial" w:cs="Arial"/>
          <w:bCs/>
          <w:iCs/>
          <w:noProof/>
          <w:sz w:val="24"/>
          <w:szCs w:val="24"/>
          <w:lang w:eastAsia="de-DE"/>
        </w:rPr>
        <w:t xml:space="preserve"> 200</w:t>
      </w:r>
      <w:r w:rsidR="00675E2D">
        <w:rPr>
          <w:rFonts w:ascii="Arial" w:hAnsi="Arial" w:cs="Arial"/>
          <w:bCs/>
          <w:iCs/>
          <w:noProof/>
          <w:sz w:val="24"/>
          <w:szCs w:val="24"/>
          <w:lang w:eastAsia="de-DE"/>
        </w:rPr>
        <w:t>-</w:t>
      </w:r>
      <w:r w:rsidR="00487D8D" w:rsidRPr="00487D8D">
        <w:rPr>
          <w:rFonts w:ascii="Arial" w:hAnsi="Arial" w:cs="Arial"/>
          <w:bCs/>
          <w:iCs/>
          <w:noProof/>
          <w:sz w:val="24"/>
          <w:szCs w:val="24"/>
          <w:lang w:eastAsia="de-DE"/>
        </w:rPr>
        <w:t>kW</w:t>
      </w:r>
      <w:r w:rsidR="00675E2D">
        <w:rPr>
          <w:rFonts w:ascii="Arial" w:hAnsi="Arial" w:cs="Arial"/>
          <w:bCs/>
          <w:iCs/>
          <w:noProof/>
          <w:sz w:val="24"/>
          <w:szCs w:val="24"/>
          <w:lang w:eastAsia="de-DE"/>
        </w:rPr>
        <w:t>-</w:t>
      </w:r>
      <w:r w:rsidR="00487D8D" w:rsidRPr="00487D8D">
        <w:rPr>
          <w:rFonts w:ascii="Arial" w:hAnsi="Arial" w:cs="Arial"/>
          <w:bCs/>
          <w:iCs/>
          <w:noProof/>
          <w:sz w:val="24"/>
          <w:szCs w:val="24"/>
          <w:lang w:eastAsia="de-DE"/>
        </w:rPr>
        <w:t>Gas-Heizwertkessel sowie mehrere</w:t>
      </w:r>
      <w:r w:rsidR="00D512FF">
        <w:rPr>
          <w:rFonts w:ascii="Arial" w:hAnsi="Arial" w:cs="Arial"/>
          <w:bCs/>
          <w:iCs/>
          <w:noProof/>
          <w:sz w:val="24"/>
          <w:szCs w:val="24"/>
          <w:lang w:eastAsia="de-DE"/>
        </w:rPr>
        <w:t xml:space="preserve"> </w:t>
      </w:r>
      <w:r w:rsidR="00487D8D" w:rsidRPr="00487D8D">
        <w:rPr>
          <w:rFonts w:ascii="Arial" w:hAnsi="Arial" w:cs="Arial"/>
          <w:bCs/>
          <w:iCs/>
          <w:noProof/>
          <w:sz w:val="24"/>
          <w:szCs w:val="24"/>
          <w:lang w:eastAsia="de-DE"/>
        </w:rPr>
        <w:t>Warmwasserspeicher</w:t>
      </w:r>
      <w:r w:rsidR="007F4B7C">
        <w:rPr>
          <w:rFonts w:ascii="Arial" w:hAnsi="Arial" w:cs="Arial"/>
          <w:bCs/>
          <w:iCs/>
          <w:noProof/>
          <w:sz w:val="24"/>
          <w:szCs w:val="24"/>
          <w:lang w:eastAsia="de-DE"/>
        </w:rPr>
        <w:t xml:space="preserve"> –</w:t>
      </w:r>
      <w:r w:rsidR="001F456F">
        <w:rPr>
          <w:rFonts w:ascii="Arial" w:hAnsi="Arial" w:cs="Arial"/>
          <w:bCs/>
          <w:iCs/>
          <w:noProof/>
          <w:sz w:val="24"/>
          <w:szCs w:val="24"/>
          <w:lang w:eastAsia="de-DE"/>
        </w:rPr>
        <w:t xml:space="preserve"> </w:t>
      </w:r>
      <w:r w:rsidR="00AB2AD3" w:rsidRPr="00AB2AD3">
        <w:rPr>
          <w:rFonts w:ascii="Arial" w:hAnsi="Arial" w:cs="Arial"/>
          <w:bCs/>
          <w:iCs/>
          <w:noProof/>
          <w:sz w:val="24"/>
          <w:szCs w:val="24"/>
          <w:lang w:eastAsia="de-DE"/>
        </w:rPr>
        <w:t>durch moderne Anlagentechnik ersetzt</w:t>
      </w:r>
      <w:r>
        <w:rPr>
          <w:rFonts w:ascii="Arial" w:hAnsi="Arial" w:cs="Arial"/>
          <w:bCs/>
          <w:iCs/>
          <w:noProof/>
          <w:sz w:val="24"/>
          <w:szCs w:val="24"/>
          <w:lang w:eastAsia="de-DE"/>
        </w:rPr>
        <w:t>.</w:t>
      </w:r>
      <w:r w:rsidR="00AB2AD3" w:rsidRPr="00AB2AD3">
        <w:rPr>
          <w:rFonts w:ascii="Arial" w:hAnsi="Arial" w:cs="Arial"/>
          <w:bCs/>
          <w:iCs/>
          <w:noProof/>
          <w:sz w:val="24"/>
          <w:szCs w:val="24"/>
          <w:lang w:eastAsia="de-DE"/>
        </w:rPr>
        <w:t xml:space="preserve"> </w:t>
      </w:r>
      <w:r w:rsidR="00287884">
        <w:rPr>
          <w:rFonts w:ascii="Arial" w:hAnsi="Arial" w:cs="Arial"/>
          <w:bCs/>
          <w:iCs/>
          <w:noProof/>
          <w:sz w:val="24"/>
          <w:szCs w:val="24"/>
          <w:lang w:eastAsia="de-DE"/>
        </w:rPr>
        <w:t>„</w:t>
      </w:r>
      <w:r w:rsidR="001A1305">
        <w:rPr>
          <w:rFonts w:ascii="Arial" w:hAnsi="Arial" w:cs="Arial"/>
          <w:bCs/>
          <w:iCs/>
          <w:noProof/>
          <w:sz w:val="24"/>
          <w:szCs w:val="24"/>
          <w:lang w:eastAsia="de-DE"/>
        </w:rPr>
        <w:t>Herausfordernd war</w:t>
      </w:r>
      <w:r w:rsidR="00287884" w:rsidRPr="00287884">
        <w:rPr>
          <w:rFonts w:ascii="Arial" w:hAnsi="Arial" w:cs="Arial"/>
          <w:bCs/>
          <w:iCs/>
          <w:noProof/>
          <w:sz w:val="24"/>
          <w:szCs w:val="24"/>
          <w:lang w:eastAsia="de-DE"/>
        </w:rPr>
        <w:t xml:space="preserve"> die Versorgung der</w:t>
      </w:r>
      <w:r w:rsidR="005761D9">
        <w:rPr>
          <w:rFonts w:ascii="Arial" w:hAnsi="Arial" w:cs="Arial"/>
          <w:bCs/>
          <w:iCs/>
          <w:noProof/>
          <w:sz w:val="24"/>
          <w:szCs w:val="24"/>
          <w:lang w:eastAsia="de-DE"/>
        </w:rPr>
        <w:t xml:space="preserve"> </w:t>
      </w:r>
      <w:r w:rsidR="00287884" w:rsidRPr="00287884">
        <w:rPr>
          <w:rFonts w:ascii="Arial" w:hAnsi="Arial" w:cs="Arial"/>
          <w:bCs/>
          <w:iCs/>
          <w:noProof/>
          <w:sz w:val="24"/>
          <w:szCs w:val="24"/>
          <w:lang w:eastAsia="de-DE"/>
        </w:rPr>
        <w:t>Pflegeeinrichtung mit Wärme</w:t>
      </w:r>
      <w:r w:rsidR="00C335A4">
        <w:rPr>
          <w:rFonts w:ascii="Arial" w:hAnsi="Arial" w:cs="Arial"/>
          <w:bCs/>
          <w:iCs/>
          <w:noProof/>
          <w:sz w:val="24"/>
          <w:szCs w:val="24"/>
          <w:lang w:eastAsia="de-DE"/>
        </w:rPr>
        <w:t>,</w:t>
      </w:r>
      <w:r w:rsidR="00287884" w:rsidRPr="00287884">
        <w:rPr>
          <w:rFonts w:ascii="Arial" w:hAnsi="Arial" w:cs="Arial"/>
          <w:bCs/>
          <w:iCs/>
          <w:noProof/>
          <w:sz w:val="24"/>
          <w:szCs w:val="24"/>
          <w:lang w:eastAsia="de-DE"/>
        </w:rPr>
        <w:t xml:space="preserve"> auch während der Durchführung der Arbeiten. Deshalb haben</w:t>
      </w:r>
      <w:r w:rsidR="004B2AAF">
        <w:rPr>
          <w:rFonts w:ascii="Arial" w:hAnsi="Arial" w:cs="Arial"/>
          <w:bCs/>
          <w:iCs/>
          <w:noProof/>
          <w:sz w:val="24"/>
          <w:szCs w:val="24"/>
          <w:lang w:eastAsia="de-DE"/>
        </w:rPr>
        <w:t xml:space="preserve"> </w:t>
      </w:r>
      <w:r w:rsidR="00287884" w:rsidRPr="00287884">
        <w:rPr>
          <w:rFonts w:ascii="Arial" w:hAnsi="Arial" w:cs="Arial"/>
          <w:bCs/>
          <w:iCs/>
          <w:noProof/>
          <w:sz w:val="24"/>
          <w:szCs w:val="24"/>
          <w:lang w:eastAsia="de-DE"/>
        </w:rPr>
        <w:t>wir zunächst die Heizung erneuert und in einem zweiten Schritt die Warmwasserbereitung</w:t>
      </w:r>
      <w:r w:rsidR="00287884">
        <w:rPr>
          <w:rFonts w:ascii="Arial" w:hAnsi="Arial" w:cs="Arial"/>
          <w:bCs/>
          <w:iCs/>
          <w:noProof/>
          <w:sz w:val="24"/>
          <w:szCs w:val="24"/>
          <w:lang w:eastAsia="de-DE"/>
        </w:rPr>
        <w:t>“</w:t>
      </w:r>
      <w:r>
        <w:rPr>
          <w:rFonts w:ascii="Arial" w:hAnsi="Arial" w:cs="Arial"/>
          <w:bCs/>
          <w:iCs/>
          <w:noProof/>
          <w:sz w:val="24"/>
          <w:szCs w:val="24"/>
          <w:lang w:eastAsia="de-DE"/>
        </w:rPr>
        <w:t>,</w:t>
      </w:r>
      <w:r w:rsidR="00287884">
        <w:rPr>
          <w:rFonts w:ascii="Arial" w:hAnsi="Arial" w:cs="Arial"/>
          <w:bCs/>
          <w:iCs/>
          <w:noProof/>
          <w:sz w:val="24"/>
          <w:szCs w:val="24"/>
          <w:lang w:eastAsia="de-DE"/>
        </w:rPr>
        <w:t xml:space="preserve"> berichtet </w:t>
      </w:r>
      <w:r w:rsidR="001B37D8" w:rsidRPr="001B37D8">
        <w:rPr>
          <w:rFonts w:ascii="Arial" w:hAnsi="Arial" w:cs="Arial"/>
          <w:bCs/>
          <w:iCs/>
          <w:noProof/>
          <w:sz w:val="24"/>
          <w:szCs w:val="24"/>
          <w:lang w:eastAsia="de-DE"/>
        </w:rPr>
        <w:t>Georg Frank, Inhaber des durchführenden SHK-Installationsbetriebes</w:t>
      </w:r>
      <w:r w:rsidR="001B37D8">
        <w:rPr>
          <w:rFonts w:ascii="Arial" w:hAnsi="Arial" w:cs="Arial"/>
          <w:bCs/>
          <w:iCs/>
          <w:noProof/>
          <w:sz w:val="24"/>
          <w:szCs w:val="24"/>
          <w:lang w:eastAsia="de-DE"/>
        </w:rPr>
        <w:t xml:space="preserve">. </w:t>
      </w:r>
    </w:p>
    <w:p w14:paraId="5D1EADA7" w14:textId="099D4409" w:rsidR="00AB2AD3" w:rsidRPr="00AB2AD3" w:rsidRDefault="00AB2AD3" w:rsidP="00AB2AD3">
      <w:pPr>
        <w:pStyle w:val="Standard1"/>
        <w:spacing w:after="180" w:line="360" w:lineRule="exact"/>
        <w:jc w:val="both"/>
        <w:rPr>
          <w:rFonts w:ascii="Arial" w:hAnsi="Arial" w:cs="Arial"/>
          <w:bCs/>
          <w:iCs/>
          <w:noProof/>
          <w:sz w:val="24"/>
          <w:szCs w:val="24"/>
          <w:lang w:eastAsia="de-DE"/>
        </w:rPr>
      </w:pPr>
      <w:r w:rsidRPr="00AB2AD3">
        <w:rPr>
          <w:rFonts w:ascii="Arial" w:hAnsi="Arial" w:cs="Arial"/>
          <w:bCs/>
          <w:iCs/>
          <w:noProof/>
          <w:sz w:val="24"/>
          <w:szCs w:val="24"/>
          <w:lang w:eastAsia="de-DE"/>
        </w:rPr>
        <w:t xml:space="preserve">Herzstück der </w:t>
      </w:r>
      <w:r w:rsidR="001B37D8">
        <w:rPr>
          <w:rFonts w:ascii="Arial" w:hAnsi="Arial" w:cs="Arial"/>
          <w:bCs/>
          <w:iCs/>
          <w:noProof/>
          <w:sz w:val="24"/>
          <w:szCs w:val="24"/>
          <w:lang w:eastAsia="de-DE"/>
        </w:rPr>
        <w:t xml:space="preserve">neuen </w:t>
      </w:r>
      <w:r w:rsidRPr="00AB2AD3">
        <w:rPr>
          <w:rFonts w:ascii="Arial" w:hAnsi="Arial" w:cs="Arial"/>
          <w:bCs/>
          <w:iCs/>
          <w:noProof/>
          <w:sz w:val="24"/>
          <w:szCs w:val="24"/>
          <w:lang w:eastAsia="de-DE"/>
        </w:rPr>
        <w:t xml:space="preserve">Wärmeerzeugung sind </w:t>
      </w:r>
      <w:r w:rsidR="008E5245">
        <w:rPr>
          <w:rFonts w:ascii="Arial" w:hAnsi="Arial" w:cs="Arial"/>
          <w:bCs/>
          <w:iCs/>
          <w:noProof/>
          <w:sz w:val="24"/>
          <w:szCs w:val="24"/>
          <w:lang w:eastAsia="de-DE"/>
        </w:rPr>
        <w:t xml:space="preserve">nun </w:t>
      </w:r>
      <w:r w:rsidRPr="00AB2AD3">
        <w:rPr>
          <w:rFonts w:ascii="Arial" w:hAnsi="Arial" w:cs="Arial"/>
          <w:bCs/>
          <w:iCs/>
          <w:noProof/>
          <w:sz w:val="24"/>
          <w:szCs w:val="24"/>
          <w:lang w:eastAsia="de-DE"/>
        </w:rPr>
        <w:t xml:space="preserve">zwei </w:t>
      </w:r>
      <w:r w:rsidR="006662A9">
        <w:rPr>
          <w:rFonts w:ascii="Arial" w:hAnsi="Arial" w:cs="Arial"/>
          <w:bCs/>
          <w:iCs/>
          <w:noProof/>
          <w:sz w:val="24"/>
          <w:szCs w:val="24"/>
          <w:lang w:eastAsia="de-DE"/>
        </w:rPr>
        <w:t xml:space="preserve">wandhängende </w:t>
      </w:r>
      <w:r w:rsidRPr="00AB2AD3">
        <w:rPr>
          <w:rFonts w:ascii="Arial" w:hAnsi="Arial" w:cs="Arial"/>
          <w:bCs/>
          <w:iCs/>
          <w:noProof/>
          <w:sz w:val="24"/>
          <w:szCs w:val="24"/>
          <w:lang w:eastAsia="de-DE"/>
        </w:rPr>
        <w:t xml:space="preserve">Gas-Brennwertkessel Remeha </w:t>
      </w:r>
      <w:hyperlink r:id="rId21" w:history="1">
        <w:r w:rsidRPr="004913B2">
          <w:rPr>
            <w:rStyle w:val="Hyperlink"/>
            <w:rFonts w:ascii="Arial" w:hAnsi="Arial" w:cs="Arial"/>
            <w:b/>
            <w:iCs/>
            <w:noProof/>
            <w:sz w:val="24"/>
            <w:szCs w:val="24"/>
            <w:lang w:eastAsia="de-DE"/>
          </w:rPr>
          <w:t>Quinta Ace 115</w:t>
        </w:r>
      </w:hyperlink>
      <w:r w:rsidR="00604095">
        <w:rPr>
          <w:rFonts w:ascii="Arial" w:hAnsi="Arial" w:cs="Arial"/>
          <w:b/>
          <w:iCs/>
          <w:noProof/>
          <w:sz w:val="24"/>
          <w:szCs w:val="24"/>
          <w:lang w:eastAsia="de-DE"/>
        </w:rPr>
        <w:t xml:space="preserve"> </w:t>
      </w:r>
      <w:r w:rsidR="00604095" w:rsidRPr="007B14F8">
        <w:rPr>
          <w:rFonts w:ascii="Arial" w:hAnsi="Arial" w:cs="Arial"/>
          <w:bCs/>
          <w:iCs/>
          <w:noProof/>
          <w:sz w:val="24"/>
          <w:szCs w:val="24"/>
          <w:lang w:eastAsia="de-DE"/>
        </w:rPr>
        <w:t xml:space="preserve">mit </w:t>
      </w:r>
      <w:r w:rsidR="00446BAE">
        <w:rPr>
          <w:rFonts w:ascii="Arial" w:hAnsi="Arial" w:cs="Arial"/>
          <w:bCs/>
          <w:iCs/>
          <w:noProof/>
          <w:sz w:val="24"/>
          <w:szCs w:val="24"/>
          <w:lang w:eastAsia="de-DE"/>
        </w:rPr>
        <w:t>stufenlos regulierbarer</w:t>
      </w:r>
      <w:r w:rsidR="007B14F8" w:rsidRPr="007B14F8">
        <w:rPr>
          <w:rFonts w:ascii="Arial" w:hAnsi="Arial" w:cs="Arial"/>
          <w:bCs/>
          <w:iCs/>
          <w:noProof/>
          <w:sz w:val="24"/>
          <w:szCs w:val="24"/>
          <w:lang w:eastAsia="de-DE"/>
        </w:rPr>
        <w:t xml:space="preserve"> Leistung und robustem Aluminium-Wärmetauscher</w:t>
      </w:r>
      <w:r w:rsidRPr="007B14F8">
        <w:rPr>
          <w:rFonts w:ascii="Arial" w:hAnsi="Arial" w:cs="Arial"/>
          <w:bCs/>
          <w:iCs/>
          <w:noProof/>
          <w:sz w:val="24"/>
          <w:szCs w:val="24"/>
          <w:lang w:eastAsia="de-DE"/>
        </w:rPr>
        <w:t>,</w:t>
      </w:r>
      <w:r w:rsidRPr="00AB2AD3">
        <w:rPr>
          <w:rFonts w:ascii="Arial" w:hAnsi="Arial" w:cs="Arial"/>
          <w:bCs/>
          <w:iCs/>
          <w:noProof/>
          <w:sz w:val="24"/>
          <w:szCs w:val="24"/>
          <w:lang w:eastAsia="de-DE"/>
        </w:rPr>
        <w:t xml:space="preserve"> die in Kaskade betrieben werden. Die Kaskadenschaltung ermöglicht eine bedarfsgerechte Leistungsanpassung und sorgt gleichzeitig für hohe Ausfallsicherheit im laufenden Betrieb. Gesteuert wird die Anlage über die integrierte Regelungsplattform Ace Controls, die eine präzise Abstimmung der Wärmeerzeugung unterstützt.</w:t>
      </w:r>
    </w:p>
    <w:p w14:paraId="6886F302" w14:textId="6B02EF05" w:rsidR="0041753C" w:rsidRDefault="0092330A" w:rsidP="00AB2AD3">
      <w:pPr>
        <w:pStyle w:val="Standard1"/>
        <w:spacing w:after="180" w:line="360" w:lineRule="exact"/>
        <w:jc w:val="both"/>
        <w:rPr>
          <w:rFonts w:ascii="Arial" w:hAnsi="Arial" w:cs="Arial"/>
          <w:bCs/>
          <w:iCs/>
          <w:noProof/>
          <w:sz w:val="24"/>
          <w:szCs w:val="24"/>
          <w:lang w:eastAsia="de-DE"/>
        </w:rPr>
      </w:pPr>
      <w:r>
        <w:rPr>
          <w:noProof/>
        </w:rPr>
        <w:lastRenderedPageBreak/>
        <w:drawing>
          <wp:anchor distT="0" distB="0" distL="114300" distR="114300" simplePos="0" relativeHeight="251658242" behindDoc="1" locked="0" layoutInCell="1" allowOverlap="0" wp14:anchorId="231147B3" wp14:editId="4B4BF27F">
            <wp:simplePos x="0" y="0"/>
            <wp:positionH relativeFrom="margin">
              <wp:posOffset>4445</wp:posOffset>
            </wp:positionH>
            <wp:positionV relativeFrom="paragraph">
              <wp:posOffset>1924050</wp:posOffset>
            </wp:positionV>
            <wp:extent cx="4080510" cy="2294890"/>
            <wp:effectExtent l="0" t="0" r="0" b="0"/>
            <wp:wrapTopAndBottom/>
            <wp:docPr id="2032590871" name="Grafik 2032590871" descr="Ein Bild, das Person, Kleidung, Maschine,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90871" name="Grafik 2032590871" descr="Ein Bild, das Person, Kleidung, Maschine, Mann enthält.&#10;&#10;KI-generierte Inhalte können fehlerhaft sein."/>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80510" cy="2294890"/>
                    </a:xfrm>
                    <a:prstGeom prst="rect">
                      <a:avLst/>
                    </a:prstGeom>
                  </pic:spPr>
                </pic:pic>
              </a:graphicData>
            </a:graphic>
            <wp14:sizeRelH relativeFrom="margin">
              <wp14:pctWidth>0</wp14:pctWidth>
            </wp14:sizeRelH>
            <wp14:sizeRelV relativeFrom="margin">
              <wp14:pctHeight>0</wp14:pctHeight>
            </wp14:sizeRelV>
          </wp:anchor>
        </w:drawing>
      </w:r>
      <w:r w:rsidR="00AB2AD3" w:rsidRPr="00AB2AD3">
        <w:rPr>
          <w:rFonts w:ascii="Arial" w:hAnsi="Arial" w:cs="Arial"/>
          <w:bCs/>
          <w:iCs/>
          <w:noProof/>
          <w:sz w:val="24"/>
          <w:szCs w:val="24"/>
          <w:lang w:eastAsia="de-DE"/>
        </w:rPr>
        <w:t xml:space="preserve">Für die Warmwasserbereitung kommt der Hochleistungsfrischwasserspeicher </w:t>
      </w:r>
      <w:hyperlink r:id="rId23" w:history="1">
        <w:r w:rsidR="00AB2AD3" w:rsidRPr="008B1BC7">
          <w:rPr>
            <w:rStyle w:val="Hyperlink"/>
            <w:rFonts w:ascii="Arial" w:hAnsi="Arial" w:cs="Arial"/>
            <w:b/>
            <w:iCs/>
            <w:noProof/>
            <w:sz w:val="24"/>
            <w:szCs w:val="24"/>
            <w:lang w:eastAsia="de-DE"/>
          </w:rPr>
          <w:t>HFS 750</w:t>
        </w:r>
      </w:hyperlink>
      <w:r w:rsidR="00AB2AD3" w:rsidRPr="00AB2AD3">
        <w:rPr>
          <w:rFonts w:ascii="Arial" w:hAnsi="Arial" w:cs="Arial"/>
          <w:bCs/>
          <w:iCs/>
          <w:noProof/>
          <w:sz w:val="24"/>
          <w:szCs w:val="24"/>
          <w:lang w:eastAsia="de-DE"/>
        </w:rPr>
        <w:t xml:space="preserve"> zum Einsatz. Der Speicher </w:t>
      </w:r>
      <w:r w:rsidR="004C468A" w:rsidRPr="004C468A">
        <w:rPr>
          <w:rFonts w:ascii="Arial" w:hAnsi="Arial" w:cs="Arial"/>
          <w:bCs/>
          <w:iCs/>
          <w:noProof/>
          <w:sz w:val="24"/>
          <w:szCs w:val="24"/>
          <w:lang w:eastAsia="de-DE"/>
        </w:rPr>
        <w:t>er</w:t>
      </w:r>
      <w:r w:rsidR="0064277C">
        <w:rPr>
          <w:rFonts w:ascii="Arial" w:hAnsi="Arial" w:cs="Arial"/>
          <w:bCs/>
          <w:iCs/>
          <w:noProof/>
          <w:sz w:val="24"/>
          <w:szCs w:val="24"/>
          <w:lang w:eastAsia="de-DE"/>
        </w:rPr>
        <w:t>hitzt</w:t>
      </w:r>
      <w:r w:rsidR="004C468A" w:rsidRPr="004C468A">
        <w:rPr>
          <w:rFonts w:ascii="Arial" w:hAnsi="Arial" w:cs="Arial"/>
          <w:bCs/>
          <w:iCs/>
          <w:noProof/>
          <w:sz w:val="24"/>
          <w:szCs w:val="24"/>
          <w:lang w:eastAsia="de-DE"/>
        </w:rPr>
        <w:t xml:space="preserve"> Trinkwasser im </w:t>
      </w:r>
      <w:r w:rsidR="00D959DE">
        <w:rPr>
          <w:rFonts w:ascii="Arial" w:hAnsi="Arial" w:cs="Arial"/>
          <w:bCs/>
          <w:iCs/>
          <w:noProof/>
          <w:sz w:val="24"/>
          <w:szCs w:val="24"/>
          <w:lang w:eastAsia="de-DE"/>
        </w:rPr>
        <w:t>Durchlauf</w:t>
      </w:r>
      <w:r w:rsidR="004C468A" w:rsidRPr="004C468A">
        <w:rPr>
          <w:rFonts w:ascii="Arial" w:hAnsi="Arial" w:cs="Arial"/>
          <w:bCs/>
          <w:iCs/>
          <w:noProof/>
          <w:sz w:val="24"/>
          <w:szCs w:val="24"/>
          <w:lang w:eastAsia="de-DE"/>
        </w:rPr>
        <w:t>prinzip über groß dimensionierte Wärmetauscher und eine mehrzonige Speicherstruktur</w:t>
      </w:r>
      <w:r w:rsidR="00861338">
        <w:rPr>
          <w:rFonts w:ascii="Arial" w:hAnsi="Arial" w:cs="Arial"/>
          <w:bCs/>
          <w:iCs/>
          <w:noProof/>
          <w:sz w:val="24"/>
          <w:szCs w:val="24"/>
          <w:lang w:eastAsia="de-DE"/>
        </w:rPr>
        <w:t>. Dadurch sind</w:t>
      </w:r>
      <w:r w:rsidR="004C468A" w:rsidRPr="004C468A">
        <w:rPr>
          <w:rFonts w:ascii="Arial" w:hAnsi="Arial" w:cs="Arial"/>
          <w:bCs/>
          <w:iCs/>
          <w:noProof/>
          <w:sz w:val="24"/>
          <w:szCs w:val="24"/>
          <w:lang w:eastAsia="de-DE"/>
        </w:rPr>
        <w:t xml:space="preserve"> hohe Warmwasserleistungen </w:t>
      </w:r>
      <w:r w:rsidR="00E32FDD" w:rsidRPr="004C468A">
        <w:rPr>
          <w:rFonts w:ascii="Arial" w:hAnsi="Arial" w:cs="Arial"/>
          <w:bCs/>
          <w:iCs/>
          <w:noProof/>
          <w:sz w:val="24"/>
          <w:szCs w:val="24"/>
          <w:lang w:eastAsia="de-DE"/>
        </w:rPr>
        <w:t>möglich</w:t>
      </w:r>
      <w:r w:rsidR="00E32FDD">
        <w:rPr>
          <w:rFonts w:ascii="Arial" w:hAnsi="Arial" w:cs="Arial"/>
          <w:bCs/>
          <w:iCs/>
          <w:noProof/>
          <w:sz w:val="24"/>
          <w:szCs w:val="24"/>
          <w:lang w:eastAsia="de-DE"/>
        </w:rPr>
        <w:t>,</w:t>
      </w:r>
      <w:r w:rsidR="00E32FDD" w:rsidRPr="004C468A">
        <w:rPr>
          <w:rFonts w:ascii="Arial" w:hAnsi="Arial" w:cs="Arial"/>
          <w:bCs/>
          <w:iCs/>
          <w:noProof/>
          <w:sz w:val="24"/>
          <w:szCs w:val="24"/>
          <w:lang w:eastAsia="de-DE"/>
        </w:rPr>
        <w:t xml:space="preserve"> </w:t>
      </w:r>
      <w:r w:rsidR="004C468A" w:rsidRPr="004C468A">
        <w:rPr>
          <w:rFonts w:ascii="Arial" w:hAnsi="Arial" w:cs="Arial"/>
          <w:bCs/>
          <w:iCs/>
          <w:noProof/>
          <w:sz w:val="24"/>
          <w:szCs w:val="24"/>
          <w:lang w:eastAsia="de-DE"/>
        </w:rPr>
        <w:t>bei gleichzeitig sehr guter Trinkwasserhygiene und flexibler Einbindung</w:t>
      </w:r>
      <w:r w:rsidR="00E32FDD">
        <w:rPr>
          <w:rFonts w:ascii="Arial" w:hAnsi="Arial" w:cs="Arial"/>
          <w:bCs/>
          <w:iCs/>
          <w:noProof/>
          <w:sz w:val="24"/>
          <w:szCs w:val="24"/>
          <w:lang w:eastAsia="de-DE"/>
        </w:rPr>
        <w:t>soption für</w:t>
      </w:r>
      <w:r w:rsidR="004557A5">
        <w:rPr>
          <w:rFonts w:ascii="Arial" w:hAnsi="Arial" w:cs="Arial"/>
          <w:bCs/>
          <w:iCs/>
          <w:noProof/>
          <w:sz w:val="24"/>
          <w:szCs w:val="24"/>
          <w:lang w:eastAsia="de-DE"/>
        </w:rPr>
        <w:t xml:space="preserve"> zusätzliche</w:t>
      </w:r>
      <w:r w:rsidR="004C468A" w:rsidRPr="004C468A">
        <w:rPr>
          <w:rFonts w:ascii="Arial" w:hAnsi="Arial" w:cs="Arial"/>
          <w:bCs/>
          <w:iCs/>
          <w:noProof/>
          <w:sz w:val="24"/>
          <w:szCs w:val="24"/>
          <w:lang w:eastAsia="de-DE"/>
        </w:rPr>
        <w:t xml:space="preserve"> Wärmequellen.</w:t>
      </w:r>
    </w:p>
    <w:p w14:paraId="28DDCF4D" w14:textId="67461FAD" w:rsidR="0088214E" w:rsidRDefault="00F75773" w:rsidP="0088214E">
      <w:pPr>
        <w:pStyle w:val="Standard1"/>
        <w:spacing w:after="180" w:line="360" w:lineRule="exact"/>
        <w:jc w:val="both"/>
        <w:rPr>
          <w:rFonts w:ascii="Arial" w:hAnsi="Arial" w:cs="Arial"/>
          <w:bCs/>
          <w:kern w:val="0"/>
          <w:sz w:val="24"/>
          <w:szCs w:val="24"/>
        </w:rPr>
      </w:pPr>
      <w:r>
        <w:rPr>
          <w:noProof/>
        </w:rPr>
        <w:drawing>
          <wp:anchor distT="0" distB="0" distL="114300" distR="114300" simplePos="0" relativeHeight="251658241" behindDoc="1" locked="0" layoutInCell="1" allowOverlap="0" wp14:anchorId="6C8BB55A" wp14:editId="693B7D1E">
            <wp:simplePos x="0" y="0"/>
            <wp:positionH relativeFrom="margin">
              <wp:posOffset>-49208</wp:posOffset>
            </wp:positionH>
            <wp:positionV relativeFrom="paragraph">
              <wp:posOffset>3007360</wp:posOffset>
            </wp:positionV>
            <wp:extent cx="4189730" cy="2790190"/>
            <wp:effectExtent l="0" t="0" r="1270" b="0"/>
            <wp:wrapTopAndBottom/>
            <wp:docPr id="711523515" name="Grafik 711523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23515" name="Grafik 71152351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189730" cy="2790190"/>
                    </a:xfrm>
                    <a:prstGeom prst="rect">
                      <a:avLst/>
                    </a:prstGeom>
                  </pic:spPr>
                </pic:pic>
              </a:graphicData>
            </a:graphic>
            <wp14:sizeRelH relativeFrom="margin">
              <wp14:pctWidth>0</wp14:pctWidth>
            </wp14:sizeRelH>
            <wp14:sizeRelV relativeFrom="margin">
              <wp14:pctHeight>0</wp14:pctHeight>
            </wp14:sizeRelV>
          </wp:anchor>
        </w:drawing>
      </w:r>
      <w:r w:rsidR="00B7233A">
        <w:rPr>
          <w:rFonts w:ascii="Arial" w:hAnsi="Arial" w:cs="Arial"/>
          <w:bCs/>
          <w:kern w:val="0"/>
          <w:sz w:val="24"/>
          <w:szCs w:val="24"/>
        </w:rPr>
        <w:t>D</w:t>
      </w:r>
      <w:r w:rsidR="00A578B4">
        <w:rPr>
          <w:rFonts w:ascii="Arial" w:hAnsi="Arial" w:cs="Arial"/>
          <w:bCs/>
          <w:kern w:val="0"/>
          <w:sz w:val="24"/>
          <w:szCs w:val="24"/>
        </w:rPr>
        <w:t>er</w:t>
      </w:r>
      <w:r w:rsidR="00F90515">
        <w:rPr>
          <w:rFonts w:ascii="Arial" w:hAnsi="Arial" w:cs="Arial"/>
          <w:bCs/>
          <w:kern w:val="0"/>
          <w:sz w:val="24"/>
          <w:szCs w:val="24"/>
        </w:rPr>
        <w:t xml:space="preserve"> Anlagenbetreiber</w:t>
      </w:r>
      <w:r w:rsidR="00B7233A">
        <w:rPr>
          <w:rFonts w:ascii="Arial" w:hAnsi="Arial" w:cs="Arial"/>
          <w:bCs/>
          <w:kern w:val="0"/>
          <w:sz w:val="24"/>
          <w:szCs w:val="24"/>
        </w:rPr>
        <w:t xml:space="preserve"> </w:t>
      </w:r>
      <w:r w:rsidR="00BC3B4D">
        <w:rPr>
          <w:rFonts w:ascii="Arial" w:hAnsi="Arial" w:cs="Arial"/>
          <w:bCs/>
          <w:kern w:val="0"/>
          <w:sz w:val="24"/>
          <w:szCs w:val="24"/>
        </w:rPr>
        <w:t xml:space="preserve">ist </w:t>
      </w:r>
      <w:r w:rsidR="00B7233A">
        <w:rPr>
          <w:rFonts w:ascii="Arial" w:hAnsi="Arial" w:cs="Arial"/>
          <w:bCs/>
          <w:kern w:val="0"/>
          <w:sz w:val="24"/>
          <w:szCs w:val="24"/>
        </w:rPr>
        <w:t xml:space="preserve">mit </w:t>
      </w:r>
      <w:r w:rsidR="00F90515">
        <w:rPr>
          <w:rFonts w:ascii="Arial" w:hAnsi="Arial" w:cs="Arial"/>
          <w:bCs/>
          <w:kern w:val="0"/>
          <w:sz w:val="24"/>
          <w:szCs w:val="24"/>
        </w:rPr>
        <w:t>dem neuen System</w:t>
      </w:r>
      <w:r w:rsidR="00B7233A">
        <w:rPr>
          <w:rFonts w:ascii="Arial" w:hAnsi="Arial" w:cs="Arial"/>
          <w:bCs/>
          <w:kern w:val="0"/>
          <w:sz w:val="24"/>
          <w:szCs w:val="24"/>
        </w:rPr>
        <w:t xml:space="preserve"> </w:t>
      </w:r>
      <w:r w:rsidR="00063397">
        <w:rPr>
          <w:rFonts w:ascii="Arial" w:hAnsi="Arial" w:cs="Arial"/>
          <w:bCs/>
          <w:kern w:val="0"/>
          <w:sz w:val="24"/>
          <w:szCs w:val="24"/>
        </w:rPr>
        <w:t xml:space="preserve">von Remeha </w:t>
      </w:r>
      <w:r w:rsidR="00B7233A">
        <w:rPr>
          <w:rFonts w:ascii="Arial" w:hAnsi="Arial" w:cs="Arial"/>
          <w:bCs/>
          <w:kern w:val="0"/>
          <w:sz w:val="24"/>
          <w:szCs w:val="24"/>
        </w:rPr>
        <w:t>sehr zufrieden</w:t>
      </w:r>
      <w:r w:rsidR="0088214E" w:rsidRPr="0088214E">
        <w:rPr>
          <w:rFonts w:ascii="Arial" w:hAnsi="Arial" w:cs="Arial"/>
          <w:bCs/>
          <w:kern w:val="0"/>
          <w:sz w:val="24"/>
          <w:szCs w:val="24"/>
        </w:rPr>
        <w:t>.</w:t>
      </w:r>
    </w:p>
    <w:p w14:paraId="56C0A8C2" w14:textId="5BD65E77" w:rsidR="0088214E" w:rsidRDefault="00C85BD2" w:rsidP="0088214E">
      <w:pPr>
        <w:pStyle w:val="Standard1"/>
        <w:spacing w:after="180" w:line="360" w:lineRule="exact"/>
        <w:jc w:val="both"/>
        <w:rPr>
          <w:rFonts w:ascii="Arial" w:hAnsi="Arial" w:cs="Arial"/>
          <w:bCs/>
          <w:kern w:val="0"/>
          <w:sz w:val="24"/>
          <w:szCs w:val="24"/>
        </w:rPr>
      </w:pPr>
      <w:r>
        <w:rPr>
          <w:rFonts w:ascii="Arial" w:hAnsi="Arial" w:cs="Arial"/>
          <w:bCs/>
          <w:kern w:val="0"/>
          <w:sz w:val="24"/>
          <w:szCs w:val="24"/>
        </w:rPr>
        <w:t>Im CuraVivum wurden</w:t>
      </w:r>
      <w:r w:rsidR="00F75773" w:rsidRPr="00F75773">
        <w:rPr>
          <w:rFonts w:ascii="Arial" w:hAnsi="Arial" w:cs="Arial"/>
          <w:bCs/>
          <w:kern w:val="0"/>
          <w:sz w:val="24"/>
          <w:szCs w:val="24"/>
        </w:rPr>
        <w:t xml:space="preserve"> zwei</w:t>
      </w:r>
      <w:r w:rsidR="00F75773">
        <w:rPr>
          <w:rFonts w:ascii="Arial" w:hAnsi="Arial" w:cs="Arial"/>
          <w:bCs/>
          <w:kern w:val="0"/>
          <w:sz w:val="24"/>
          <w:szCs w:val="24"/>
        </w:rPr>
        <w:t xml:space="preserve"> </w:t>
      </w:r>
      <w:r w:rsidR="00F75773" w:rsidRPr="00F75773">
        <w:rPr>
          <w:rFonts w:ascii="Arial" w:hAnsi="Arial" w:cs="Arial"/>
          <w:bCs/>
          <w:kern w:val="0"/>
          <w:sz w:val="24"/>
          <w:szCs w:val="24"/>
        </w:rPr>
        <w:t xml:space="preserve">Gas-Brennwertkessel des Typs Remeha Quinta Ace 115 </w:t>
      </w:r>
      <w:r w:rsidR="009F69D9">
        <w:rPr>
          <w:rFonts w:ascii="Arial" w:hAnsi="Arial" w:cs="Arial"/>
          <w:bCs/>
          <w:kern w:val="0"/>
          <w:sz w:val="24"/>
          <w:szCs w:val="24"/>
        </w:rPr>
        <w:t xml:space="preserve">in Kaskade </w:t>
      </w:r>
      <w:r>
        <w:rPr>
          <w:rFonts w:ascii="Arial" w:hAnsi="Arial" w:cs="Arial"/>
          <w:bCs/>
          <w:kern w:val="0"/>
          <w:sz w:val="24"/>
          <w:szCs w:val="24"/>
        </w:rPr>
        <w:t>verbaut, außerdem</w:t>
      </w:r>
      <w:r w:rsidR="00F75773" w:rsidRPr="00F75773">
        <w:rPr>
          <w:rFonts w:ascii="Arial" w:hAnsi="Arial" w:cs="Arial"/>
          <w:bCs/>
          <w:kern w:val="0"/>
          <w:sz w:val="24"/>
          <w:szCs w:val="24"/>
        </w:rPr>
        <w:t xml:space="preserve"> </w:t>
      </w:r>
      <w:r w:rsidR="00F75773">
        <w:rPr>
          <w:rFonts w:ascii="Arial" w:hAnsi="Arial" w:cs="Arial"/>
          <w:bCs/>
          <w:kern w:val="0"/>
          <w:sz w:val="24"/>
          <w:szCs w:val="24"/>
        </w:rPr>
        <w:t xml:space="preserve">der </w:t>
      </w:r>
      <w:r w:rsidR="00F75773" w:rsidRPr="00F75773">
        <w:rPr>
          <w:rFonts w:ascii="Arial" w:hAnsi="Arial" w:cs="Arial"/>
          <w:bCs/>
          <w:kern w:val="0"/>
          <w:sz w:val="24"/>
          <w:szCs w:val="24"/>
        </w:rPr>
        <w:t>Hochleistungsfrischwasserspeicher HFS 750.</w:t>
      </w:r>
    </w:p>
    <w:p w14:paraId="0140AAF6" w14:textId="421EDB18" w:rsidR="00C307F4" w:rsidRDefault="00FB5A0F" w:rsidP="00F54727">
      <w:pPr>
        <w:pStyle w:val="Standard1"/>
        <w:spacing w:after="180" w:line="360" w:lineRule="exact"/>
        <w:jc w:val="both"/>
        <w:rPr>
          <w:rFonts w:ascii="Arial" w:hAnsi="Arial" w:cs="Arial"/>
          <w:b/>
          <w:sz w:val="24"/>
          <w:szCs w:val="24"/>
        </w:rPr>
      </w:pPr>
      <w:r>
        <w:rPr>
          <w:rFonts w:ascii="Arial" w:hAnsi="Arial" w:cs="Arial"/>
          <w:b/>
          <w:sz w:val="24"/>
          <w:szCs w:val="24"/>
        </w:rPr>
        <w:t>Bild</w:t>
      </w:r>
      <w:r w:rsidR="00732628">
        <w:rPr>
          <w:rFonts w:ascii="Arial" w:hAnsi="Arial" w:cs="Arial"/>
          <w:b/>
          <w:sz w:val="24"/>
          <w:szCs w:val="24"/>
        </w:rPr>
        <w:t>er</w:t>
      </w:r>
      <w:r>
        <w:rPr>
          <w:rFonts w:ascii="Arial" w:hAnsi="Arial" w:cs="Arial"/>
          <w:b/>
          <w:sz w:val="24"/>
          <w:szCs w:val="24"/>
        </w:rPr>
        <w:t xml:space="preserve">: </w:t>
      </w:r>
      <w:r w:rsidR="00732628">
        <w:rPr>
          <w:rFonts w:ascii="Arial" w:hAnsi="Arial" w:cs="Arial"/>
          <w:b/>
          <w:sz w:val="24"/>
          <w:szCs w:val="24"/>
        </w:rPr>
        <w:t>Remeha</w:t>
      </w:r>
      <w:r w:rsidR="00710174">
        <w:rPr>
          <w:rFonts w:ascii="Arial" w:hAnsi="Arial" w:cs="Arial"/>
          <w:b/>
          <w:sz w:val="24"/>
          <w:szCs w:val="24"/>
        </w:rPr>
        <w:t xml:space="preserve"> </w:t>
      </w:r>
      <w:r w:rsidR="00732628">
        <w:rPr>
          <w:rFonts w:ascii="Arial" w:hAnsi="Arial" w:cs="Arial"/>
          <w:b/>
          <w:sz w:val="24"/>
          <w:szCs w:val="24"/>
        </w:rPr>
        <w:t xml:space="preserve">GmbH, </w:t>
      </w:r>
      <w:r w:rsidR="00B000C9">
        <w:rPr>
          <w:rFonts w:ascii="Arial" w:hAnsi="Arial" w:cs="Arial"/>
          <w:b/>
          <w:sz w:val="24"/>
          <w:szCs w:val="24"/>
        </w:rPr>
        <w:t>Saerbeck</w:t>
      </w:r>
    </w:p>
    <w:p w14:paraId="4E18E6AA" w14:textId="77777777" w:rsidR="00D3000C" w:rsidRDefault="00D3000C">
      <w:pPr>
        <w:spacing w:after="0" w:line="240" w:lineRule="auto"/>
        <w:rPr>
          <w:b/>
          <w:bCs/>
        </w:rPr>
      </w:pPr>
      <w:r>
        <w:rPr>
          <w:b/>
          <w:bCs/>
        </w:rPr>
        <w:br w:type="page"/>
      </w:r>
    </w:p>
    <w:p w14:paraId="442835E4" w14:textId="229520D2" w:rsidR="00663251" w:rsidRPr="00831F2D" w:rsidRDefault="00663251" w:rsidP="00663251">
      <w:pPr>
        <w:rPr>
          <w:b/>
          <w:bCs/>
        </w:rPr>
      </w:pPr>
      <w:r w:rsidRPr="00831F2D">
        <w:rPr>
          <w:b/>
          <w:bCs/>
        </w:rPr>
        <w:lastRenderedPageBreak/>
        <w:t>Über Remeha</w:t>
      </w:r>
    </w:p>
    <w:p w14:paraId="55A84AFC" w14:textId="77777777" w:rsidR="00663251" w:rsidRDefault="00663251" w:rsidP="00663251">
      <w:r w:rsidRPr="004232F7">
        <w:t>Remeha ist Hersteller von Heizungslösungen und bietet ein breites Portfolio von Wärmepumpen über Gas-Brennwertsysteme bis zu Hybrid-Lösungen. Das Unternehmen ist in der SHK-Branche besonders für seine ausgeprägte Beratungs- und Systemkompetenz bekannt – von der Einfamilienhausanwendung bis zu gewerblichen Einsatzfeldern wie Pflegeeinrichtungen und der Wohnungswirtschaft.</w:t>
      </w:r>
      <w:r>
        <w:t xml:space="preserve">  Zum 1. Januar 2026 ist Remeha von Emsdetten nach Saerbeck umgezogen und hat nun folgende Adresse: Remeha GmbH, Energiewende 1, 48369 Saerbeck</w:t>
      </w:r>
    </w:p>
    <w:p w14:paraId="3451999D" w14:textId="77777777" w:rsidR="00663251" w:rsidRPr="006509F2" w:rsidRDefault="00663251" w:rsidP="00663251">
      <w:r w:rsidRPr="009B2AD5">
        <w:t xml:space="preserve">Weitere Informationen zu Remeha und den Lösungen zu den Herausforderungen der Energie- und Wärmewende finden sich auf der Webseite </w:t>
      </w:r>
      <w:hyperlink r:id="rId25" w:history="1">
        <w:r w:rsidRPr="00782C04">
          <w:rPr>
            <w:rStyle w:val="Hyperlink"/>
          </w:rPr>
          <w:t>www.remeha.de</w:t>
        </w:r>
      </w:hyperlink>
      <w:r>
        <w:t>.</w:t>
      </w:r>
    </w:p>
    <w:p w14:paraId="4D90B979" w14:textId="77777777" w:rsidR="00663251" w:rsidRDefault="00663251" w:rsidP="00F54727">
      <w:pPr>
        <w:pStyle w:val="Standard1"/>
        <w:spacing w:after="180" w:line="360" w:lineRule="exact"/>
        <w:jc w:val="both"/>
        <w:rPr>
          <w:rFonts w:ascii="Arial" w:hAnsi="Arial" w:cs="Arial"/>
          <w:b/>
          <w:sz w:val="24"/>
          <w:szCs w:val="24"/>
        </w:rPr>
      </w:pPr>
    </w:p>
    <w:sectPr w:rsidR="00663251" w:rsidSect="006D6A29">
      <w:headerReference w:type="first" r:id="rId26"/>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BCFF" w14:textId="77777777" w:rsidR="00A93BB5" w:rsidRDefault="00A93BB5" w:rsidP="00C5718D">
      <w:pPr>
        <w:spacing w:after="0" w:line="240" w:lineRule="auto"/>
      </w:pPr>
      <w:r>
        <w:separator/>
      </w:r>
    </w:p>
  </w:endnote>
  <w:endnote w:type="continuationSeparator" w:id="0">
    <w:p w14:paraId="7890F6E0" w14:textId="77777777" w:rsidR="00A93BB5" w:rsidRDefault="00A93BB5" w:rsidP="00C5718D">
      <w:pPr>
        <w:spacing w:after="0" w:line="240" w:lineRule="auto"/>
      </w:pPr>
      <w:r>
        <w:continuationSeparator/>
      </w:r>
    </w:p>
  </w:endnote>
  <w:endnote w:type="continuationNotice" w:id="1">
    <w:p w14:paraId="1BACED6A" w14:textId="77777777" w:rsidR="00A93BB5" w:rsidRDefault="00A93B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766F" w14:textId="77777777" w:rsidR="00A93BB5" w:rsidRDefault="00A93BB5" w:rsidP="00C5718D">
      <w:pPr>
        <w:spacing w:after="0" w:line="240" w:lineRule="auto"/>
      </w:pPr>
      <w:r>
        <w:separator/>
      </w:r>
    </w:p>
  </w:footnote>
  <w:footnote w:type="continuationSeparator" w:id="0">
    <w:p w14:paraId="786CE6C7" w14:textId="77777777" w:rsidR="00A93BB5" w:rsidRDefault="00A93BB5" w:rsidP="00C5718D">
      <w:pPr>
        <w:spacing w:after="0" w:line="240" w:lineRule="auto"/>
      </w:pPr>
      <w:r>
        <w:continuationSeparator/>
      </w:r>
    </w:p>
  </w:footnote>
  <w:footnote w:type="continuationNotice" w:id="1">
    <w:p w14:paraId="636D8B31" w14:textId="77777777" w:rsidR="00A93BB5" w:rsidRDefault="00A93B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4114"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0" behindDoc="0" locked="0" layoutInCell="1" allowOverlap="1" wp14:anchorId="0EC6B7C2" wp14:editId="78844033">
              <wp:simplePos x="0" y="0"/>
              <wp:positionH relativeFrom="column">
                <wp:posOffset>2157095</wp:posOffset>
              </wp:positionH>
              <wp:positionV relativeFrom="paragraph">
                <wp:posOffset>37465</wp:posOffset>
              </wp:positionV>
              <wp:extent cx="2061845" cy="796925"/>
              <wp:effectExtent l="10160" t="10795" r="13970" b="11430"/>
              <wp:wrapNone/>
              <wp:docPr id="5"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796925"/>
                      </a:xfrm>
                      <a:prstGeom prst="rect">
                        <a:avLst/>
                      </a:prstGeom>
                      <a:solidFill>
                        <a:srgbClr val="FFFFFF"/>
                      </a:solidFill>
                      <a:ln w="9525">
                        <a:solidFill>
                          <a:srgbClr val="FFFFFF"/>
                        </a:solidFill>
                        <a:miter lim="800000"/>
                        <a:headEnd/>
                        <a:tailEnd/>
                      </a:ln>
                    </wps:spPr>
                    <wps:txb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6B7C2"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6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" strokecolor="white">
              <v:textbo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v:textbox>
            </v:shape>
          </w:pict>
        </mc:Fallback>
      </mc:AlternateContent>
    </w:r>
    <w:r>
      <w:rPr>
        <w:noProof/>
        <w:lang w:eastAsia="de-DE"/>
      </w:rPr>
      <mc:AlternateContent>
        <mc:Choice Requires="wps">
          <w:drawing>
            <wp:anchor distT="0" distB="0" distL="114300" distR="114300" simplePos="0" relativeHeight="251658242" behindDoc="0" locked="0" layoutInCell="1" allowOverlap="1" wp14:anchorId="049FE39C" wp14:editId="04EB8D8D">
              <wp:simplePos x="0" y="0"/>
              <wp:positionH relativeFrom="column">
                <wp:posOffset>-2063115</wp:posOffset>
              </wp:positionH>
              <wp:positionV relativeFrom="paragraph">
                <wp:posOffset>37465</wp:posOffset>
              </wp:positionV>
              <wp:extent cx="4220210" cy="1467485"/>
              <wp:effectExtent l="9525" t="10795" r="8890" b="7620"/>
              <wp:wrapNone/>
              <wp:docPr id="4"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rgbClr val="FFFFFF"/>
                        </a:solidFill>
                        <a:miter lim="800000"/>
                        <a:headEnd/>
                        <a:tailEnd/>
                      </a:ln>
                    </wps:spPr>
                    <wps:txb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FE39C"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" strokecolor="white">
              <v:textbo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v:textbox>
            </v:shape>
          </w:pict>
        </mc:Fallback>
      </mc:AlternateContent>
    </w:r>
  </w:p>
  <w:p w14:paraId="4EE67D39" w14:textId="77777777" w:rsidR="00074B27" w:rsidRDefault="00074B27" w:rsidP="00C5718D">
    <w:pPr>
      <w:pStyle w:val="Kopfzeile"/>
      <w:ind w:left="-2977"/>
    </w:pPr>
  </w:p>
  <w:p w14:paraId="7B5ECF31" w14:textId="77777777" w:rsidR="00074B27" w:rsidRDefault="00074B27" w:rsidP="00C5718D">
    <w:pPr>
      <w:pStyle w:val="Kopfzeile"/>
      <w:ind w:left="-2977"/>
    </w:pPr>
  </w:p>
  <w:p w14:paraId="7F3F82AF" w14:textId="77777777" w:rsidR="00074B27" w:rsidRDefault="00074B27" w:rsidP="00C5718D">
    <w:pPr>
      <w:pStyle w:val="Kopfzeile"/>
      <w:ind w:left="-2977"/>
    </w:pPr>
  </w:p>
  <w:p w14:paraId="42856564" w14:textId="77777777" w:rsidR="00074B27" w:rsidRDefault="00074B27" w:rsidP="00C5718D">
    <w:pPr>
      <w:pStyle w:val="Kopfzeile"/>
      <w:ind w:left="-2977"/>
    </w:pPr>
  </w:p>
  <w:p w14:paraId="128F83E0" w14:textId="77777777" w:rsidR="00074B27" w:rsidRDefault="00074B27" w:rsidP="00C5718D">
    <w:pPr>
      <w:pStyle w:val="Kopfzeile"/>
      <w:ind w:left="-2977"/>
    </w:pPr>
  </w:p>
  <w:p w14:paraId="26C2D3FC" w14:textId="77777777" w:rsidR="00074B27" w:rsidRDefault="00074B27" w:rsidP="00C5718D">
    <w:pPr>
      <w:pStyle w:val="Kopfzeile"/>
      <w:ind w:left="-2977"/>
    </w:pPr>
  </w:p>
  <w:p w14:paraId="1B4B3973" w14:textId="77777777" w:rsidR="00074B27" w:rsidRDefault="00074B27" w:rsidP="00C5718D">
    <w:pPr>
      <w:pStyle w:val="Kopfzeile"/>
      <w:ind w:left="-2977"/>
    </w:pPr>
  </w:p>
  <w:p w14:paraId="2FE7AE85"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3" behindDoc="0" locked="0" layoutInCell="1" allowOverlap="1" wp14:anchorId="5BA1FE56" wp14:editId="70A71835">
              <wp:simplePos x="0" y="0"/>
              <wp:positionH relativeFrom="column">
                <wp:posOffset>-2063115</wp:posOffset>
              </wp:positionH>
              <wp:positionV relativeFrom="paragraph">
                <wp:posOffset>140970</wp:posOffset>
              </wp:positionV>
              <wp:extent cx="6280150" cy="398145"/>
              <wp:effectExtent l="9525" t="11430" r="6350" b="9525"/>
              <wp:wrapNone/>
              <wp:docPr id="3"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rgbClr val="FFFFFF"/>
                        </a:solidFill>
                        <a:miter lim="800000"/>
                        <a:headEnd/>
                        <a:tailEnd/>
                      </a:ln>
                    </wps:spPr>
                    <wps:txb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2"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1FE5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" strokecolor="white">
              <v:textbo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3"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v:textbox>
            </v:shape>
          </w:pict>
        </mc:Fallback>
      </mc:AlternateContent>
    </w:r>
  </w:p>
  <w:p w14:paraId="661EF191" w14:textId="77777777" w:rsidR="00074B27" w:rsidRDefault="00074B27" w:rsidP="00C5718D">
    <w:pPr>
      <w:pStyle w:val="Kopfzeile"/>
      <w:ind w:left="-2977"/>
    </w:pPr>
  </w:p>
  <w:p w14:paraId="4C262BEE" w14:textId="77777777" w:rsidR="00074B27" w:rsidRDefault="00074B27" w:rsidP="00C5718D"/>
  <w:p w14:paraId="6F7024A5" w14:textId="77777777" w:rsidR="00074B27" w:rsidRDefault="00444B55" w:rsidP="00C5718D">
    <w:r>
      <w:rPr>
        <w:noProof/>
        <w:lang w:eastAsia="de-DE"/>
      </w:rPr>
      <mc:AlternateContent>
        <mc:Choice Requires="wps">
          <w:drawing>
            <wp:anchor distT="0" distB="0" distL="114300" distR="114300" simplePos="0" relativeHeight="251658244" behindDoc="0" locked="0" layoutInCell="1" allowOverlap="1" wp14:anchorId="5558A9D4" wp14:editId="45781E87">
              <wp:simplePos x="0" y="0"/>
              <wp:positionH relativeFrom="column">
                <wp:posOffset>3092450</wp:posOffset>
              </wp:positionH>
              <wp:positionV relativeFrom="paragraph">
                <wp:posOffset>-844550</wp:posOffset>
              </wp:positionV>
              <wp:extent cx="1126490" cy="231775"/>
              <wp:effectExtent l="12065" t="13970" r="13970" b="11430"/>
              <wp:wrapNone/>
              <wp:docPr id="2"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rgbClr val="FFFFFF"/>
                        </a:solidFill>
                        <a:miter lim="800000"/>
                        <a:headEnd/>
                        <a:tailEnd/>
                      </a:ln>
                    </wps:spPr>
                    <wps:txbx>
                      <w:txbxContent>
                        <w:p w14:paraId="7AE93071" w14:textId="6E503188"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3E195D">
                            <w:rPr>
                              <w:rFonts w:ascii="Arial Narrow" w:hAnsi="Arial Narrow" w:cs="Arial"/>
                              <w:sz w:val="18"/>
                              <w:szCs w:val="18"/>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8A9D4"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" strokecolor="white">
              <v:textbox>
                <w:txbxContent>
                  <w:p w14:paraId="7AE93071" w14:textId="6E503188"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3E195D">
                      <w:rPr>
                        <w:rFonts w:ascii="Arial Narrow" w:hAnsi="Arial Narrow" w:cs="Arial"/>
                        <w:sz w:val="18"/>
                        <w:szCs w:val="18"/>
                      </w:rPr>
                      <w:t>7</w:t>
                    </w:r>
                  </w:p>
                </w:txbxContent>
              </v:textbox>
            </v:shape>
          </w:pict>
        </mc:Fallback>
      </mc:AlternateContent>
    </w:r>
    <w:r>
      <w:rPr>
        <w:noProof/>
        <w:lang w:eastAsia="de-DE"/>
      </w:rPr>
      <mc:AlternateContent>
        <mc:Choice Requires="wps">
          <w:drawing>
            <wp:anchor distT="0" distB="0" distL="114300" distR="114300" simplePos="0" relativeHeight="251658241" behindDoc="0" locked="0" layoutInCell="1" allowOverlap="1" wp14:anchorId="2C380C31" wp14:editId="7D3883E5">
              <wp:simplePos x="0" y="0"/>
              <wp:positionH relativeFrom="column">
                <wp:posOffset>3092450</wp:posOffset>
              </wp:positionH>
              <wp:positionV relativeFrom="paragraph">
                <wp:posOffset>-1087120</wp:posOffset>
              </wp:positionV>
              <wp:extent cx="1126490" cy="242570"/>
              <wp:effectExtent l="12065" t="9525" r="13970" b="5080"/>
              <wp:wrapNone/>
              <wp:docPr id="1"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rgbClr val="FFFFFF"/>
                        </a:solidFill>
                        <a:miter lim="800000"/>
                        <a:headEnd/>
                        <a:tailEnd/>
                      </a:ln>
                    </wps:spPr>
                    <wps:txbx>
                      <w:txbxContent>
                        <w:p w14:paraId="5F225BEE" w14:textId="21AB745E" w:rsidR="00074B27" w:rsidRPr="00016B4D" w:rsidRDefault="000C2F8A" w:rsidP="00704EA7">
                          <w:pPr>
                            <w:tabs>
                              <w:tab w:val="left" w:pos="1418"/>
                            </w:tabs>
                            <w:ind w:right="56"/>
                            <w:jc w:val="right"/>
                            <w:rPr>
                              <w:rFonts w:ascii="Arial Narrow" w:hAnsi="Arial Narrow" w:cs="Arial"/>
                              <w:sz w:val="18"/>
                              <w:szCs w:val="18"/>
                            </w:rPr>
                          </w:pPr>
                          <w:r>
                            <w:rPr>
                              <w:rFonts w:ascii="Arial Narrow" w:hAnsi="Arial Narrow" w:cs="Arial"/>
                              <w:sz w:val="18"/>
                              <w:szCs w:val="18"/>
                            </w:rPr>
                            <w:t>Juni</w:t>
                          </w:r>
                          <w:r w:rsidR="00FC05BF">
                            <w:rPr>
                              <w:rFonts w:ascii="Arial Narrow" w:hAnsi="Arial Narrow" w:cs="Arial"/>
                              <w:sz w:val="18"/>
                              <w:szCs w:val="18"/>
                            </w:rPr>
                            <w:t xml:space="preserve"> </w:t>
                          </w:r>
                          <w:r w:rsidR="00506A31">
                            <w:rPr>
                              <w:rFonts w:ascii="Arial Narrow" w:hAnsi="Arial Narrow" w:cs="Arial"/>
                              <w:sz w:val="18"/>
                              <w:szCs w:val="18"/>
                            </w:rPr>
                            <w:t>202</w:t>
                          </w:r>
                          <w:r w:rsidR="00CB79E5">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80C31"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" strokecolor="white">
              <v:textbox>
                <w:txbxContent>
                  <w:p w14:paraId="5F225BEE" w14:textId="21AB745E" w:rsidR="00074B27" w:rsidRPr="00016B4D" w:rsidRDefault="000C2F8A" w:rsidP="00704EA7">
                    <w:pPr>
                      <w:tabs>
                        <w:tab w:val="left" w:pos="1418"/>
                      </w:tabs>
                      <w:ind w:right="56"/>
                      <w:jc w:val="right"/>
                      <w:rPr>
                        <w:rFonts w:ascii="Arial Narrow" w:hAnsi="Arial Narrow" w:cs="Arial"/>
                        <w:sz w:val="18"/>
                        <w:szCs w:val="18"/>
                      </w:rPr>
                    </w:pPr>
                    <w:r>
                      <w:rPr>
                        <w:rFonts w:ascii="Arial Narrow" w:hAnsi="Arial Narrow" w:cs="Arial"/>
                        <w:sz w:val="18"/>
                        <w:szCs w:val="18"/>
                      </w:rPr>
                      <w:t>Juni</w:t>
                    </w:r>
                    <w:r w:rsidR="00FC05BF">
                      <w:rPr>
                        <w:rFonts w:ascii="Arial Narrow" w:hAnsi="Arial Narrow" w:cs="Arial"/>
                        <w:sz w:val="18"/>
                        <w:szCs w:val="18"/>
                      </w:rPr>
                      <w:t xml:space="preserve"> </w:t>
                    </w:r>
                    <w:r w:rsidR="00506A31">
                      <w:rPr>
                        <w:rFonts w:ascii="Arial Narrow" w:hAnsi="Arial Narrow" w:cs="Arial"/>
                        <w:sz w:val="18"/>
                        <w:szCs w:val="18"/>
                      </w:rPr>
                      <w:t>202</w:t>
                    </w:r>
                    <w:r w:rsidR="00CB79E5">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75B"/>
    <w:multiLevelType w:val="hybridMultilevel"/>
    <w:tmpl w:val="5986F1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C7246D"/>
    <w:multiLevelType w:val="hybridMultilevel"/>
    <w:tmpl w:val="34A05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C0798E"/>
    <w:multiLevelType w:val="multilevel"/>
    <w:tmpl w:val="FBD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CF12ED"/>
    <w:multiLevelType w:val="hybridMultilevel"/>
    <w:tmpl w:val="7046A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9E7F2A"/>
    <w:multiLevelType w:val="hybridMultilevel"/>
    <w:tmpl w:val="80467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71049A"/>
    <w:multiLevelType w:val="hybridMultilevel"/>
    <w:tmpl w:val="629C8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5631016">
    <w:abstractNumId w:val="5"/>
  </w:num>
  <w:num w:numId="2" w16cid:durableId="687407112">
    <w:abstractNumId w:val="3"/>
  </w:num>
  <w:num w:numId="3" w16cid:durableId="1609317380">
    <w:abstractNumId w:val="0"/>
  </w:num>
  <w:num w:numId="4" w16cid:durableId="1096554601">
    <w:abstractNumId w:val="1"/>
  </w:num>
  <w:num w:numId="5" w16cid:durableId="885750919">
    <w:abstractNumId w:val="2"/>
  </w:num>
  <w:num w:numId="6" w16cid:durableId="1755514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396B"/>
    <w:rsid w:val="00003F24"/>
    <w:rsid w:val="00005E57"/>
    <w:rsid w:val="00006D50"/>
    <w:rsid w:val="00007FB2"/>
    <w:rsid w:val="00010F80"/>
    <w:rsid w:val="0001128C"/>
    <w:rsid w:val="00011533"/>
    <w:rsid w:val="00013EC2"/>
    <w:rsid w:val="00016B4D"/>
    <w:rsid w:val="00020A31"/>
    <w:rsid w:val="00026FC9"/>
    <w:rsid w:val="000349A3"/>
    <w:rsid w:val="0003756D"/>
    <w:rsid w:val="0004249F"/>
    <w:rsid w:val="0004261A"/>
    <w:rsid w:val="00043DF5"/>
    <w:rsid w:val="00045016"/>
    <w:rsid w:val="00047298"/>
    <w:rsid w:val="00047569"/>
    <w:rsid w:val="00047B64"/>
    <w:rsid w:val="00050ACD"/>
    <w:rsid w:val="0005440E"/>
    <w:rsid w:val="00054E9A"/>
    <w:rsid w:val="00060D6B"/>
    <w:rsid w:val="00062534"/>
    <w:rsid w:val="00063397"/>
    <w:rsid w:val="00067919"/>
    <w:rsid w:val="00074B27"/>
    <w:rsid w:val="000846CD"/>
    <w:rsid w:val="00085512"/>
    <w:rsid w:val="000903B3"/>
    <w:rsid w:val="000926BB"/>
    <w:rsid w:val="000933A4"/>
    <w:rsid w:val="000A0043"/>
    <w:rsid w:val="000A150D"/>
    <w:rsid w:val="000B3916"/>
    <w:rsid w:val="000B7C48"/>
    <w:rsid w:val="000C0AF0"/>
    <w:rsid w:val="000C2F8A"/>
    <w:rsid w:val="000C527C"/>
    <w:rsid w:val="000C7B08"/>
    <w:rsid w:val="000D1071"/>
    <w:rsid w:val="000D1794"/>
    <w:rsid w:val="000D1A40"/>
    <w:rsid w:val="000D1D2B"/>
    <w:rsid w:val="000D21A4"/>
    <w:rsid w:val="000D7986"/>
    <w:rsid w:val="000E3784"/>
    <w:rsid w:val="000E3989"/>
    <w:rsid w:val="000E4DE5"/>
    <w:rsid w:val="000E5C52"/>
    <w:rsid w:val="000E644B"/>
    <w:rsid w:val="000E6A08"/>
    <w:rsid w:val="000F24B6"/>
    <w:rsid w:val="000F3C1D"/>
    <w:rsid w:val="000F679D"/>
    <w:rsid w:val="000F6FC1"/>
    <w:rsid w:val="001001BE"/>
    <w:rsid w:val="001007A5"/>
    <w:rsid w:val="00103A7D"/>
    <w:rsid w:val="0010434C"/>
    <w:rsid w:val="00105BCC"/>
    <w:rsid w:val="001068E4"/>
    <w:rsid w:val="00107D19"/>
    <w:rsid w:val="0012133E"/>
    <w:rsid w:val="001219A8"/>
    <w:rsid w:val="00124FBA"/>
    <w:rsid w:val="0013027A"/>
    <w:rsid w:val="00133E1F"/>
    <w:rsid w:val="001437CE"/>
    <w:rsid w:val="001452A0"/>
    <w:rsid w:val="00145BDE"/>
    <w:rsid w:val="00164E06"/>
    <w:rsid w:val="00165CBC"/>
    <w:rsid w:val="00167357"/>
    <w:rsid w:val="00170504"/>
    <w:rsid w:val="00170BC9"/>
    <w:rsid w:val="001716B1"/>
    <w:rsid w:val="00173988"/>
    <w:rsid w:val="00174A31"/>
    <w:rsid w:val="001759D7"/>
    <w:rsid w:val="00177B40"/>
    <w:rsid w:val="00186864"/>
    <w:rsid w:val="00190760"/>
    <w:rsid w:val="001928A2"/>
    <w:rsid w:val="00192A32"/>
    <w:rsid w:val="00194DF0"/>
    <w:rsid w:val="001A1305"/>
    <w:rsid w:val="001A2865"/>
    <w:rsid w:val="001A4A5B"/>
    <w:rsid w:val="001A502A"/>
    <w:rsid w:val="001A572F"/>
    <w:rsid w:val="001A692F"/>
    <w:rsid w:val="001B248C"/>
    <w:rsid w:val="001B37D8"/>
    <w:rsid w:val="001B40A9"/>
    <w:rsid w:val="001B5DF3"/>
    <w:rsid w:val="001B729B"/>
    <w:rsid w:val="001C1671"/>
    <w:rsid w:val="001C1FC0"/>
    <w:rsid w:val="001C2766"/>
    <w:rsid w:val="001C2F15"/>
    <w:rsid w:val="001C4394"/>
    <w:rsid w:val="001D0928"/>
    <w:rsid w:val="001D1225"/>
    <w:rsid w:val="001D150A"/>
    <w:rsid w:val="001D3A4A"/>
    <w:rsid w:val="001D5845"/>
    <w:rsid w:val="001D6033"/>
    <w:rsid w:val="001E40FB"/>
    <w:rsid w:val="001E714B"/>
    <w:rsid w:val="001F0D1C"/>
    <w:rsid w:val="001F176E"/>
    <w:rsid w:val="001F30AC"/>
    <w:rsid w:val="001F3D98"/>
    <w:rsid w:val="001F456F"/>
    <w:rsid w:val="001F6A70"/>
    <w:rsid w:val="00200F4A"/>
    <w:rsid w:val="00202FA0"/>
    <w:rsid w:val="00203C81"/>
    <w:rsid w:val="00207B59"/>
    <w:rsid w:val="002104FB"/>
    <w:rsid w:val="00211F6A"/>
    <w:rsid w:val="0021260D"/>
    <w:rsid w:val="00217026"/>
    <w:rsid w:val="00224673"/>
    <w:rsid w:val="00227A73"/>
    <w:rsid w:val="0023096A"/>
    <w:rsid w:val="002310B7"/>
    <w:rsid w:val="002316C1"/>
    <w:rsid w:val="002334C3"/>
    <w:rsid w:val="00233FEA"/>
    <w:rsid w:val="002350B6"/>
    <w:rsid w:val="00236FFB"/>
    <w:rsid w:val="002418DE"/>
    <w:rsid w:val="00243274"/>
    <w:rsid w:val="00246267"/>
    <w:rsid w:val="002465E7"/>
    <w:rsid w:val="00252828"/>
    <w:rsid w:val="00253A04"/>
    <w:rsid w:val="00255248"/>
    <w:rsid w:val="00255324"/>
    <w:rsid w:val="00262BB0"/>
    <w:rsid w:val="002632FD"/>
    <w:rsid w:val="002802B9"/>
    <w:rsid w:val="00280EAD"/>
    <w:rsid w:val="0028330D"/>
    <w:rsid w:val="0028338E"/>
    <w:rsid w:val="00283B47"/>
    <w:rsid w:val="00287884"/>
    <w:rsid w:val="00293A64"/>
    <w:rsid w:val="00295150"/>
    <w:rsid w:val="00295268"/>
    <w:rsid w:val="002969C1"/>
    <w:rsid w:val="002A28AA"/>
    <w:rsid w:val="002B31AE"/>
    <w:rsid w:val="002B6A01"/>
    <w:rsid w:val="002B71E0"/>
    <w:rsid w:val="002C0EB7"/>
    <w:rsid w:val="002C337E"/>
    <w:rsid w:val="002D2BE7"/>
    <w:rsid w:val="002D6F8E"/>
    <w:rsid w:val="002D7498"/>
    <w:rsid w:val="002F28A1"/>
    <w:rsid w:val="002F2AE3"/>
    <w:rsid w:val="002F2DFC"/>
    <w:rsid w:val="002F3C49"/>
    <w:rsid w:val="002F40D4"/>
    <w:rsid w:val="002F5704"/>
    <w:rsid w:val="002F72C7"/>
    <w:rsid w:val="002F7458"/>
    <w:rsid w:val="00311C5D"/>
    <w:rsid w:val="00314E6B"/>
    <w:rsid w:val="00315AAD"/>
    <w:rsid w:val="00315EE6"/>
    <w:rsid w:val="00317E1A"/>
    <w:rsid w:val="00322A90"/>
    <w:rsid w:val="003245F2"/>
    <w:rsid w:val="0032576E"/>
    <w:rsid w:val="00334D84"/>
    <w:rsid w:val="00335434"/>
    <w:rsid w:val="0033600A"/>
    <w:rsid w:val="0034568E"/>
    <w:rsid w:val="003529FE"/>
    <w:rsid w:val="00352E2C"/>
    <w:rsid w:val="00353359"/>
    <w:rsid w:val="00354893"/>
    <w:rsid w:val="00355971"/>
    <w:rsid w:val="00360E61"/>
    <w:rsid w:val="00360E66"/>
    <w:rsid w:val="00363758"/>
    <w:rsid w:val="00365411"/>
    <w:rsid w:val="003668B1"/>
    <w:rsid w:val="0037020E"/>
    <w:rsid w:val="00370563"/>
    <w:rsid w:val="00370F7B"/>
    <w:rsid w:val="00373118"/>
    <w:rsid w:val="00375301"/>
    <w:rsid w:val="00375CA3"/>
    <w:rsid w:val="00377531"/>
    <w:rsid w:val="003811F6"/>
    <w:rsid w:val="0038121E"/>
    <w:rsid w:val="003852FB"/>
    <w:rsid w:val="00387AB1"/>
    <w:rsid w:val="0039036A"/>
    <w:rsid w:val="0039055C"/>
    <w:rsid w:val="00390B0D"/>
    <w:rsid w:val="003928E3"/>
    <w:rsid w:val="00393D2E"/>
    <w:rsid w:val="00394086"/>
    <w:rsid w:val="00394177"/>
    <w:rsid w:val="00396CAF"/>
    <w:rsid w:val="0039728F"/>
    <w:rsid w:val="003A063D"/>
    <w:rsid w:val="003A3EB9"/>
    <w:rsid w:val="003A7E1B"/>
    <w:rsid w:val="003B2A12"/>
    <w:rsid w:val="003B2C66"/>
    <w:rsid w:val="003B6F6E"/>
    <w:rsid w:val="003C2330"/>
    <w:rsid w:val="003C5B80"/>
    <w:rsid w:val="003D0ECA"/>
    <w:rsid w:val="003D7652"/>
    <w:rsid w:val="003E019D"/>
    <w:rsid w:val="003E195D"/>
    <w:rsid w:val="003E3514"/>
    <w:rsid w:val="003E478B"/>
    <w:rsid w:val="003E5C5A"/>
    <w:rsid w:val="003F0AEA"/>
    <w:rsid w:val="003F6035"/>
    <w:rsid w:val="003F6330"/>
    <w:rsid w:val="0040150A"/>
    <w:rsid w:val="004018A3"/>
    <w:rsid w:val="00403C01"/>
    <w:rsid w:val="0040672C"/>
    <w:rsid w:val="00407792"/>
    <w:rsid w:val="004127E8"/>
    <w:rsid w:val="00412FC8"/>
    <w:rsid w:val="004135B4"/>
    <w:rsid w:val="004144CF"/>
    <w:rsid w:val="004147DF"/>
    <w:rsid w:val="00416A7F"/>
    <w:rsid w:val="0041753C"/>
    <w:rsid w:val="00422969"/>
    <w:rsid w:val="0042376A"/>
    <w:rsid w:val="0042442F"/>
    <w:rsid w:val="00425ADB"/>
    <w:rsid w:val="004260E7"/>
    <w:rsid w:val="00433382"/>
    <w:rsid w:val="004338B9"/>
    <w:rsid w:val="0043497B"/>
    <w:rsid w:val="0044049E"/>
    <w:rsid w:val="00442589"/>
    <w:rsid w:val="0044292D"/>
    <w:rsid w:val="00443CED"/>
    <w:rsid w:val="00444B55"/>
    <w:rsid w:val="00444C45"/>
    <w:rsid w:val="00446945"/>
    <w:rsid w:val="00446BAE"/>
    <w:rsid w:val="0045221C"/>
    <w:rsid w:val="0045226D"/>
    <w:rsid w:val="004557A5"/>
    <w:rsid w:val="00457711"/>
    <w:rsid w:val="00457AC2"/>
    <w:rsid w:val="0046299F"/>
    <w:rsid w:val="004634DB"/>
    <w:rsid w:val="00466219"/>
    <w:rsid w:val="00473E59"/>
    <w:rsid w:val="004771AB"/>
    <w:rsid w:val="004829DC"/>
    <w:rsid w:val="00483B6E"/>
    <w:rsid w:val="00486CC1"/>
    <w:rsid w:val="00487D8D"/>
    <w:rsid w:val="00487F9E"/>
    <w:rsid w:val="00490297"/>
    <w:rsid w:val="004913B2"/>
    <w:rsid w:val="00494EC2"/>
    <w:rsid w:val="00496B59"/>
    <w:rsid w:val="0049714F"/>
    <w:rsid w:val="004A16B2"/>
    <w:rsid w:val="004A20C8"/>
    <w:rsid w:val="004A320B"/>
    <w:rsid w:val="004A3A87"/>
    <w:rsid w:val="004A5BDB"/>
    <w:rsid w:val="004B2AAF"/>
    <w:rsid w:val="004B2FBC"/>
    <w:rsid w:val="004C2EA2"/>
    <w:rsid w:val="004C468A"/>
    <w:rsid w:val="004C584F"/>
    <w:rsid w:val="004D1BE6"/>
    <w:rsid w:val="004D24A1"/>
    <w:rsid w:val="004D6397"/>
    <w:rsid w:val="004D7B6A"/>
    <w:rsid w:val="004E0A94"/>
    <w:rsid w:val="004E1A8E"/>
    <w:rsid w:val="004E1E2E"/>
    <w:rsid w:val="004E48F3"/>
    <w:rsid w:val="004F005C"/>
    <w:rsid w:val="004F335F"/>
    <w:rsid w:val="004F4A59"/>
    <w:rsid w:val="00506A31"/>
    <w:rsid w:val="00511B76"/>
    <w:rsid w:val="00514F2A"/>
    <w:rsid w:val="00515D79"/>
    <w:rsid w:val="00523EC9"/>
    <w:rsid w:val="00525CE5"/>
    <w:rsid w:val="005334C3"/>
    <w:rsid w:val="00535ADB"/>
    <w:rsid w:val="0054432E"/>
    <w:rsid w:val="00547883"/>
    <w:rsid w:val="0055089B"/>
    <w:rsid w:val="00552045"/>
    <w:rsid w:val="00555B0F"/>
    <w:rsid w:val="00555FD3"/>
    <w:rsid w:val="00560AA1"/>
    <w:rsid w:val="00563EF7"/>
    <w:rsid w:val="005660D6"/>
    <w:rsid w:val="00573052"/>
    <w:rsid w:val="00574324"/>
    <w:rsid w:val="005761D9"/>
    <w:rsid w:val="00576842"/>
    <w:rsid w:val="00577F06"/>
    <w:rsid w:val="005811A1"/>
    <w:rsid w:val="00583065"/>
    <w:rsid w:val="00584193"/>
    <w:rsid w:val="00584D08"/>
    <w:rsid w:val="0058547B"/>
    <w:rsid w:val="00585E3A"/>
    <w:rsid w:val="00586772"/>
    <w:rsid w:val="0058707A"/>
    <w:rsid w:val="00587635"/>
    <w:rsid w:val="005A03A6"/>
    <w:rsid w:val="005A2A63"/>
    <w:rsid w:val="005A2EF4"/>
    <w:rsid w:val="005A3E36"/>
    <w:rsid w:val="005A7614"/>
    <w:rsid w:val="005A7976"/>
    <w:rsid w:val="005B3C4E"/>
    <w:rsid w:val="005B412F"/>
    <w:rsid w:val="005B4B2F"/>
    <w:rsid w:val="005B4EFD"/>
    <w:rsid w:val="005B5E0A"/>
    <w:rsid w:val="005C49A4"/>
    <w:rsid w:val="005C525C"/>
    <w:rsid w:val="005D1AEC"/>
    <w:rsid w:val="005D1B76"/>
    <w:rsid w:val="005D41CF"/>
    <w:rsid w:val="005D4C72"/>
    <w:rsid w:val="005D666A"/>
    <w:rsid w:val="005D7804"/>
    <w:rsid w:val="005E12BE"/>
    <w:rsid w:val="005E4700"/>
    <w:rsid w:val="005E59E7"/>
    <w:rsid w:val="005E5FE0"/>
    <w:rsid w:val="005E6F9E"/>
    <w:rsid w:val="005F19AF"/>
    <w:rsid w:val="005F7D93"/>
    <w:rsid w:val="00604095"/>
    <w:rsid w:val="006101AA"/>
    <w:rsid w:val="006127CF"/>
    <w:rsid w:val="00620A11"/>
    <w:rsid w:val="006242F9"/>
    <w:rsid w:val="00624FB8"/>
    <w:rsid w:val="00627F81"/>
    <w:rsid w:val="006302F4"/>
    <w:rsid w:val="00632DC8"/>
    <w:rsid w:val="00640D49"/>
    <w:rsid w:val="00642282"/>
    <w:rsid w:val="0064277C"/>
    <w:rsid w:val="00642FB4"/>
    <w:rsid w:val="00650120"/>
    <w:rsid w:val="00656BB5"/>
    <w:rsid w:val="00660146"/>
    <w:rsid w:val="00663251"/>
    <w:rsid w:val="0066364B"/>
    <w:rsid w:val="00665C7A"/>
    <w:rsid w:val="006662A9"/>
    <w:rsid w:val="00671447"/>
    <w:rsid w:val="00675E2D"/>
    <w:rsid w:val="00676E87"/>
    <w:rsid w:val="00686021"/>
    <w:rsid w:val="0069033A"/>
    <w:rsid w:val="00690A96"/>
    <w:rsid w:val="00691751"/>
    <w:rsid w:val="00691A7F"/>
    <w:rsid w:val="00692AB6"/>
    <w:rsid w:val="00692B89"/>
    <w:rsid w:val="00693EC5"/>
    <w:rsid w:val="00695464"/>
    <w:rsid w:val="006962DE"/>
    <w:rsid w:val="006A02FA"/>
    <w:rsid w:val="006A5E01"/>
    <w:rsid w:val="006A7014"/>
    <w:rsid w:val="006B4750"/>
    <w:rsid w:val="006B6617"/>
    <w:rsid w:val="006B7160"/>
    <w:rsid w:val="006C3C59"/>
    <w:rsid w:val="006D2023"/>
    <w:rsid w:val="006D20B7"/>
    <w:rsid w:val="006D21E3"/>
    <w:rsid w:val="006D51BB"/>
    <w:rsid w:val="006D670E"/>
    <w:rsid w:val="006D6A29"/>
    <w:rsid w:val="006E3DBC"/>
    <w:rsid w:val="006E4AA6"/>
    <w:rsid w:val="006E4BFD"/>
    <w:rsid w:val="006E4C29"/>
    <w:rsid w:val="006E5CF1"/>
    <w:rsid w:val="006E7330"/>
    <w:rsid w:val="006E7364"/>
    <w:rsid w:val="006E75DD"/>
    <w:rsid w:val="006F03DA"/>
    <w:rsid w:val="00704EA7"/>
    <w:rsid w:val="00704FAF"/>
    <w:rsid w:val="00707EA2"/>
    <w:rsid w:val="00710174"/>
    <w:rsid w:val="00710278"/>
    <w:rsid w:val="00711836"/>
    <w:rsid w:val="00714EAF"/>
    <w:rsid w:val="0071518B"/>
    <w:rsid w:val="00716EDB"/>
    <w:rsid w:val="00721357"/>
    <w:rsid w:val="007215BF"/>
    <w:rsid w:val="00725486"/>
    <w:rsid w:val="00725884"/>
    <w:rsid w:val="00727588"/>
    <w:rsid w:val="0073084F"/>
    <w:rsid w:val="0073196A"/>
    <w:rsid w:val="007321C5"/>
    <w:rsid w:val="00732628"/>
    <w:rsid w:val="0073501D"/>
    <w:rsid w:val="00736DC2"/>
    <w:rsid w:val="00742EEF"/>
    <w:rsid w:val="00745A82"/>
    <w:rsid w:val="0074649E"/>
    <w:rsid w:val="00747667"/>
    <w:rsid w:val="007519E3"/>
    <w:rsid w:val="00751B11"/>
    <w:rsid w:val="0075217E"/>
    <w:rsid w:val="007564DC"/>
    <w:rsid w:val="007629D1"/>
    <w:rsid w:val="00764A3E"/>
    <w:rsid w:val="00765897"/>
    <w:rsid w:val="00765DF5"/>
    <w:rsid w:val="007720B5"/>
    <w:rsid w:val="00773955"/>
    <w:rsid w:val="00775109"/>
    <w:rsid w:val="007763C9"/>
    <w:rsid w:val="00776E03"/>
    <w:rsid w:val="00783FCF"/>
    <w:rsid w:val="007879CD"/>
    <w:rsid w:val="007913FE"/>
    <w:rsid w:val="00792A26"/>
    <w:rsid w:val="00792DD1"/>
    <w:rsid w:val="0079476B"/>
    <w:rsid w:val="00796200"/>
    <w:rsid w:val="007A0945"/>
    <w:rsid w:val="007A2B1A"/>
    <w:rsid w:val="007A40DD"/>
    <w:rsid w:val="007B12FD"/>
    <w:rsid w:val="007B14F8"/>
    <w:rsid w:val="007B4543"/>
    <w:rsid w:val="007B49AA"/>
    <w:rsid w:val="007B6E00"/>
    <w:rsid w:val="007C2F06"/>
    <w:rsid w:val="007C35F1"/>
    <w:rsid w:val="007C5113"/>
    <w:rsid w:val="007C6DD4"/>
    <w:rsid w:val="007D0A2D"/>
    <w:rsid w:val="007D0B89"/>
    <w:rsid w:val="007D0BD5"/>
    <w:rsid w:val="007D4010"/>
    <w:rsid w:val="007D45B6"/>
    <w:rsid w:val="007D73CB"/>
    <w:rsid w:val="007E006F"/>
    <w:rsid w:val="007E04E4"/>
    <w:rsid w:val="007E07EC"/>
    <w:rsid w:val="007E1758"/>
    <w:rsid w:val="007E66E9"/>
    <w:rsid w:val="007E68B4"/>
    <w:rsid w:val="007F0752"/>
    <w:rsid w:val="007F1602"/>
    <w:rsid w:val="007F1A3E"/>
    <w:rsid w:val="007F228E"/>
    <w:rsid w:val="007F2D2C"/>
    <w:rsid w:val="007F4B7C"/>
    <w:rsid w:val="007F54AC"/>
    <w:rsid w:val="008011A5"/>
    <w:rsid w:val="00801356"/>
    <w:rsid w:val="00805790"/>
    <w:rsid w:val="008112AB"/>
    <w:rsid w:val="00811613"/>
    <w:rsid w:val="00811D08"/>
    <w:rsid w:val="008128BF"/>
    <w:rsid w:val="00813BDE"/>
    <w:rsid w:val="00814905"/>
    <w:rsid w:val="0081720E"/>
    <w:rsid w:val="008177B7"/>
    <w:rsid w:val="00820440"/>
    <w:rsid w:val="00823010"/>
    <w:rsid w:val="008315A0"/>
    <w:rsid w:val="00831E99"/>
    <w:rsid w:val="00835C48"/>
    <w:rsid w:val="0084180A"/>
    <w:rsid w:val="00851FA5"/>
    <w:rsid w:val="00854A27"/>
    <w:rsid w:val="00861338"/>
    <w:rsid w:val="008646F9"/>
    <w:rsid w:val="00870317"/>
    <w:rsid w:val="0087316D"/>
    <w:rsid w:val="00873B3D"/>
    <w:rsid w:val="008775F4"/>
    <w:rsid w:val="00877F96"/>
    <w:rsid w:val="0088214E"/>
    <w:rsid w:val="00882598"/>
    <w:rsid w:val="008930C5"/>
    <w:rsid w:val="00896FA0"/>
    <w:rsid w:val="008B127E"/>
    <w:rsid w:val="008B18C7"/>
    <w:rsid w:val="008B1BC7"/>
    <w:rsid w:val="008B22B6"/>
    <w:rsid w:val="008B2BE2"/>
    <w:rsid w:val="008B3F47"/>
    <w:rsid w:val="008C6F81"/>
    <w:rsid w:val="008D0AD5"/>
    <w:rsid w:val="008D3767"/>
    <w:rsid w:val="008D4FC2"/>
    <w:rsid w:val="008D6FC6"/>
    <w:rsid w:val="008E1C48"/>
    <w:rsid w:val="008E2D51"/>
    <w:rsid w:val="008E2FCE"/>
    <w:rsid w:val="008E3A1A"/>
    <w:rsid w:val="008E5245"/>
    <w:rsid w:val="008F02C6"/>
    <w:rsid w:val="008F0ADA"/>
    <w:rsid w:val="008F1AFF"/>
    <w:rsid w:val="008F6148"/>
    <w:rsid w:val="008F73E8"/>
    <w:rsid w:val="009015F8"/>
    <w:rsid w:val="00902F0F"/>
    <w:rsid w:val="00912ECA"/>
    <w:rsid w:val="00914FBE"/>
    <w:rsid w:val="00915C58"/>
    <w:rsid w:val="009232D7"/>
    <w:rsid w:val="0092330A"/>
    <w:rsid w:val="009262FD"/>
    <w:rsid w:val="009277C3"/>
    <w:rsid w:val="0093229F"/>
    <w:rsid w:val="00932BDB"/>
    <w:rsid w:val="00932FD5"/>
    <w:rsid w:val="0093594C"/>
    <w:rsid w:val="00936C9F"/>
    <w:rsid w:val="00940763"/>
    <w:rsid w:val="00941A6B"/>
    <w:rsid w:val="00941CBF"/>
    <w:rsid w:val="00943124"/>
    <w:rsid w:val="00943F9D"/>
    <w:rsid w:val="009467B7"/>
    <w:rsid w:val="009504E1"/>
    <w:rsid w:val="009553F0"/>
    <w:rsid w:val="009568C3"/>
    <w:rsid w:val="009651F5"/>
    <w:rsid w:val="0096531B"/>
    <w:rsid w:val="00972E45"/>
    <w:rsid w:val="00977CD2"/>
    <w:rsid w:val="00981980"/>
    <w:rsid w:val="00981C47"/>
    <w:rsid w:val="00981E1B"/>
    <w:rsid w:val="0098462D"/>
    <w:rsid w:val="00985AA2"/>
    <w:rsid w:val="00992D9B"/>
    <w:rsid w:val="00993B5A"/>
    <w:rsid w:val="009A0DA2"/>
    <w:rsid w:val="009A32D9"/>
    <w:rsid w:val="009A54A1"/>
    <w:rsid w:val="009A5710"/>
    <w:rsid w:val="009B2DFB"/>
    <w:rsid w:val="009B5A61"/>
    <w:rsid w:val="009C0911"/>
    <w:rsid w:val="009C2E0D"/>
    <w:rsid w:val="009C58BB"/>
    <w:rsid w:val="009C60CD"/>
    <w:rsid w:val="009D6EA8"/>
    <w:rsid w:val="009E1036"/>
    <w:rsid w:val="009E11F9"/>
    <w:rsid w:val="009E1463"/>
    <w:rsid w:val="009E1CEA"/>
    <w:rsid w:val="009E33C9"/>
    <w:rsid w:val="009F163E"/>
    <w:rsid w:val="009F1C62"/>
    <w:rsid w:val="009F2BE5"/>
    <w:rsid w:val="009F4CA3"/>
    <w:rsid w:val="009F62B7"/>
    <w:rsid w:val="009F69D9"/>
    <w:rsid w:val="009F781B"/>
    <w:rsid w:val="00A00E5F"/>
    <w:rsid w:val="00A0649A"/>
    <w:rsid w:val="00A068AE"/>
    <w:rsid w:val="00A14B1B"/>
    <w:rsid w:val="00A1542C"/>
    <w:rsid w:val="00A1710A"/>
    <w:rsid w:val="00A20F88"/>
    <w:rsid w:val="00A25053"/>
    <w:rsid w:val="00A26001"/>
    <w:rsid w:val="00A26384"/>
    <w:rsid w:val="00A26565"/>
    <w:rsid w:val="00A34F87"/>
    <w:rsid w:val="00A360FC"/>
    <w:rsid w:val="00A40396"/>
    <w:rsid w:val="00A4457B"/>
    <w:rsid w:val="00A4631D"/>
    <w:rsid w:val="00A509F3"/>
    <w:rsid w:val="00A56716"/>
    <w:rsid w:val="00A578B4"/>
    <w:rsid w:val="00A57EB6"/>
    <w:rsid w:val="00A616A4"/>
    <w:rsid w:val="00A621C8"/>
    <w:rsid w:val="00A63C3E"/>
    <w:rsid w:val="00A648C8"/>
    <w:rsid w:val="00A65E3C"/>
    <w:rsid w:val="00A66DC5"/>
    <w:rsid w:val="00A706F6"/>
    <w:rsid w:val="00A760E9"/>
    <w:rsid w:val="00A762BB"/>
    <w:rsid w:val="00A81356"/>
    <w:rsid w:val="00A82634"/>
    <w:rsid w:val="00A82F68"/>
    <w:rsid w:val="00A83C80"/>
    <w:rsid w:val="00A8531D"/>
    <w:rsid w:val="00A86D56"/>
    <w:rsid w:val="00A87D92"/>
    <w:rsid w:val="00A93BB5"/>
    <w:rsid w:val="00A95A45"/>
    <w:rsid w:val="00A96410"/>
    <w:rsid w:val="00A96436"/>
    <w:rsid w:val="00A96BE3"/>
    <w:rsid w:val="00AA3142"/>
    <w:rsid w:val="00AA4173"/>
    <w:rsid w:val="00AA594F"/>
    <w:rsid w:val="00AA62F1"/>
    <w:rsid w:val="00AB0FC9"/>
    <w:rsid w:val="00AB2AD3"/>
    <w:rsid w:val="00AB33CC"/>
    <w:rsid w:val="00AB4A70"/>
    <w:rsid w:val="00AB721C"/>
    <w:rsid w:val="00AC4610"/>
    <w:rsid w:val="00AC51AA"/>
    <w:rsid w:val="00AD2380"/>
    <w:rsid w:val="00AD7333"/>
    <w:rsid w:val="00AD7C5F"/>
    <w:rsid w:val="00AE14AB"/>
    <w:rsid w:val="00AE2E65"/>
    <w:rsid w:val="00AE36D6"/>
    <w:rsid w:val="00AE48C6"/>
    <w:rsid w:val="00AE4909"/>
    <w:rsid w:val="00AE6726"/>
    <w:rsid w:val="00AF0D59"/>
    <w:rsid w:val="00AF2426"/>
    <w:rsid w:val="00AF342A"/>
    <w:rsid w:val="00B000C9"/>
    <w:rsid w:val="00B04ECC"/>
    <w:rsid w:val="00B053A2"/>
    <w:rsid w:val="00B11E4F"/>
    <w:rsid w:val="00B13996"/>
    <w:rsid w:val="00B168C5"/>
    <w:rsid w:val="00B17967"/>
    <w:rsid w:val="00B20783"/>
    <w:rsid w:val="00B2146C"/>
    <w:rsid w:val="00B32EC3"/>
    <w:rsid w:val="00B32FD6"/>
    <w:rsid w:val="00B35ACE"/>
    <w:rsid w:val="00B44A46"/>
    <w:rsid w:val="00B47491"/>
    <w:rsid w:val="00B56728"/>
    <w:rsid w:val="00B5765E"/>
    <w:rsid w:val="00B578BF"/>
    <w:rsid w:val="00B64187"/>
    <w:rsid w:val="00B65321"/>
    <w:rsid w:val="00B66A15"/>
    <w:rsid w:val="00B67062"/>
    <w:rsid w:val="00B67657"/>
    <w:rsid w:val="00B677D7"/>
    <w:rsid w:val="00B7233A"/>
    <w:rsid w:val="00B77453"/>
    <w:rsid w:val="00B80926"/>
    <w:rsid w:val="00B844AF"/>
    <w:rsid w:val="00B865FC"/>
    <w:rsid w:val="00B900FD"/>
    <w:rsid w:val="00B90AD4"/>
    <w:rsid w:val="00B9186A"/>
    <w:rsid w:val="00B92D41"/>
    <w:rsid w:val="00BA5424"/>
    <w:rsid w:val="00BA55B3"/>
    <w:rsid w:val="00BB02EB"/>
    <w:rsid w:val="00BB0CD5"/>
    <w:rsid w:val="00BB1620"/>
    <w:rsid w:val="00BB18F9"/>
    <w:rsid w:val="00BB3BE5"/>
    <w:rsid w:val="00BB40E0"/>
    <w:rsid w:val="00BB488C"/>
    <w:rsid w:val="00BB6824"/>
    <w:rsid w:val="00BC2F7A"/>
    <w:rsid w:val="00BC3B4D"/>
    <w:rsid w:val="00BD0DAD"/>
    <w:rsid w:val="00BD17BD"/>
    <w:rsid w:val="00BD79D6"/>
    <w:rsid w:val="00BD7B3F"/>
    <w:rsid w:val="00BE3A73"/>
    <w:rsid w:val="00BE54EB"/>
    <w:rsid w:val="00BE737D"/>
    <w:rsid w:val="00BE7E3B"/>
    <w:rsid w:val="00BE7ED4"/>
    <w:rsid w:val="00BF37A7"/>
    <w:rsid w:val="00BF739C"/>
    <w:rsid w:val="00C03690"/>
    <w:rsid w:val="00C03A29"/>
    <w:rsid w:val="00C05AFD"/>
    <w:rsid w:val="00C113DB"/>
    <w:rsid w:val="00C206B8"/>
    <w:rsid w:val="00C21A9B"/>
    <w:rsid w:val="00C2343E"/>
    <w:rsid w:val="00C24840"/>
    <w:rsid w:val="00C30561"/>
    <w:rsid w:val="00C307F4"/>
    <w:rsid w:val="00C3293D"/>
    <w:rsid w:val="00C335A4"/>
    <w:rsid w:val="00C414AA"/>
    <w:rsid w:val="00C41DEB"/>
    <w:rsid w:val="00C43B25"/>
    <w:rsid w:val="00C44E5D"/>
    <w:rsid w:val="00C473A7"/>
    <w:rsid w:val="00C47696"/>
    <w:rsid w:val="00C47F7E"/>
    <w:rsid w:val="00C51108"/>
    <w:rsid w:val="00C521EC"/>
    <w:rsid w:val="00C521FC"/>
    <w:rsid w:val="00C5718D"/>
    <w:rsid w:val="00C61098"/>
    <w:rsid w:val="00C710E8"/>
    <w:rsid w:val="00C735FD"/>
    <w:rsid w:val="00C7469F"/>
    <w:rsid w:val="00C77CF9"/>
    <w:rsid w:val="00C84179"/>
    <w:rsid w:val="00C85218"/>
    <w:rsid w:val="00C85BD2"/>
    <w:rsid w:val="00C87B83"/>
    <w:rsid w:val="00C91E99"/>
    <w:rsid w:val="00C920F2"/>
    <w:rsid w:val="00C93ED7"/>
    <w:rsid w:val="00C976BA"/>
    <w:rsid w:val="00CA032F"/>
    <w:rsid w:val="00CA0730"/>
    <w:rsid w:val="00CA1511"/>
    <w:rsid w:val="00CA75D2"/>
    <w:rsid w:val="00CA7A46"/>
    <w:rsid w:val="00CB1EF4"/>
    <w:rsid w:val="00CB3519"/>
    <w:rsid w:val="00CB3DEC"/>
    <w:rsid w:val="00CB76A8"/>
    <w:rsid w:val="00CB79E5"/>
    <w:rsid w:val="00CC0E08"/>
    <w:rsid w:val="00CC23E0"/>
    <w:rsid w:val="00CC2B48"/>
    <w:rsid w:val="00CC2BDD"/>
    <w:rsid w:val="00CC481E"/>
    <w:rsid w:val="00CC5C9B"/>
    <w:rsid w:val="00CD78F7"/>
    <w:rsid w:val="00CE0EA4"/>
    <w:rsid w:val="00CE2F90"/>
    <w:rsid w:val="00CE3879"/>
    <w:rsid w:val="00CE656D"/>
    <w:rsid w:val="00CF03C7"/>
    <w:rsid w:val="00CF2571"/>
    <w:rsid w:val="00CF3BFB"/>
    <w:rsid w:val="00CF59A7"/>
    <w:rsid w:val="00CF702D"/>
    <w:rsid w:val="00CF708F"/>
    <w:rsid w:val="00D04DD1"/>
    <w:rsid w:val="00D10057"/>
    <w:rsid w:val="00D13C12"/>
    <w:rsid w:val="00D22CB3"/>
    <w:rsid w:val="00D25BCB"/>
    <w:rsid w:val="00D3000C"/>
    <w:rsid w:val="00D3536E"/>
    <w:rsid w:val="00D43123"/>
    <w:rsid w:val="00D479E7"/>
    <w:rsid w:val="00D512FF"/>
    <w:rsid w:val="00D5680B"/>
    <w:rsid w:val="00D648E0"/>
    <w:rsid w:val="00D668E4"/>
    <w:rsid w:val="00D703A2"/>
    <w:rsid w:val="00D70861"/>
    <w:rsid w:val="00D72F47"/>
    <w:rsid w:val="00D75903"/>
    <w:rsid w:val="00D76AB9"/>
    <w:rsid w:val="00D76F94"/>
    <w:rsid w:val="00D82938"/>
    <w:rsid w:val="00D83E80"/>
    <w:rsid w:val="00D86AD2"/>
    <w:rsid w:val="00D875F1"/>
    <w:rsid w:val="00D95026"/>
    <w:rsid w:val="00D959DE"/>
    <w:rsid w:val="00DA0ADD"/>
    <w:rsid w:val="00DA3401"/>
    <w:rsid w:val="00DA6A64"/>
    <w:rsid w:val="00DB0295"/>
    <w:rsid w:val="00DB319A"/>
    <w:rsid w:val="00DB5841"/>
    <w:rsid w:val="00DB734F"/>
    <w:rsid w:val="00DB7926"/>
    <w:rsid w:val="00DC2FE8"/>
    <w:rsid w:val="00DC342D"/>
    <w:rsid w:val="00DC5C2F"/>
    <w:rsid w:val="00DD128D"/>
    <w:rsid w:val="00DD43E8"/>
    <w:rsid w:val="00DE1CA4"/>
    <w:rsid w:val="00DE3E0F"/>
    <w:rsid w:val="00DF0229"/>
    <w:rsid w:val="00DF17A9"/>
    <w:rsid w:val="00DF209E"/>
    <w:rsid w:val="00DF4C1A"/>
    <w:rsid w:val="00E0574F"/>
    <w:rsid w:val="00E07E1C"/>
    <w:rsid w:val="00E1274B"/>
    <w:rsid w:val="00E12CCA"/>
    <w:rsid w:val="00E12DE7"/>
    <w:rsid w:val="00E12F7C"/>
    <w:rsid w:val="00E14A48"/>
    <w:rsid w:val="00E14CFE"/>
    <w:rsid w:val="00E17AFC"/>
    <w:rsid w:val="00E221C6"/>
    <w:rsid w:val="00E224C7"/>
    <w:rsid w:val="00E23D45"/>
    <w:rsid w:val="00E26780"/>
    <w:rsid w:val="00E2713A"/>
    <w:rsid w:val="00E31DA5"/>
    <w:rsid w:val="00E329A9"/>
    <w:rsid w:val="00E32FDD"/>
    <w:rsid w:val="00E35B96"/>
    <w:rsid w:val="00E4002D"/>
    <w:rsid w:val="00E44DA9"/>
    <w:rsid w:val="00E45E6B"/>
    <w:rsid w:val="00E51937"/>
    <w:rsid w:val="00E55F12"/>
    <w:rsid w:val="00E73FCA"/>
    <w:rsid w:val="00E76E0B"/>
    <w:rsid w:val="00E83B3A"/>
    <w:rsid w:val="00E86709"/>
    <w:rsid w:val="00E92CB8"/>
    <w:rsid w:val="00E93F9A"/>
    <w:rsid w:val="00E95F45"/>
    <w:rsid w:val="00E96529"/>
    <w:rsid w:val="00EA3379"/>
    <w:rsid w:val="00EA52AF"/>
    <w:rsid w:val="00EA5F99"/>
    <w:rsid w:val="00EA6399"/>
    <w:rsid w:val="00EB492B"/>
    <w:rsid w:val="00EB4F80"/>
    <w:rsid w:val="00EB5C3E"/>
    <w:rsid w:val="00EB6CAE"/>
    <w:rsid w:val="00EB6F10"/>
    <w:rsid w:val="00EC51FE"/>
    <w:rsid w:val="00EC707F"/>
    <w:rsid w:val="00ED173A"/>
    <w:rsid w:val="00ED2158"/>
    <w:rsid w:val="00EE47A3"/>
    <w:rsid w:val="00EF5747"/>
    <w:rsid w:val="00EF79FA"/>
    <w:rsid w:val="00F10E93"/>
    <w:rsid w:val="00F1569A"/>
    <w:rsid w:val="00F163B8"/>
    <w:rsid w:val="00F16504"/>
    <w:rsid w:val="00F21339"/>
    <w:rsid w:val="00F26E8B"/>
    <w:rsid w:val="00F27900"/>
    <w:rsid w:val="00F3258B"/>
    <w:rsid w:val="00F35B13"/>
    <w:rsid w:val="00F3793B"/>
    <w:rsid w:val="00F407DA"/>
    <w:rsid w:val="00F4088F"/>
    <w:rsid w:val="00F40F57"/>
    <w:rsid w:val="00F45FB8"/>
    <w:rsid w:val="00F47C92"/>
    <w:rsid w:val="00F51DC3"/>
    <w:rsid w:val="00F5446B"/>
    <w:rsid w:val="00F54727"/>
    <w:rsid w:val="00F60CBA"/>
    <w:rsid w:val="00F662AF"/>
    <w:rsid w:val="00F728D8"/>
    <w:rsid w:val="00F75773"/>
    <w:rsid w:val="00F75F84"/>
    <w:rsid w:val="00F7743E"/>
    <w:rsid w:val="00F77630"/>
    <w:rsid w:val="00F8156D"/>
    <w:rsid w:val="00F83091"/>
    <w:rsid w:val="00F869E8"/>
    <w:rsid w:val="00F87A3F"/>
    <w:rsid w:val="00F90515"/>
    <w:rsid w:val="00FA18B4"/>
    <w:rsid w:val="00FA3049"/>
    <w:rsid w:val="00FA38C4"/>
    <w:rsid w:val="00FA6749"/>
    <w:rsid w:val="00FB1D59"/>
    <w:rsid w:val="00FB1F40"/>
    <w:rsid w:val="00FB401D"/>
    <w:rsid w:val="00FB524A"/>
    <w:rsid w:val="00FB5A0F"/>
    <w:rsid w:val="00FB6A98"/>
    <w:rsid w:val="00FB7612"/>
    <w:rsid w:val="00FC05BF"/>
    <w:rsid w:val="00FC16A2"/>
    <w:rsid w:val="00FC40E8"/>
    <w:rsid w:val="00FC5D75"/>
    <w:rsid w:val="00FD076B"/>
    <w:rsid w:val="00FD0806"/>
    <w:rsid w:val="00FD3452"/>
    <w:rsid w:val="00FD4281"/>
    <w:rsid w:val="00FD7926"/>
    <w:rsid w:val="00FE1251"/>
    <w:rsid w:val="00FE3AD2"/>
    <w:rsid w:val="00FE3C6E"/>
    <w:rsid w:val="00FF123A"/>
    <w:rsid w:val="00FF46C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D095"/>
  <w15:docId w15:val="{691831D1-88B1-4C59-AD24-32483D5E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5718D"/>
    <w:pPr>
      <w:tabs>
        <w:tab w:val="center" w:pos="4536"/>
        <w:tab w:val="right" w:pos="9072"/>
      </w:tabs>
      <w:spacing w:after="0" w:line="240" w:lineRule="auto"/>
    </w:pPr>
  </w:style>
  <w:style w:type="character" w:customStyle="1" w:styleId="KopfzeileZchn">
    <w:name w:val="Kopfzeile Zchn"/>
    <w:link w:val="Kopfzeile"/>
    <w:locked/>
    <w:rsid w:val="00C5718D"/>
    <w:rPr>
      <w:rFonts w:cs="Times New Roman"/>
    </w:rPr>
  </w:style>
  <w:style w:type="paragraph" w:styleId="Fuzeile">
    <w:name w:val="footer"/>
    <w:basedOn w:val="Standard"/>
    <w:link w:val="FuzeileZchn"/>
    <w:uiPriority w:val="99"/>
    <w:rsid w:val="00C5718D"/>
    <w:pPr>
      <w:tabs>
        <w:tab w:val="center" w:pos="4536"/>
        <w:tab w:val="right" w:pos="9072"/>
      </w:tabs>
      <w:spacing w:after="0" w:line="240" w:lineRule="auto"/>
    </w:pPr>
  </w:style>
  <w:style w:type="character" w:customStyle="1" w:styleId="FuzeileZchn">
    <w:name w:val="Fußzeile Zchn"/>
    <w:link w:val="Fuzeile"/>
    <w:uiPriority w:val="99"/>
    <w:locked/>
    <w:rsid w:val="00C5718D"/>
    <w:rPr>
      <w:rFonts w:cs="Times New Roman"/>
    </w:rPr>
  </w:style>
  <w:style w:type="paragraph" w:styleId="Sprechblasentext">
    <w:name w:val="Balloon Text"/>
    <w:basedOn w:val="Standard"/>
    <w:link w:val="SprechblasentextZchn"/>
    <w:uiPriority w:val="99"/>
    <w:semiHidden/>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locked/>
    <w:rsid w:val="00C5718D"/>
    <w:rPr>
      <w:rFonts w:ascii="Tahoma" w:hAnsi="Tahoma" w:cs="Tahoma"/>
      <w:sz w:val="16"/>
      <w:szCs w:val="16"/>
    </w:rPr>
  </w:style>
  <w:style w:type="character" w:styleId="Hyperlink">
    <w:name w:val="Hyperlink"/>
    <w:uiPriority w:val="99"/>
    <w:rsid w:val="00C5718D"/>
    <w:rPr>
      <w:rFonts w:cs="Times New Roman"/>
      <w:color w:val="0000FF"/>
      <w:u w:val="single"/>
    </w:rPr>
  </w:style>
  <w:style w:type="paragraph" w:styleId="Listenabsatz">
    <w:name w:val="List Paragraph"/>
    <w:basedOn w:val="Standard"/>
    <w:uiPriority w:val="99"/>
    <w:qFormat/>
    <w:rsid w:val="005A2EF4"/>
    <w:pPr>
      <w:ind w:left="720"/>
      <w:contextualSpacing/>
    </w:pPr>
  </w:style>
  <w:style w:type="character" w:styleId="Kommentarzeichen">
    <w:name w:val="annotation reference"/>
    <w:uiPriority w:val="99"/>
    <w:semiHidden/>
    <w:unhideWhenUsed/>
    <w:rsid w:val="00D479E7"/>
    <w:rPr>
      <w:sz w:val="16"/>
      <w:szCs w:val="16"/>
    </w:rPr>
  </w:style>
  <w:style w:type="paragraph" w:styleId="Kommentartext">
    <w:name w:val="annotation text"/>
    <w:basedOn w:val="Standard"/>
    <w:link w:val="KommentartextZchn"/>
    <w:uiPriority w:val="99"/>
    <w:unhideWhenUsed/>
    <w:rsid w:val="00D479E7"/>
    <w:rPr>
      <w:sz w:val="20"/>
      <w:szCs w:val="20"/>
    </w:rPr>
  </w:style>
  <w:style w:type="character" w:customStyle="1" w:styleId="KommentartextZchn">
    <w:name w:val="Kommentartext Zchn"/>
    <w:link w:val="Kommentartext"/>
    <w:uiPriority w:val="99"/>
    <w:rsid w:val="00D479E7"/>
    <w:rPr>
      <w:lang w:eastAsia="en-US"/>
    </w:rPr>
  </w:style>
  <w:style w:type="paragraph" w:styleId="Kommentarthema">
    <w:name w:val="annotation subject"/>
    <w:basedOn w:val="Kommentartext"/>
    <w:next w:val="Kommentartext"/>
    <w:link w:val="KommentarthemaZchn"/>
    <w:uiPriority w:val="99"/>
    <w:semiHidden/>
    <w:unhideWhenUsed/>
    <w:rsid w:val="00D479E7"/>
    <w:rPr>
      <w:b/>
      <w:bCs/>
    </w:rPr>
  </w:style>
  <w:style w:type="character" w:customStyle="1" w:styleId="KommentarthemaZchn">
    <w:name w:val="Kommentarthema Zchn"/>
    <w:link w:val="Kommentarthema"/>
    <w:uiPriority w:val="99"/>
    <w:semiHidden/>
    <w:rsid w:val="00D479E7"/>
    <w:rPr>
      <w:b/>
      <w:bCs/>
      <w:lang w:eastAsia="en-US"/>
    </w:rPr>
  </w:style>
  <w:style w:type="paragraph" w:customStyle="1" w:styleId="Standard1">
    <w:name w:val="Standard1"/>
    <w:rsid w:val="00FB5A0F"/>
    <w:pPr>
      <w:suppressAutoHyphens/>
      <w:autoSpaceDN w:val="0"/>
      <w:spacing w:after="200" w:line="276" w:lineRule="auto"/>
      <w:textAlignment w:val="baseline"/>
    </w:pPr>
    <w:rPr>
      <w:kern w:val="3"/>
      <w:sz w:val="22"/>
      <w:szCs w:val="22"/>
      <w:lang w:eastAsia="en-US"/>
    </w:rPr>
  </w:style>
  <w:style w:type="character" w:customStyle="1" w:styleId="NichtaufgelsteErwhnung1">
    <w:name w:val="Nicht aufgelöste Erwähnung1"/>
    <w:basedOn w:val="Absatz-Standardschriftart"/>
    <w:uiPriority w:val="99"/>
    <w:rsid w:val="00627F81"/>
    <w:rPr>
      <w:color w:val="808080"/>
      <w:shd w:val="clear" w:color="auto" w:fill="E6E6E6"/>
    </w:rPr>
  </w:style>
  <w:style w:type="character" w:customStyle="1" w:styleId="NichtaufgelsteErwhnung2">
    <w:name w:val="Nicht aufgelöste Erwähnung2"/>
    <w:basedOn w:val="Absatz-Standardschriftart"/>
    <w:uiPriority w:val="99"/>
    <w:semiHidden/>
    <w:unhideWhenUsed/>
    <w:rsid w:val="006A5E01"/>
    <w:rPr>
      <w:color w:val="808080"/>
      <w:shd w:val="clear" w:color="auto" w:fill="E6E6E6"/>
    </w:rPr>
  </w:style>
  <w:style w:type="character" w:styleId="NichtaufgelsteErwhnung">
    <w:name w:val="Unresolved Mention"/>
    <w:basedOn w:val="Absatz-Standardschriftart"/>
    <w:uiPriority w:val="99"/>
    <w:semiHidden/>
    <w:unhideWhenUsed/>
    <w:rsid w:val="00C21A9B"/>
    <w:rPr>
      <w:color w:val="605E5C"/>
      <w:shd w:val="clear" w:color="auto" w:fill="E1DFDD"/>
    </w:rPr>
  </w:style>
  <w:style w:type="character" w:styleId="BesuchterLink">
    <w:name w:val="FollowedHyperlink"/>
    <w:basedOn w:val="Absatz-Standardschriftart"/>
    <w:uiPriority w:val="99"/>
    <w:semiHidden/>
    <w:unhideWhenUsed/>
    <w:rsid w:val="0071518B"/>
    <w:rPr>
      <w:color w:val="800080" w:themeColor="followedHyperlink"/>
      <w:u w:val="single"/>
    </w:rPr>
  </w:style>
  <w:style w:type="paragraph" w:styleId="berarbeitung">
    <w:name w:val="Revision"/>
    <w:hidden/>
    <w:uiPriority w:val="99"/>
    <w:semiHidden/>
    <w:rsid w:val="001907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3956">
      <w:bodyDiv w:val="1"/>
      <w:marLeft w:val="0"/>
      <w:marRight w:val="0"/>
      <w:marTop w:val="0"/>
      <w:marBottom w:val="0"/>
      <w:divBdr>
        <w:top w:val="none" w:sz="0" w:space="0" w:color="auto"/>
        <w:left w:val="none" w:sz="0" w:space="0" w:color="auto"/>
        <w:bottom w:val="none" w:sz="0" w:space="0" w:color="auto"/>
        <w:right w:val="none" w:sz="0" w:space="0" w:color="auto"/>
      </w:divBdr>
      <w:divsChild>
        <w:div w:id="1810053109">
          <w:marLeft w:val="0"/>
          <w:marRight w:val="0"/>
          <w:marTop w:val="0"/>
          <w:marBottom w:val="0"/>
          <w:divBdr>
            <w:top w:val="none" w:sz="0" w:space="0" w:color="auto"/>
            <w:left w:val="none" w:sz="0" w:space="0" w:color="auto"/>
            <w:bottom w:val="none" w:sz="0" w:space="0" w:color="auto"/>
            <w:right w:val="none" w:sz="0" w:space="0" w:color="auto"/>
          </w:divBdr>
        </w:div>
        <w:div w:id="51196421">
          <w:marLeft w:val="0"/>
          <w:marRight w:val="0"/>
          <w:marTop w:val="0"/>
          <w:marBottom w:val="0"/>
          <w:divBdr>
            <w:top w:val="none" w:sz="0" w:space="0" w:color="auto"/>
            <w:left w:val="none" w:sz="0" w:space="0" w:color="auto"/>
            <w:bottom w:val="none" w:sz="0" w:space="0" w:color="auto"/>
            <w:right w:val="none" w:sz="0" w:space="0" w:color="auto"/>
          </w:divBdr>
        </w:div>
      </w:divsChild>
    </w:div>
    <w:div w:id="234632119">
      <w:bodyDiv w:val="1"/>
      <w:marLeft w:val="0"/>
      <w:marRight w:val="0"/>
      <w:marTop w:val="0"/>
      <w:marBottom w:val="0"/>
      <w:divBdr>
        <w:top w:val="none" w:sz="0" w:space="0" w:color="auto"/>
        <w:left w:val="none" w:sz="0" w:space="0" w:color="auto"/>
        <w:bottom w:val="none" w:sz="0" w:space="0" w:color="auto"/>
        <w:right w:val="none" w:sz="0" w:space="0" w:color="auto"/>
      </w:divBdr>
    </w:div>
    <w:div w:id="362899212">
      <w:bodyDiv w:val="1"/>
      <w:marLeft w:val="0"/>
      <w:marRight w:val="0"/>
      <w:marTop w:val="0"/>
      <w:marBottom w:val="0"/>
      <w:divBdr>
        <w:top w:val="none" w:sz="0" w:space="0" w:color="auto"/>
        <w:left w:val="none" w:sz="0" w:space="0" w:color="auto"/>
        <w:bottom w:val="none" w:sz="0" w:space="0" w:color="auto"/>
        <w:right w:val="none" w:sz="0" w:space="0" w:color="auto"/>
      </w:divBdr>
    </w:div>
    <w:div w:id="399715899">
      <w:bodyDiv w:val="1"/>
      <w:marLeft w:val="0"/>
      <w:marRight w:val="0"/>
      <w:marTop w:val="0"/>
      <w:marBottom w:val="0"/>
      <w:divBdr>
        <w:top w:val="none" w:sz="0" w:space="0" w:color="auto"/>
        <w:left w:val="none" w:sz="0" w:space="0" w:color="auto"/>
        <w:bottom w:val="none" w:sz="0" w:space="0" w:color="auto"/>
        <w:right w:val="none" w:sz="0" w:space="0" w:color="auto"/>
      </w:divBdr>
    </w:div>
    <w:div w:id="423840978">
      <w:bodyDiv w:val="1"/>
      <w:marLeft w:val="0"/>
      <w:marRight w:val="0"/>
      <w:marTop w:val="0"/>
      <w:marBottom w:val="0"/>
      <w:divBdr>
        <w:top w:val="none" w:sz="0" w:space="0" w:color="auto"/>
        <w:left w:val="none" w:sz="0" w:space="0" w:color="auto"/>
        <w:bottom w:val="none" w:sz="0" w:space="0" w:color="auto"/>
        <w:right w:val="none" w:sz="0" w:space="0" w:color="auto"/>
      </w:divBdr>
    </w:div>
    <w:div w:id="794446605">
      <w:bodyDiv w:val="1"/>
      <w:marLeft w:val="0"/>
      <w:marRight w:val="0"/>
      <w:marTop w:val="0"/>
      <w:marBottom w:val="0"/>
      <w:divBdr>
        <w:top w:val="none" w:sz="0" w:space="0" w:color="auto"/>
        <w:left w:val="none" w:sz="0" w:space="0" w:color="auto"/>
        <w:bottom w:val="none" w:sz="0" w:space="0" w:color="auto"/>
        <w:right w:val="none" w:sz="0" w:space="0" w:color="auto"/>
      </w:divBdr>
    </w:div>
    <w:div w:id="1121728074">
      <w:bodyDiv w:val="1"/>
      <w:marLeft w:val="0"/>
      <w:marRight w:val="0"/>
      <w:marTop w:val="0"/>
      <w:marBottom w:val="0"/>
      <w:divBdr>
        <w:top w:val="none" w:sz="0" w:space="0" w:color="auto"/>
        <w:left w:val="none" w:sz="0" w:space="0" w:color="auto"/>
        <w:bottom w:val="none" w:sz="0" w:space="0" w:color="auto"/>
        <w:right w:val="none" w:sz="0" w:space="0" w:color="auto"/>
      </w:divBdr>
    </w:div>
    <w:div w:id="1574465367">
      <w:bodyDiv w:val="1"/>
      <w:marLeft w:val="0"/>
      <w:marRight w:val="0"/>
      <w:marTop w:val="0"/>
      <w:marBottom w:val="0"/>
      <w:divBdr>
        <w:top w:val="none" w:sz="0" w:space="0" w:color="auto"/>
        <w:left w:val="none" w:sz="0" w:space="0" w:color="auto"/>
        <w:bottom w:val="none" w:sz="0" w:space="0" w:color="auto"/>
        <w:right w:val="none" w:sz="0" w:space="0" w:color="auto"/>
      </w:divBdr>
    </w:div>
    <w:div w:id="1950696371">
      <w:bodyDiv w:val="1"/>
      <w:marLeft w:val="0"/>
      <w:marRight w:val="0"/>
      <w:marTop w:val="0"/>
      <w:marBottom w:val="0"/>
      <w:divBdr>
        <w:top w:val="none" w:sz="0" w:space="0" w:color="auto"/>
        <w:left w:val="none" w:sz="0" w:space="0" w:color="auto"/>
        <w:bottom w:val="none" w:sz="0" w:space="0" w:color="auto"/>
        <w:right w:val="none" w:sz="0" w:space="0" w:color="auto"/>
      </w:divBdr>
    </w:div>
    <w:div w:id="210522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remeha.de" TargetMode="External"/><Relationship Id="rId18" Type="http://schemas.openxmlformats.org/officeDocument/2006/relationships/hyperlink" Target="mailto:info@remeha.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remeha.de/produkte/gas-brennwertkessel/quinta-ace"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http://www.waldecker-pr.de/" TargetMode="External"/><Relationship Id="rId25" Type="http://schemas.openxmlformats.org/officeDocument/2006/relationships/hyperlink" Target="http://www.remeha.de" TargetMode="External"/><Relationship Id="rId2" Type="http://schemas.openxmlformats.org/officeDocument/2006/relationships/customXml" Target="../customXml/item2.xml"/><Relationship Id="rId16" Type="http://schemas.openxmlformats.org/officeDocument/2006/relationships/hyperlink" Target="mailto:schetter@waldecker-pr.de" TargetMode="External"/><Relationship Id="rId20" Type="http://schemas.openxmlformats.org/officeDocument/2006/relationships/hyperlink" Target="mailto:stefan.reinermann@remeha.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hetter@waldecker-pr.de" TargetMode="External"/><Relationship Id="rId24"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mailto:stefan.reinermann@remeha.de" TargetMode="External"/><Relationship Id="rId23" Type="http://schemas.openxmlformats.org/officeDocument/2006/relationships/hyperlink" Target="https://www.remeha.de/produkte/speicher-und-zubehoer/warmwasserspeicher/hochleistungsspeicher-hf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remeh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meha.de" TargetMode="External"/><Relationship Id="rId22" Type="http://schemas.openxmlformats.org/officeDocument/2006/relationships/image" Target="media/image1.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0D92074-BA56-4F88-8C6E-E0D11E280701}">
  <we:reference id="wa200002017" version="1.4.0.0" store="de-DE" storeType="OMEX"/>
  <we:alternateReferences>
    <we:reference id="WA200002017"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94FB952-A700-4E26-98B6-609072CD677F}">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3FBA3-5813-403D-8178-ABD3C91F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F3E90-7348-4566-9C15-9B1FE7247D43}">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3.xml><?xml version="1.0" encoding="utf-8"?>
<ds:datastoreItem xmlns:ds="http://schemas.openxmlformats.org/officeDocument/2006/customXml" ds:itemID="{A075BBD7-0A55-4888-B4E3-1F5D27C7A6BB}">
  <ds:schemaRefs>
    <ds:schemaRef ds:uri="http://schemas.openxmlformats.org/officeDocument/2006/bibliography"/>
  </ds:schemaRefs>
</ds:datastoreItem>
</file>

<file path=customXml/itemProps4.xml><?xml version="1.0" encoding="utf-8"?>
<ds:datastoreItem xmlns:ds="http://schemas.openxmlformats.org/officeDocument/2006/customXml" ds:itemID="{E32FD640-43B6-468D-8C49-2C12BCE085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Wärmepumpe HYBRIDPlus als zweites Standbein</vt:lpstr>
    </vt:vector>
  </TitlesOfParts>
  <Company>Hewlett-Packard Company</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Wärmepumpe HYBRIDPlus als zweites Standbein</dc:title>
  <dc:creator>Oliver Richter</dc:creator>
  <cp:lastModifiedBy>Michaela Waldecker</cp:lastModifiedBy>
  <cp:revision>5</cp:revision>
  <cp:lastPrinted>2016-10-20T12:47:00Z</cp:lastPrinted>
  <dcterms:created xsi:type="dcterms:W3CDTF">2026-03-11T10:44:00Z</dcterms:created>
  <dcterms:modified xsi:type="dcterms:W3CDTF">2026-06-30T06:18:00Z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