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6DA0C" w14:textId="437483FE" w:rsidR="00CB2ACD" w:rsidRDefault="0022381B" w:rsidP="00B50B32">
      <w:pPr>
        <w:spacing w:after="180" w:line="360" w:lineRule="exact"/>
        <w:jc w:val="both"/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Chillventa</w:t>
      </w:r>
      <w:proofErr w:type="spellEnd"/>
      <w:r w:rsidR="0082117C" w:rsidRPr="003D5DA0">
        <w:rPr>
          <w:rFonts w:ascii="Arial" w:hAnsi="Arial" w:cs="Arial"/>
          <w:b/>
          <w:sz w:val="36"/>
          <w:szCs w:val="36"/>
        </w:rPr>
        <w:t xml:space="preserve">: </w:t>
      </w:r>
      <w:r w:rsidR="00360193">
        <w:rPr>
          <w:rFonts w:ascii="Arial" w:hAnsi="Arial" w:cs="Arial"/>
          <w:b/>
          <w:sz w:val="36"/>
          <w:szCs w:val="36"/>
        </w:rPr>
        <w:t>Press- und Lötsysteme</w:t>
      </w:r>
      <w:r w:rsidR="00CB2ACD">
        <w:rPr>
          <w:rFonts w:ascii="Arial" w:hAnsi="Arial" w:cs="Arial"/>
          <w:b/>
          <w:sz w:val="36"/>
          <w:szCs w:val="36"/>
        </w:rPr>
        <w:t xml:space="preserve"> für </w:t>
      </w:r>
      <w:r w:rsidR="00DB5F50" w:rsidRPr="00DB5F50">
        <w:rPr>
          <w:rFonts w:ascii="Arial" w:hAnsi="Arial" w:cs="Arial"/>
          <w:b/>
          <w:sz w:val="36"/>
          <w:szCs w:val="36"/>
        </w:rPr>
        <w:t>Kühlung und Kälte</w:t>
      </w:r>
    </w:p>
    <w:p w14:paraId="108E3402" w14:textId="1DAE9089" w:rsidR="0082117C" w:rsidRPr="00CB2ACD" w:rsidRDefault="00327536" w:rsidP="00B50B32">
      <w:pPr>
        <w:spacing w:after="180" w:line="360" w:lineRule="exact"/>
        <w:jc w:val="both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Sanha</w:t>
      </w:r>
      <w:proofErr w:type="spellEnd"/>
      <w:r>
        <w:rPr>
          <w:rFonts w:ascii="Arial" w:hAnsi="Arial" w:cs="Arial"/>
          <w:b/>
          <w:sz w:val="28"/>
          <w:szCs w:val="28"/>
        </w:rPr>
        <w:t>-Produktpalette live erleben</w:t>
      </w:r>
    </w:p>
    <w:p w14:paraId="31DBF58E" w14:textId="0652FA36" w:rsidR="00780818" w:rsidRDefault="005835C1" w:rsidP="00B50B32">
      <w:pPr>
        <w:spacing w:after="180" w:line="360" w:lineRule="exact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Essen, </w:t>
      </w:r>
      <w:r w:rsidR="0092734C">
        <w:rPr>
          <w:rFonts w:ascii="Arial" w:hAnsi="Arial" w:cs="Arial"/>
          <w:b/>
          <w:bCs/>
          <w:i/>
          <w:sz w:val="24"/>
          <w:szCs w:val="24"/>
        </w:rPr>
        <w:t>13</w:t>
      </w:r>
      <w:r w:rsidR="003F4A07">
        <w:rPr>
          <w:rFonts w:ascii="Arial" w:hAnsi="Arial" w:cs="Arial"/>
          <w:b/>
          <w:bCs/>
          <w:i/>
          <w:sz w:val="24"/>
          <w:szCs w:val="24"/>
        </w:rPr>
        <w:t>.08</w:t>
      </w:r>
      <w:r w:rsidR="00780818">
        <w:rPr>
          <w:rFonts w:ascii="Arial" w:hAnsi="Arial" w:cs="Arial"/>
          <w:b/>
          <w:bCs/>
          <w:i/>
          <w:sz w:val="24"/>
          <w:szCs w:val="24"/>
        </w:rPr>
        <w:t>.2024</w:t>
      </w: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14:paraId="769C43D3" w14:textId="3861374C" w:rsidR="00755F12" w:rsidRDefault="00755F12" w:rsidP="006A7C0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</w:rPr>
      </w:pPr>
      <w:r w:rsidRPr="00755F12">
        <w:rPr>
          <w:rFonts w:ascii="Arial" w:eastAsia="Times New Roman" w:hAnsi="Arial" w:cs="Arial"/>
          <w:i/>
          <w:iCs/>
        </w:rPr>
        <w:t xml:space="preserve">Auf der </w:t>
      </w:r>
      <w:proofErr w:type="spellStart"/>
      <w:r w:rsidR="00C3704F">
        <w:rPr>
          <w:rFonts w:ascii="Arial" w:eastAsia="Times New Roman" w:hAnsi="Arial" w:cs="Arial"/>
          <w:i/>
          <w:iCs/>
        </w:rPr>
        <w:t>Chillventa</w:t>
      </w:r>
      <w:proofErr w:type="spellEnd"/>
      <w:r w:rsidRPr="00755F12">
        <w:rPr>
          <w:rFonts w:ascii="Arial" w:eastAsia="Times New Roman" w:hAnsi="Arial" w:cs="Arial"/>
          <w:i/>
          <w:iCs/>
        </w:rPr>
        <w:t xml:space="preserve"> in Nürnberg zeigt </w:t>
      </w:r>
      <w:proofErr w:type="spellStart"/>
      <w:r w:rsidRPr="00755F12">
        <w:rPr>
          <w:rFonts w:ascii="Arial" w:eastAsia="Times New Roman" w:hAnsi="Arial" w:cs="Arial"/>
          <w:i/>
          <w:iCs/>
        </w:rPr>
        <w:t>Sanha</w:t>
      </w:r>
      <w:proofErr w:type="spellEnd"/>
      <w:r w:rsidRPr="00755F12">
        <w:rPr>
          <w:rFonts w:ascii="Arial" w:eastAsia="Times New Roman" w:hAnsi="Arial" w:cs="Arial"/>
          <w:i/>
          <w:iCs/>
        </w:rPr>
        <w:t xml:space="preserve"> gleich mehrere</w:t>
      </w:r>
      <w:r w:rsidR="00CB2ACD">
        <w:rPr>
          <w:rFonts w:ascii="Arial" w:eastAsia="Times New Roman" w:hAnsi="Arial" w:cs="Arial"/>
          <w:i/>
          <w:iCs/>
        </w:rPr>
        <w:t xml:space="preserve"> Rohrleitungssysteme speziell für den Bereich </w:t>
      </w:r>
      <w:r w:rsidR="00DB5F50" w:rsidRPr="00DB5F50">
        <w:rPr>
          <w:rFonts w:ascii="Arial" w:eastAsia="Times New Roman" w:hAnsi="Arial" w:cs="Arial"/>
          <w:i/>
          <w:iCs/>
        </w:rPr>
        <w:t>Kühlung und Kälte</w:t>
      </w:r>
      <w:r w:rsidRPr="00755F12">
        <w:rPr>
          <w:rFonts w:ascii="Arial" w:eastAsia="Times New Roman" w:hAnsi="Arial" w:cs="Arial"/>
          <w:i/>
          <w:iCs/>
        </w:rPr>
        <w:t xml:space="preserve">: </w:t>
      </w:r>
      <w:r w:rsidR="004C38E2">
        <w:rPr>
          <w:rFonts w:ascii="Arial" w:eastAsia="Times New Roman" w:hAnsi="Arial" w:cs="Arial"/>
          <w:i/>
          <w:iCs/>
        </w:rPr>
        <w:t xml:space="preserve">Mit ACR Copper Press hat der </w:t>
      </w:r>
      <w:r w:rsidR="004C38E2" w:rsidRPr="004C38E2">
        <w:rPr>
          <w:rFonts w:ascii="Arial" w:eastAsia="Times New Roman" w:hAnsi="Arial" w:cs="Arial"/>
          <w:i/>
          <w:iCs/>
        </w:rPr>
        <w:t>Rohrleitungsspezialist</w:t>
      </w:r>
      <w:r w:rsidR="004C38E2">
        <w:rPr>
          <w:rFonts w:ascii="Arial" w:eastAsia="Times New Roman" w:hAnsi="Arial" w:cs="Arial"/>
          <w:i/>
          <w:iCs/>
        </w:rPr>
        <w:t xml:space="preserve"> </w:t>
      </w:r>
      <w:r w:rsidR="004C38E2" w:rsidRPr="004C38E2">
        <w:rPr>
          <w:rFonts w:ascii="Arial" w:eastAsia="Times New Roman" w:hAnsi="Arial" w:cs="Arial"/>
          <w:i/>
          <w:iCs/>
        </w:rPr>
        <w:t>ein neues Presssystem für Anwendungen bis 48 bar auf den Markt gebracht</w:t>
      </w:r>
      <w:r w:rsidR="00A842F0">
        <w:rPr>
          <w:rFonts w:ascii="Arial" w:eastAsia="Times New Roman" w:hAnsi="Arial" w:cs="Arial"/>
          <w:i/>
          <w:iCs/>
        </w:rPr>
        <w:t xml:space="preserve">, das sich durch </w:t>
      </w:r>
      <w:r w:rsidR="00A842F0" w:rsidRPr="00A842F0">
        <w:rPr>
          <w:rFonts w:ascii="Arial" w:eastAsia="Times New Roman" w:hAnsi="Arial" w:cs="Arial"/>
          <w:i/>
          <w:iCs/>
        </w:rPr>
        <w:t>zahlreiche Merkmale aus</w:t>
      </w:r>
      <w:r w:rsidR="00A842F0">
        <w:rPr>
          <w:rFonts w:ascii="Arial" w:eastAsia="Times New Roman" w:hAnsi="Arial" w:cs="Arial"/>
          <w:i/>
          <w:iCs/>
        </w:rPr>
        <w:t>zeichnet</w:t>
      </w:r>
      <w:r w:rsidR="00A842F0" w:rsidRPr="00A842F0">
        <w:rPr>
          <w:rFonts w:ascii="Arial" w:eastAsia="Times New Roman" w:hAnsi="Arial" w:cs="Arial"/>
          <w:i/>
          <w:iCs/>
        </w:rPr>
        <w:t>, die in Kombination ein Höchstmaß an Sicherheit gewährleisten.</w:t>
      </w:r>
      <w:r w:rsidR="00A842F0">
        <w:rPr>
          <w:rFonts w:ascii="Arial" w:eastAsia="Times New Roman" w:hAnsi="Arial" w:cs="Arial"/>
          <w:i/>
          <w:iCs/>
        </w:rPr>
        <w:t xml:space="preserve"> Präsentiert werden außerdem </w:t>
      </w:r>
      <w:r w:rsidR="009C5628">
        <w:rPr>
          <w:rFonts w:ascii="Arial" w:eastAsia="Times New Roman" w:hAnsi="Arial" w:cs="Arial"/>
          <w:i/>
          <w:iCs/>
        </w:rPr>
        <w:t xml:space="preserve">die </w:t>
      </w:r>
      <w:r w:rsidR="00777931">
        <w:rPr>
          <w:rFonts w:ascii="Arial" w:eastAsia="Times New Roman" w:hAnsi="Arial" w:cs="Arial"/>
          <w:i/>
          <w:iCs/>
        </w:rPr>
        <w:t xml:space="preserve">Lötfittings </w:t>
      </w:r>
      <w:proofErr w:type="spellStart"/>
      <w:r w:rsidR="00777931">
        <w:rPr>
          <w:rFonts w:ascii="Arial" w:eastAsia="Times New Roman" w:hAnsi="Arial" w:cs="Arial"/>
          <w:i/>
          <w:iCs/>
        </w:rPr>
        <w:t>RefHP</w:t>
      </w:r>
      <w:proofErr w:type="spellEnd"/>
      <w:r w:rsidR="00E652C0">
        <w:rPr>
          <w:rFonts w:ascii="Arial" w:eastAsia="Times New Roman" w:hAnsi="Arial" w:cs="Arial"/>
          <w:i/>
          <w:iCs/>
        </w:rPr>
        <w:t xml:space="preserve"> </w:t>
      </w:r>
      <w:r w:rsidR="00132DB1">
        <w:rPr>
          <w:rFonts w:ascii="Arial" w:eastAsia="Times New Roman" w:hAnsi="Arial" w:cs="Arial"/>
          <w:i/>
          <w:iCs/>
        </w:rPr>
        <w:t>f</w:t>
      </w:r>
      <w:r w:rsidR="00E652C0" w:rsidRPr="00E652C0">
        <w:rPr>
          <w:rFonts w:ascii="Arial" w:eastAsia="Times New Roman" w:hAnsi="Arial" w:cs="Arial"/>
          <w:i/>
          <w:iCs/>
        </w:rPr>
        <w:t xml:space="preserve">ür den Einsatz in </w:t>
      </w:r>
      <w:r w:rsidR="00360193">
        <w:rPr>
          <w:rFonts w:ascii="Arial" w:eastAsia="Times New Roman" w:hAnsi="Arial" w:cs="Arial"/>
          <w:i/>
          <w:iCs/>
        </w:rPr>
        <w:t>transkritischen</w:t>
      </w:r>
      <w:r w:rsidR="00E652C0" w:rsidRPr="00E652C0">
        <w:rPr>
          <w:rFonts w:ascii="Arial" w:eastAsia="Times New Roman" w:hAnsi="Arial" w:cs="Arial"/>
          <w:i/>
          <w:iCs/>
        </w:rPr>
        <w:t xml:space="preserve"> Kühlsystemen</w:t>
      </w:r>
      <w:r w:rsidR="007048A4">
        <w:rPr>
          <w:rFonts w:ascii="Arial" w:eastAsia="Times New Roman" w:hAnsi="Arial" w:cs="Arial"/>
          <w:i/>
          <w:iCs/>
        </w:rPr>
        <w:t xml:space="preserve">. Das Edelstahlsystem </w:t>
      </w:r>
      <w:proofErr w:type="spellStart"/>
      <w:r w:rsidR="007048A4">
        <w:rPr>
          <w:rFonts w:ascii="Arial" w:eastAsia="Times New Roman" w:hAnsi="Arial" w:cs="Arial"/>
          <w:i/>
          <w:iCs/>
        </w:rPr>
        <w:t>NiroTherm</w:t>
      </w:r>
      <w:proofErr w:type="spellEnd"/>
      <w:r w:rsidR="00B514B0">
        <w:rPr>
          <w:rFonts w:ascii="Arial" w:eastAsia="Times New Roman" w:hAnsi="Arial" w:cs="Arial"/>
          <w:i/>
          <w:iCs/>
        </w:rPr>
        <w:t xml:space="preserve">, das </w:t>
      </w:r>
      <w:bookmarkStart w:id="0" w:name="_Hlk173499407"/>
      <w:r w:rsidR="00B514B0" w:rsidRPr="00B514B0">
        <w:rPr>
          <w:rFonts w:ascii="Arial" w:eastAsia="Times New Roman" w:hAnsi="Arial" w:cs="Arial"/>
          <w:i/>
          <w:iCs/>
        </w:rPr>
        <w:t>Küh</w:t>
      </w:r>
      <w:r w:rsidR="00F235D1">
        <w:rPr>
          <w:rFonts w:ascii="Arial" w:eastAsia="Times New Roman" w:hAnsi="Arial" w:cs="Arial"/>
          <w:i/>
          <w:iCs/>
        </w:rPr>
        <w:t xml:space="preserve">linstallationen </w:t>
      </w:r>
      <w:r w:rsidR="00360193">
        <w:rPr>
          <w:rFonts w:ascii="Arial" w:eastAsia="Times New Roman" w:hAnsi="Arial" w:cs="Arial"/>
          <w:i/>
          <w:iCs/>
        </w:rPr>
        <w:t xml:space="preserve">wie z. B. </w:t>
      </w:r>
      <w:r w:rsidR="00B514B0" w:rsidRPr="00B514B0">
        <w:rPr>
          <w:rFonts w:ascii="Arial" w:eastAsia="Times New Roman" w:hAnsi="Arial" w:cs="Arial"/>
          <w:i/>
          <w:iCs/>
        </w:rPr>
        <w:t xml:space="preserve">Glykol </w:t>
      </w:r>
      <w:bookmarkEnd w:id="0"/>
      <w:r w:rsidR="00B514B0" w:rsidRPr="00B514B0">
        <w:rPr>
          <w:rFonts w:ascii="Arial" w:eastAsia="Times New Roman" w:hAnsi="Arial" w:cs="Arial"/>
          <w:i/>
          <w:iCs/>
        </w:rPr>
        <w:t>ideal abdecken</w:t>
      </w:r>
      <w:r w:rsidR="00F235D1">
        <w:rPr>
          <w:rFonts w:ascii="Arial" w:eastAsia="Times New Roman" w:hAnsi="Arial" w:cs="Arial"/>
          <w:i/>
          <w:iCs/>
        </w:rPr>
        <w:t xml:space="preserve"> </w:t>
      </w:r>
      <w:r w:rsidR="00F235D1" w:rsidRPr="003F4A07">
        <w:rPr>
          <w:rFonts w:ascii="Arial" w:eastAsia="Times New Roman" w:hAnsi="Arial" w:cs="Arial"/>
          <w:i/>
          <w:iCs/>
        </w:rPr>
        <w:t xml:space="preserve">kann, </w:t>
      </w:r>
      <w:r w:rsidR="003F4A07" w:rsidRPr="003F4A07">
        <w:rPr>
          <w:rFonts w:ascii="Arial" w:eastAsia="Times New Roman" w:hAnsi="Arial" w:cs="Arial"/>
          <w:i/>
          <w:iCs/>
        </w:rPr>
        <w:t>rundet</w:t>
      </w:r>
      <w:r w:rsidR="00D0258F" w:rsidRPr="003F4A07">
        <w:rPr>
          <w:rFonts w:ascii="Arial" w:eastAsia="Times New Roman" w:hAnsi="Arial" w:cs="Arial"/>
          <w:i/>
          <w:iCs/>
        </w:rPr>
        <w:t xml:space="preserve"> die</w:t>
      </w:r>
      <w:r w:rsidR="002D69E5" w:rsidRPr="003F4A07">
        <w:rPr>
          <w:rFonts w:ascii="Arial" w:eastAsia="Times New Roman" w:hAnsi="Arial" w:cs="Arial"/>
          <w:i/>
          <w:iCs/>
        </w:rPr>
        <w:t xml:space="preserve"> </w:t>
      </w:r>
      <w:r w:rsidR="002D3B90">
        <w:rPr>
          <w:rFonts w:ascii="Arial" w:eastAsia="Times New Roman" w:hAnsi="Arial" w:cs="Arial"/>
          <w:i/>
          <w:iCs/>
        </w:rPr>
        <w:t>Produktpalette</w:t>
      </w:r>
      <w:r w:rsidR="00A633C0" w:rsidRPr="003F4A07">
        <w:rPr>
          <w:rFonts w:ascii="Arial" w:eastAsia="Times New Roman" w:hAnsi="Arial" w:cs="Arial"/>
          <w:i/>
          <w:iCs/>
        </w:rPr>
        <w:t xml:space="preserve"> von</w:t>
      </w:r>
      <w:r w:rsidR="00A633C0">
        <w:rPr>
          <w:rFonts w:ascii="Arial" w:eastAsia="Times New Roman" w:hAnsi="Arial" w:cs="Arial"/>
          <w:i/>
          <w:iCs/>
        </w:rPr>
        <w:t xml:space="preserve"> </w:t>
      </w:r>
      <w:proofErr w:type="spellStart"/>
      <w:r w:rsidR="00A633C0">
        <w:rPr>
          <w:rFonts w:ascii="Arial" w:eastAsia="Times New Roman" w:hAnsi="Arial" w:cs="Arial"/>
          <w:i/>
          <w:iCs/>
        </w:rPr>
        <w:t>Sanha</w:t>
      </w:r>
      <w:proofErr w:type="spellEnd"/>
      <w:r w:rsidR="00A633C0">
        <w:rPr>
          <w:rFonts w:ascii="Arial" w:eastAsia="Times New Roman" w:hAnsi="Arial" w:cs="Arial"/>
          <w:i/>
          <w:iCs/>
        </w:rPr>
        <w:t xml:space="preserve"> auf der </w:t>
      </w:r>
      <w:proofErr w:type="spellStart"/>
      <w:r w:rsidR="00A633C0">
        <w:rPr>
          <w:rFonts w:ascii="Arial" w:eastAsia="Times New Roman" w:hAnsi="Arial" w:cs="Arial"/>
          <w:i/>
          <w:iCs/>
        </w:rPr>
        <w:t>Chillventa</w:t>
      </w:r>
      <w:proofErr w:type="spellEnd"/>
      <w:r w:rsidR="00A633C0">
        <w:rPr>
          <w:rFonts w:ascii="Arial" w:eastAsia="Times New Roman" w:hAnsi="Arial" w:cs="Arial"/>
          <w:i/>
          <w:iCs/>
        </w:rPr>
        <w:t xml:space="preserve"> ab.</w:t>
      </w:r>
      <w:r w:rsidR="00D0258F">
        <w:rPr>
          <w:rFonts w:ascii="Arial" w:eastAsia="Times New Roman" w:hAnsi="Arial" w:cs="Arial"/>
          <w:i/>
          <w:iCs/>
        </w:rPr>
        <w:t xml:space="preserve"> </w:t>
      </w:r>
      <w:r w:rsidRPr="00755F12">
        <w:rPr>
          <w:rFonts w:ascii="Arial" w:eastAsia="Times New Roman" w:hAnsi="Arial" w:cs="Arial"/>
          <w:i/>
          <w:iCs/>
        </w:rPr>
        <w:t xml:space="preserve">Ein Besuch auf dem </w:t>
      </w:r>
      <w:r w:rsidR="00F728CD">
        <w:rPr>
          <w:rFonts w:ascii="Arial" w:eastAsia="Times New Roman" w:hAnsi="Arial" w:cs="Arial"/>
          <w:i/>
          <w:iCs/>
        </w:rPr>
        <w:t>Messes</w:t>
      </w:r>
      <w:r w:rsidRPr="00755F12">
        <w:rPr>
          <w:rFonts w:ascii="Arial" w:eastAsia="Times New Roman" w:hAnsi="Arial" w:cs="Arial"/>
          <w:i/>
          <w:iCs/>
        </w:rPr>
        <w:t xml:space="preserve">tand </w:t>
      </w:r>
      <w:r w:rsidRPr="00B975D9">
        <w:rPr>
          <w:rFonts w:ascii="Arial" w:eastAsia="Times New Roman" w:hAnsi="Arial" w:cs="Arial"/>
          <w:i/>
          <w:iCs/>
        </w:rPr>
        <w:t xml:space="preserve">in </w:t>
      </w:r>
      <w:r w:rsidRPr="00B975D9">
        <w:rPr>
          <w:rFonts w:ascii="Arial" w:eastAsia="Times New Roman" w:hAnsi="Arial" w:cs="Arial"/>
          <w:b/>
          <w:bCs/>
          <w:i/>
          <w:iCs/>
        </w:rPr>
        <w:t xml:space="preserve">Halle </w:t>
      </w:r>
      <w:r w:rsidR="00B975D9" w:rsidRPr="00B975D9">
        <w:rPr>
          <w:rFonts w:ascii="Arial" w:eastAsia="Times New Roman" w:hAnsi="Arial" w:cs="Arial"/>
          <w:b/>
          <w:bCs/>
          <w:i/>
          <w:iCs/>
        </w:rPr>
        <w:t>5</w:t>
      </w:r>
      <w:r w:rsidRPr="00B975D9">
        <w:rPr>
          <w:rFonts w:ascii="Arial" w:eastAsia="Times New Roman" w:hAnsi="Arial" w:cs="Arial"/>
          <w:b/>
          <w:bCs/>
          <w:i/>
          <w:iCs/>
        </w:rPr>
        <w:t xml:space="preserve">, </w:t>
      </w:r>
      <w:r w:rsidR="00B975D9" w:rsidRPr="00B975D9">
        <w:rPr>
          <w:rFonts w:ascii="Arial" w:eastAsia="Times New Roman" w:hAnsi="Arial" w:cs="Arial"/>
          <w:b/>
          <w:bCs/>
          <w:i/>
          <w:iCs/>
        </w:rPr>
        <w:t>5-113</w:t>
      </w:r>
      <w:r w:rsidR="00B975D9">
        <w:rPr>
          <w:rFonts w:ascii="Arial" w:eastAsia="Times New Roman" w:hAnsi="Arial" w:cs="Arial"/>
          <w:b/>
          <w:bCs/>
          <w:i/>
          <w:iCs/>
        </w:rPr>
        <w:t xml:space="preserve"> </w:t>
      </w:r>
      <w:r w:rsidRPr="00B975D9">
        <w:rPr>
          <w:rFonts w:ascii="Arial" w:eastAsia="Times New Roman" w:hAnsi="Arial" w:cs="Arial"/>
          <w:i/>
          <w:iCs/>
        </w:rPr>
        <w:t>lohnt</w:t>
      </w:r>
      <w:r w:rsidRPr="00755F12">
        <w:rPr>
          <w:rFonts w:ascii="Arial" w:eastAsia="Times New Roman" w:hAnsi="Arial" w:cs="Arial"/>
          <w:i/>
          <w:iCs/>
        </w:rPr>
        <w:t xml:space="preserve"> sich</w:t>
      </w:r>
      <w:r w:rsidR="007933EE">
        <w:rPr>
          <w:rFonts w:ascii="Arial" w:eastAsia="Times New Roman" w:hAnsi="Arial" w:cs="Arial"/>
          <w:i/>
          <w:iCs/>
        </w:rPr>
        <w:t xml:space="preserve"> also</w:t>
      </w:r>
      <w:r w:rsidRPr="00755F12">
        <w:rPr>
          <w:rFonts w:ascii="Arial" w:eastAsia="Times New Roman" w:hAnsi="Arial" w:cs="Arial"/>
          <w:i/>
          <w:iCs/>
        </w:rPr>
        <w:t>.</w:t>
      </w:r>
    </w:p>
    <w:p w14:paraId="3CF68270" w14:textId="77777777" w:rsidR="00DB631E" w:rsidRDefault="00DB631E" w:rsidP="00DB631E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A408AF">
        <w:rPr>
          <w:rFonts w:ascii="Arial" w:hAnsi="Arial" w:cs="Arial"/>
          <w:sz w:val="24"/>
          <w:szCs w:val="24"/>
        </w:rPr>
        <w:t xml:space="preserve">ACR Copper Press Fittings werden von ¼“ bis 1 3/8“ angeboten. Sie stehen sowohl für hohe Flexibilität als auch für maximale Sicherheit: Einzigartige Konstruktionsmerkmale wie der doppelte Dichtring auf jeder Seite bzw. die Verbindung von Fitting und Rohr durch eine doppelte </w:t>
      </w:r>
      <w:proofErr w:type="spellStart"/>
      <w:r w:rsidRPr="00A408AF">
        <w:rPr>
          <w:rFonts w:ascii="Arial" w:hAnsi="Arial" w:cs="Arial"/>
          <w:sz w:val="24"/>
          <w:szCs w:val="24"/>
        </w:rPr>
        <w:t>Verpressung</w:t>
      </w:r>
      <w:proofErr w:type="spellEnd"/>
      <w:r w:rsidRPr="00A408AF">
        <w:rPr>
          <w:rFonts w:ascii="Arial" w:hAnsi="Arial" w:cs="Arial"/>
          <w:sz w:val="24"/>
          <w:szCs w:val="24"/>
        </w:rPr>
        <w:t xml:space="preserve">, die Sperrzone zwischen den beiden Dichtelementen, ihr hochdichtendes D-Profil und das besonders runde Pressprofil machen die Verbindungen äußerst zuverlässig. All dies führt zu einer sehr hohen Sicherheit gegen Kältemittelverlust. </w:t>
      </w:r>
    </w:p>
    <w:p w14:paraId="7A50B983" w14:textId="20467CE1" w:rsidR="009701CB" w:rsidRDefault="009701CB" w:rsidP="00AA630B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9701CB">
        <w:rPr>
          <w:rFonts w:ascii="Arial" w:hAnsi="Arial" w:cs="Arial"/>
          <w:sz w:val="24"/>
          <w:szCs w:val="24"/>
        </w:rPr>
        <w:t xml:space="preserve">Die </w:t>
      </w:r>
      <w:proofErr w:type="spellStart"/>
      <w:r w:rsidRPr="009701CB">
        <w:rPr>
          <w:rFonts w:ascii="Arial" w:hAnsi="Arial" w:cs="Arial"/>
          <w:sz w:val="24"/>
          <w:szCs w:val="24"/>
        </w:rPr>
        <w:t>RefHP</w:t>
      </w:r>
      <w:proofErr w:type="spellEnd"/>
      <w:r w:rsidRPr="009701CB">
        <w:rPr>
          <w:rFonts w:ascii="Arial" w:hAnsi="Arial" w:cs="Arial"/>
          <w:sz w:val="24"/>
          <w:szCs w:val="24"/>
        </w:rPr>
        <w:t xml:space="preserve"> Hochdruckfittings wurden auf Basis jahrzehntelanger Erfahrung im Bereich Lötfittings speziell für höhere Betriebsdrücke konzipiert</w:t>
      </w:r>
      <w:r w:rsidR="008B359C">
        <w:rPr>
          <w:rFonts w:ascii="Arial" w:hAnsi="Arial" w:cs="Arial"/>
          <w:sz w:val="24"/>
          <w:szCs w:val="24"/>
        </w:rPr>
        <w:t xml:space="preserve"> und eignen sich</w:t>
      </w:r>
      <w:r w:rsidR="005E2A44">
        <w:rPr>
          <w:rFonts w:ascii="Arial" w:hAnsi="Arial" w:cs="Arial"/>
          <w:sz w:val="24"/>
          <w:szCs w:val="24"/>
        </w:rPr>
        <w:t xml:space="preserve"> </w:t>
      </w:r>
      <w:r w:rsidR="005E2A44" w:rsidRPr="005E2A44">
        <w:rPr>
          <w:rFonts w:ascii="Arial" w:hAnsi="Arial" w:cs="Arial"/>
          <w:sz w:val="24"/>
          <w:szCs w:val="24"/>
        </w:rPr>
        <w:t xml:space="preserve">insbesondere </w:t>
      </w:r>
      <w:r w:rsidR="008B359C">
        <w:rPr>
          <w:rFonts w:ascii="Arial" w:hAnsi="Arial" w:cs="Arial"/>
          <w:sz w:val="24"/>
          <w:szCs w:val="24"/>
        </w:rPr>
        <w:t xml:space="preserve">für </w:t>
      </w:r>
      <w:r w:rsidR="005E2A44" w:rsidRPr="005E2A44">
        <w:rPr>
          <w:rFonts w:ascii="Arial" w:hAnsi="Arial" w:cs="Arial"/>
          <w:sz w:val="24"/>
          <w:szCs w:val="24"/>
        </w:rPr>
        <w:t>CO</w:t>
      </w:r>
      <w:r w:rsidR="005E2A44" w:rsidRPr="00FD37CC">
        <w:rPr>
          <w:rFonts w:ascii="Arial" w:hAnsi="Arial" w:cs="Arial"/>
          <w:sz w:val="24"/>
          <w:szCs w:val="24"/>
          <w:vertAlign w:val="subscript"/>
        </w:rPr>
        <w:t>2</w:t>
      </w:r>
      <w:r w:rsidR="005E2A44" w:rsidRPr="005E2A44">
        <w:rPr>
          <w:rFonts w:ascii="Arial" w:hAnsi="Arial" w:cs="Arial"/>
          <w:sz w:val="24"/>
          <w:szCs w:val="24"/>
        </w:rPr>
        <w:t>-Anlagen</w:t>
      </w:r>
      <w:r w:rsidRPr="009701CB">
        <w:rPr>
          <w:rFonts w:ascii="Arial" w:hAnsi="Arial" w:cs="Arial"/>
          <w:sz w:val="24"/>
          <w:szCs w:val="24"/>
        </w:rPr>
        <w:t xml:space="preserve">. Sie eignen sich optimal </w:t>
      </w:r>
      <w:r w:rsidR="00360193">
        <w:rPr>
          <w:rFonts w:ascii="Arial" w:hAnsi="Arial" w:cs="Arial"/>
          <w:sz w:val="24"/>
          <w:szCs w:val="24"/>
        </w:rPr>
        <w:t xml:space="preserve">die Verbindung aller marktüblichen </w:t>
      </w:r>
      <w:proofErr w:type="spellStart"/>
      <w:r w:rsidR="00360193">
        <w:rPr>
          <w:rFonts w:ascii="Arial" w:hAnsi="Arial" w:cs="Arial"/>
          <w:sz w:val="24"/>
          <w:szCs w:val="24"/>
        </w:rPr>
        <w:t>CuFe</w:t>
      </w:r>
      <w:proofErr w:type="spellEnd"/>
      <w:r w:rsidR="00360193">
        <w:rPr>
          <w:rFonts w:ascii="Arial" w:hAnsi="Arial" w:cs="Arial"/>
          <w:sz w:val="24"/>
          <w:szCs w:val="24"/>
        </w:rPr>
        <w:t>-Rohre</w:t>
      </w:r>
      <w:r w:rsidRPr="009701CB">
        <w:rPr>
          <w:rFonts w:ascii="Arial" w:hAnsi="Arial" w:cs="Arial"/>
          <w:sz w:val="24"/>
          <w:szCs w:val="24"/>
        </w:rPr>
        <w:t xml:space="preserve"> in Kühlsystemen mit einem maximal zulässigen Betriebsdruck von bis zu 130 bar, einer Tiefsttemperatur von -196 °C und einer Höchsttemperatur von 150 °C, bei denen Fluide der Gruppe 2 nach Europäischer Druckgeräterichtlinie (EPD 97/23/EC) eingesetzt werden.</w:t>
      </w:r>
      <w:r w:rsidR="00360193">
        <w:rPr>
          <w:rFonts w:ascii="Arial" w:hAnsi="Arial" w:cs="Arial"/>
          <w:sz w:val="24"/>
          <w:szCs w:val="24"/>
        </w:rPr>
        <w:t xml:space="preserve"> Angeboten werden Dimensionen bis 2 5/8“. </w:t>
      </w:r>
    </w:p>
    <w:p w14:paraId="277FFA7D" w14:textId="428A8760" w:rsidR="00CD0195" w:rsidRDefault="00CD0195" w:rsidP="00AA630B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Zusätzlich präsentiert </w:t>
      </w:r>
      <w:proofErr w:type="spellStart"/>
      <w:r>
        <w:rPr>
          <w:rFonts w:ascii="Arial" w:hAnsi="Arial" w:cs="Arial"/>
          <w:sz w:val="24"/>
          <w:szCs w:val="24"/>
        </w:rPr>
        <w:t>Sanha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631DA">
        <w:rPr>
          <w:rFonts w:ascii="Arial" w:hAnsi="Arial" w:cs="Arial"/>
          <w:sz w:val="24"/>
          <w:szCs w:val="24"/>
        </w:rPr>
        <w:t xml:space="preserve">auf der </w:t>
      </w:r>
      <w:proofErr w:type="spellStart"/>
      <w:r w:rsidR="009631DA">
        <w:rPr>
          <w:rFonts w:ascii="Arial" w:hAnsi="Arial" w:cs="Arial"/>
          <w:sz w:val="24"/>
          <w:szCs w:val="24"/>
        </w:rPr>
        <w:t>Chillventa</w:t>
      </w:r>
      <w:proofErr w:type="spellEnd"/>
      <w:r w:rsidR="009631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1DA">
        <w:rPr>
          <w:rFonts w:ascii="Arial" w:hAnsi="Arial" w:cs="Arial"/>
          <w:sz w:val="24"/>
          <w:szCs w:val="24"/>
        </w:rPr>
        <w:t>NiroTherm</w:t>
      </w:r>
      <w:proofErr w:type="spellEnd"/>
      <w:r w:rsidR="00981E62">
        <w:rPr>
          <w:rFonts w:ascii="Arial" w:hAnsi="Arial" w:cs="Arial"/>
          <w:sz w:val="24"/>
          <w:szCs w:val="24"/>
        </w:rPr>
        <w:t xml:space="preserve">. </w:t>
      </w:r>
      <w:r w:rsidR="00981E62" w:rsidRPr="00FC78D8">
        <w:rPr>
          <w:rFonts w:ascii="Arial" w:hAnsi="Arial" w:cs="Arial"/>
          <w:sz w:val="24"/>
          <w:szCs w:val="24"/>
        </w:rPr>
        <w:t xml:space="preserve">Das Edelstahlsystem eignet sich für </w:t>
      </w:r>
      <w:r w:rsidR="008F66C6" w:rsidRPr="00FC78D8">
        <w:rPr>
          <w:rFonts w:ascii="Arial" w:hAnsi="Arial" w:cs="Arial"/>
          <w:sz w:val="24"/>
          <w:szCs w:val="24"/>
        </w:rPr>
        <w:t>Kühlsysteme</w:t>
      </w:r>
      <w:r w:rsidR="00213B56" w:rsidRPr="00FC78D8">
        <w:rPr>
          <w:rFonts w:ascii="Arial" w:hAnsi="Arial" w:cs="Arial"/>
          <w:sz w:val="24"/>
          <w:szCs w:val="24"/>
        </w:rPr>
        <w:t xml:space="preserve"> </w:t>
      </w:r>
      <w:r w:rsidR="00360193" w:rsidRPr="00FC78D8">
        <w:rPr>
          <w:rFonts w:ascii="Arial" w:hAnsi="Arial" w:cs="Arial"/>
          <w:sz w:val="24"/>
          <w:szCs w:val="24"/>
        </w:rPr>
        <w:t xml:space="preserve">im subkritischen Bereich wie z. B. </w:t>
      </w:r>
      <w:r w:rsidR="00213B56" w:rsidRPr="00FC78D8">
        <w:rPr>
          <w:rFonts w:ascii="Arial" w:hAnsi="Arial" w:cs="Arial"/>
          <w:sz w:val="24"/>
          <w:szCs w:val="24"/>
        </w:rPr>
        <w:t>Glykol</w:t>
      </w:r>
      <w:r w:rsidR="00360193" w:rsidRPr="00FC78D8">
        <w:rPr>
          <w:rFonts w:ascii="Arial" w:hAnsi="Arial" w:cs="Arial"/>
          <w:sz w:val="24"/>
          <w:szCs w:val="24"/>
        </w:rPr>
        <w:t xml:space="preserve"> und für Heizungsinstallationen</w:t>
      </w:r>
      <w:r w:rsidR="008F66C6">
        <w:rPr>
          <w:rFonts w:ascii="Arial" w:hAnsi="Arial" w:cs="Arial"/>
          <w:sz w:val="24"/>
          <w:szCs w:val="24"/>
        </w:rPr>
        <w:t xml:space="preserve">. </w:t>
      </w:r>
      <w:r w:rsidR="00246100" w:rsidRPr="00246100">
        <w:rPr>
          <w:rFonts w:ascii="Arial" w:hAnsi="Arial" w:cs="Arial"/>
          <w:sz w:val="24"/>
          <w:szCs w:val="24"/>
        </w:rPr>
        <w:t xml:space="preserve">Das gesamte System – Rohr und Fitting – besteht aus austenitischem Chrom-Nickel-Edelstahl, Werkstoffnummer 1.4301 (AISI 304, X5CrNi18-10) und bietet so einen hohen Schutz gegen Korrosion – </w:t>
      </w:r>
      <w:r w:rsidR="00360193">
        <w:rPr>
          <w:rFonts w:ascii="Arial" w:hAnsi="Arial" w:cs="Arial"/>
          <w:sz w:val="24"/>
          <w:szCs w:val="24"/>
        </w:rPr>
        <w:t xml:space="preserve">insbesondere </w:t>
      </w:r>
      <w:r w:rsidR="00246100" w:rsidRPr="00246100">
        <w:rPr>
          <w:rFonts w:ascii="Arial" w:hAnsi="Arial" w:cs="Arial"/>
          <w:sz w:val="24"/>
          <w:szCs w:val="24"/>
        </w:rPr>
        <w:t>auch von außen.</w:t>
      </w:r>
      <w:r w:rsidR="00A61AA1">
        <w:rPr>
          <w:rFonts w:ascii="Arial" w:hAnsi="Arial" w:cs="Arial"/>
          <w:sz w:val="24"/>
          <w:szCs w:val="24"/>
        </w:rPr>
        <w:t xml:space="preserve"> </w:t>
      </w:r>
      <w:r w:rsidR="00360193">
        <w:rPr>
          <w:rFonts w:ascii="Arial" w:hAnsi="Arial" w:cs="Arial"/>
          <w:sz w:val="24"/>
          <w:szCs w:val="24"/>
        </w:rPr>
        <w:t xml:space="preserve">Die Installation gestaltet sich u.a. dank </w:t>
      </w:r>
      <w:proofErr w:type="spellStart"/>
      <w:r w:rsidR="00360193">
        <w:rPr>
          <w:rFonts w:ascii="Arial" w:hAnsi="Arial" w:cs="Arial"/>
          <w:sz w:val="24"/>
          <w:szCs w:val="24"/>
        </w:rPr>
        <w:t>combipress</w:t>
      </w:r>
      <w:proofErr w:type="spellEnd"/>
      <w:r w:rsidR="00360193">
        <w:rPr>
          <w:rFonts w:ascii="Arial" w:hAnsi="Arial" w:cs="Arial"/>
          <w:sz w:val="24"/>
          <w:szCs w:val="24"/>
        </w:rPr>
        <w:t xml:space="preserve"> besonders einfach, denn damit kann das System bis einschließlich 54 mm mit allen Originalkonturen SA,</w:t>
      </w:r>
      <w:r w:rsidR="00FC78D8">
        <w:rPr>
          <w:rFonts w:ascii="Arial" w:hAnsi="Arial" w:cs="Arial"/>
          <w:sz w:val="24"/>
          <w:szCs w:val="24"/>
        </w:rPr>
        <w:t xml:space="preserve"> </w:t>
      </w:r>
      <w:r w:rsidR="00360193">
        <w:rPr>
          <w:rFonts w:ascii="Arial" w:hAnsi="Arial" w:cs="Arial"/>
          <w:sz w:val="24"/>
          <w:szCs w:val="24"/>
        </w:rPr>
        <w:t>V und M verpresst werden.</w:t>
      </w:r>
    </w:p>
    <w:p w14:paraId="1A9C51F8" w14:textId="295FE991" w:rsidR="005D1671" w:rsidRDefault="00296EC6">
      <w:pPr>
        <w:rPr>
          <w:rFonts w:ascii="Arial" w:eastAsia="Times New Roman" w:hAnsi="Arial" w:cs="Arial"/>
        </w:rPr>
      </w:pPr>
      <w:r>
        <w:rPr>
          <w:rFonts w:ascii="Arial" w:hAnsi="Arial" w:cs="Arial"/>
          <w:sz w:val="24"/>
          <w:szCs w:val="24"/>
        </w:rPr>
        <w:t xml:space="preserve">Weitere Informationen: </w:t>
      </w:r>
      <w:hyperlink r:id="rId11" w:history="1">
        <w:r w:rsidRPr="009D0306">
          <w:rPr>
            <w:rStyle w:val="Hyperlink"/>
            <w:rFonts w:ascii="Arial" w:hAnsi="Arial" w:cs="Arial"/>
            <w:sz w:val="24"/>
            <w:szCs w:val="24"/>
          </w:rPr>
          <w:t>www.sanha.com</w:t>
        </w:r>
      </w:hyperlink>
      <w:r w:rsidR="005D1671">
        <w:rPr>
          <w:rFonts w:ascii="Arial" w:eastAsia="Times New Roman" w:hAnsi="Arial" w:cs="Arial"/>
        </w:rPr>
        <w:br w:type="page"/>
      </w:r>
    </w:p>
    <w:p w14:paraId="1F0AE486" w14:textId="75AE4847" w:rsidR="003A6014" w:rsidRDefault="00690510" w:rsidP="00D866C9">
      <w:pPr>
        <w:spacing w:after="180" w:line="360" w:lineRule="exact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8B52B1D" wp14:editId="5DB36C3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320415" cy="2571750"/>
            <wp:effectExtent l="0" t="0" r="0" b="0"/>
            <wp:wrapTopAndBottom/>
            <wp:docPr id="1" name="Grafik 1" descr="Ein Bild, das Text, Diagramm, Schrift, parall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iagramm, Schrift, parallel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3630" cy="2573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B7B" w:rsidRPr="00C06B7B">
        <w:rPr>
          <w:rFonts w:ascii="Arial" w:eastAsia="Times New Roman" w:hAnsi="Arial" w:cs="Arial"/>
        </w:rPr>
        <w:t>Die Fittings sind bereits auf den ersten Blick durch zwei Dichtungsringe an jedem Pressende zu erkennen (</w:t>
      </w:r>
      <w:proofErr w:type="spellStart"/>
      <w:r w:rsidR="00C06B7B" w:rsidRPr="00C06B7B">
        <w:rPr>
          <w:rFonts w:ascii="Arial" w:eastAsia="Times New Roman" w:hAnsi="Arial" w:cs="Arial"/>
        </w:rPr>
        <w:t>DualSeal</w:t>
      </w:r>
      <w:proofErr w:type="spellEnd"/>
      <w:r w:rsidR="00C06B7B" w:rsidRPr="00C06B7B">
        <w:rPr>
          <w:rFonts w:ascii="Arial" w:eastAsia="Times New Roman" w:hAnsi="Arial" w:cs="Arial"/>
        </w:rPr>
        <w:t xml:space="preserve">). Neben der doppelten Sicherheit entsteht so eine Auffangzone für Kältemittelmoleküle als sekundärer Dichtmechanismus. </w:t>
      </w:r>
    </w:p>
    <w:p w14:paraId="3DBF81ED" w14:textId="77777777" w:rsidR="006E56B8" w:rsidRDefault="006E56B8" w:rsidP="00C3432E">
      <w:pPr>
        <w:rPr>
          <w:rFonts w:ascii="Arial" w:eastAsia="Times New Roman" w:hAnsi="Arial" w:cs="Arial"/>
        </w:rPr>
      </w:pPr>
    </w:p>
    <w:p w14:paraId="7241BB1E" w14:textId="2BE555D8" w:rsidR="006E56B8" w:rsidRDefault="006E56B8" w:rsidP="00C3432E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65B1EF50" wp14:editId="0DA31F97">
            <wp:extent cx="3267055" cy="2450291"/>
            <wp:effectExtent l="0" t="0" r="0" b="7620"/>
            <wp:docPr id="5086273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627330" name="Grafik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55" cy="245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305C4" w14:textId="238214A6" w:rsidR="003A6014" w:rsidRDefault="003A6014" w:rsidP="001646AE">
      <w:pPr>
        <w:spacing w:after="180" w:line="360" w:lineRule="exact"/>
        <w:jc w:val="both"/>
        <w:rPr>
          <w:rFonts w:ascii="Arial" w:hAnsi="Arial" w:cs="Arial"/>
          <w:bCs/>
        </w:rPr>
      </w:pPr>
      <w:r w:rsidRPr="002B4F3C">
        <w:rPr>
          <w:rFonts w:ascii="Arial" w:hAnsi="Arial" w:cs="Arial"/>
          <w:bCs/>
        </w:rPr>
        <w:t>Mit ACR Copper Press bietet der Hersteller Pressfittings für zahlreiche Kältemittel, VRF/VRV-Kreisläufe, Wärmepumpen und mehr.</w:t>
      </w:r>
      <w:r w:rsidR="002076DA">
        <w:rPr>
          <w:rFonts w:ascii="Arial" w:hAnsi="Arial" w:cs="Arial"/>
          <w:bCs/>
        </w:rPr>
        <w:t xml:space="preserve"> Im Bild: </w:t>
      </w:r>
      <w:r w:rsidR="001646AE" w:rsidRPr="001646AE">
        <w:rPr>
          <w:rFonts w:ascii="Arial" w:hAnsi="Arial" w:cs="Arial"/>
          <w:bCs/>
        </w:rPr>
        <w:t>Instandsetzung einer abgeknickten Kältemittelleitung in der Dimension 3/8“</w:t>
      </w:r>
      <w:r w:rsidR="001646AE">
        <w:rPr>
          <w:rFonts w:ascii="Arial" w:hAnsi="Arial" w:cs="Arial"/>
          <w:bCs/>
        </w:rPr>
        <w:t xml:space="preserve">. </w:t>
      </w:r>
      <w:r w:rsidR="001646AE" w:rsidRPr="001646AE">
        <w:rPr>
          <w:rFonts w:ascii="Arial" w:hAnsi="Arial" w:cs="Arial"/>
          <w:bCs/>
        </w:rPr>
        <w:t>Die Ausführung der Arbeit mit ACR Copper Press hat ca. 30 min in Anspruch genommen</w:t>
      </w:r>
      <w:r w:rsidR="001646AE">
        <w:rPr>
          <w:rFonts w:ascii="Arial" w:hAnsi="Arial" w:cs="Arial"/>
          <w:bCs/>
        </w:rPr>
        <w:t xml:space="preserve"> </w:t>
      </w:r>
      <w:r w:rsidR="00D06BEE">
        <w:rPr>
          <w:rFonts w:ascii="Arial" w:hAnsi="Arial" w:cs="Arial"/>
          <w:bCs/>
        </w:rPr>
        <w:t>–</w:t>
      </w:r>
      <w:r w:rsidR="001646AE">
        <w:rPr>
          <w:rFonts w:ascii="Arial" w:hAnsi="Arial" w:cs="Arial"/>
          <w:bCs/>
        </w:rPr>
        <w:t xml:space="preserve"> </w:t>
      </w:r>
      <w:r w:rsidR="00D06BEE">
        <w:rPr>
          <w:rFonts w:ascii="Arial" w:hAnsi="Arial" w:cs="Arial"/>
          <w:bCs/>
        </w:rPr>
        <w:t xml:space="preserve">was eine Zeitersparnis von </w:t>
      </w:r>
      <w:r w:rsidR="001646AE" w:rsidRPr="001646AE">
        <w:rPr>
          <w:rFonts w:ascii="Arial" w:hAnsi="Arial" w:cs="Arial"/>
          <w:bCs/>
        </w:rPr>
        <w:t>45 – 60 min.</w:t>
      </w:r>
      <w:r w:rsidR="00D06BEE">
        <w:rPr>
          <w:rFonts w:ascii="Arial" w:hAnsi="Arial" w:cs="Arial"/>
          <w:bCs/>
        </w:rPr>
        <w:t xml:space="preserve"> bedeutet.</w:t>
      </w:r>
    </w:p>
    <w:p w14:paraId="554FC090" w14:textId="77777777" w:rsidR="003A6014" w:rsidRPr="002B4F3C" w:rsidRDefault="003A6014" w:rsidP="00A21323">
      <w:pPr>
        <w:spacing w:after="180" w:line="360" w:lineRule="exact"/>
        <w:jc w:val="both"/>
        <w:rPr>
          <w:rFonts w:ascii="Arial" w:hAnsi="Arial" w:cs="Arial"/>
        </w:rPr>
      </w:pPr>
    </w:p>
    <w:p w14:paraId="6BBA85AB" w14:textId="77777777" w:rsidR="00CB7298" w:rsidRDefault="00CB7298" w:rsidP="00D866C9">
      <w:pPr>
        <w:spacing w:after="180" w:line="360" w:lineRule="exact"/>
        <w:jc w:val="both"/>
        <w:rPr>
          <w:rFonts w:ascii="Arial" w:eastAsia="Times New Roman" w:hAnsi="Arial" w:cs="Arial"/>
        </w:rPr>
      </w:pPr>
    </w:p>
    <w:p w14:paraId="217221CD" w14:textId="77777777" w:rsidR="000E6C89" w:rsidRDefault="000E6C89" w:rsidP="00D866C9">
      <w:pPr>
        <w:spacing w:after="180" w:line="360" w:lineRule="exact"/>
        <w:jc w:val="both"/>
        <w:rPr>
          <w:rFonts w:ascii="Arial" w:hAnsi="Arial" w:cs="Arial"/>
          <w:b/>
        </w:rPr>
      </w:pPr>
    </w:p>
    <w:p w14:paraId="3AF04735" w14:textId="3972FD2E" w:rsidR="0039023D" w:rsidRDefault="0039023D" w:rsidP="00D866C9">
      <w:pPr>
        <w:spacing w:after="180" w:line="360" w:lineRule="exact"/>
        <w:jc w:val="both"/>
        <w:rPr>
          <w:rFonts w:ascii="Arial" w:hAnsi="Arial" w:cs="Arial"/>
          <w:bCs/>
        </w:rPr>
      </w:pPr>
      <w:r w:rsidRPr="002B4F3C">
        <w:rPr>
          <w:rFonts w:ascii="Arial" w:hAnsi="Arial" w:cs="Arial"/>
          <w:b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2199DB0" wp14:editId="79F1E5B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076575" cy="3076575"/>
            <wp:effectExtent l="0" t="0" r="9525" b="9525"/>
            <wp:wrapTopAndBottom/>
            <wp:docPr id="2024439091" name="Grafik 4" descr="Ein Bild, das Metal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439091" name="Grafik 4" descr="Ein Bild, das Metall enthält.&#10;&#10;Automatisch generierte Beschreibu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80A" w:rsidRPr="002B4F3C">
        <w:rPr>
          <w:rFonts w:ascii="Arial" w:hAnsi="Arial" w:cs="Arial"/>
          <w:bCs/>
        </w:rPr>
        <w:t xml:space="preserve">Die Fittings </w:t>
      </w:r>
      <w:proofErr w:type="spellStart"/>
      <w:r w:rsidR="00FB080A" w:rsidRPr="002B4F3C">
        <w:rPr>
          <w:rFonts w:ascii="Arial" w:hAnsi="Arial" w:cs="Arial"/>
          <w:bCs/>
        </w:rPr>
        <w:t>RefHP</w:t>
      </w:r>
      <w:proofErr w:type="spellEnd"/>
      <w:r w:rsidR="00FB080A" w:rsidRPr="002B4F3C">
        <w:rPr>
          <w:rFonts w:ascii="Arial" w:hAnsi="Arial" w:cs="Arial"/>
          <w:bCs/>
        </w:rPr>
        <w:t xml:space="preserve"> werden aus dem Werkstoff Kupfer-Eisen (CuFe2P, CW107C) gefertigt und erfüllen alle Anforderungen des VdTÜV-Werkstoffblatts 567 bzw. des AD 2000-Merkblatts W 6/2. </w:t>
      </w:r>
    </w:p>
    <w:p w14:paraId="06745D18" w14:textId="556EE35B" w:rsidR="00327536" w:rsidRDefault="00327536" w:rsidP="00D866C9">
      <w:pPr>
        <w:spacing w:after="180" w:line="360" w:lineRule="exact"/>
        <w:jc w:val="both"/>
        <w:rPr>
          <w:rFonts w:ascii="Arial" w:hAnsi="Arial" w:cs="Arial"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1E31CF4" wp14:editId="1A15013D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3901440" cy="2194560"/>
            <wp:effectExtent l="0" t="0" r="3810" b="0"/>
            <wp:wrapTopAndBottom/>
            <wp:docPr id="1186712334" name="Grafik 1" descr="Ein Bild, das Pfeife Flöte Rohr, Zylinder, Gelände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712334" name="Grafik 1" descr="Ein Bild, das Pfeife Flöte Rohr, Zylinder, Gelände, Silb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2CCEE8" w14:textId="79CE1069" w:rsidR="0039023D" w:rsidRDefault="007D2773" w:rsidP="00D866C9">
      <w:pPr>
        <w:spacing w:after="180" w:line="360" w:lineRule="exact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NiroTherm</w:t>
      </w:r>
      <w:proofErr w:type="spellEnd"/>
      <w:r>
        <w:rPr>
          <w:rFonts w:ascii="Arial" w:hAnsi="Arial" w:cs="Arial"/>
          <w:bCs/>
        </w:rPr>
        <w:t xml:space="preserve"> bietet </w:t>
      </w:r>
      <w:r w:rsidR="00DC3513">
        <w:rPr>
          <w:rFonts w:ascii="Arial" w:hAnsi="Arial" w:cs="Arial"/>
          <w:bCs/>
        </w:rPr>
        <w:t xml:space="preserve">Schutz gegen Korrosion – auch von außen. Das Edelstahlsystem eignet sich für den Einsatz </w:t>
      </w:r>
      <w:r w:rsidR="002561A9">
        <w:rPr>
          <w:rFonts w:ascii="Arial" w:hAnsi="Arial" w:cs="Arial"/>
          <w:bCs/>
        </w:rPr>
        <w:t xml:space="preserve">in </w:t>
      </w:r>
      <w:r w:rsidR="00DC3513" w:rsidRPr="00DC3513">
        <w:rPr>
          <w:rFonts w:ascii="Arial" w:hAnsi="Arial" w:cs="Arial"/>
          <w:bCs/>
        </w:rPr>
        <w:t>Kühlinstallationen (Glykol)</w:t>
      </w:r>
      <w:r w:rsidR="002561A9">
        <w:rPr>
          <w:rFonts w:ascii="Arial" w:hAnsi="Arial" w:cs="Arial"/>
          <w:bCs/>
        </w:rPr>
        <w:t>.</w:t>
      </w:r>
    </w:p>
    <w:p w14:paraId="666A93BC" w14:textId="4060B1CB" w:rsidR="000E6C89" w:rsidRPr="00FB080A" w:rsidRDefault="000E6C89" w:rsidP="00D866C9">
      <w:pPr>
        <w:spacing w:after="180" w:line="360" w:lineRule="exact"/>
        <w:jc w:val="both"/>
        <w:rPr>
          <w:rFonts w:ascii="Arial" w:hAnsi="Arial" w:cs="Arial"/>
          <w:b/>
        </w:rPr>
      </w:pPr>
    </w:p>
    <w:p w14:paraId="18F72A60" w14:textId="56CAA30D" w:rsidR="00097D4D" w:rsidRDefault="00A21323" w:rsidP="00D866C9">
      <w:pPr>
        <w:spacing w:after="180" w:line="360" w:lineRule="exact"/>
        <w:jc w:val="both"/>
        <w:rPr>
          <w:rFonts w:ascii="Arial" w:eastAsia="Times New Roman" w:hAnsi="Arial" w:cs="Arial"/>
          <w:b/>
          <w:bCs/>
        </w:rPr>
      </w:pPr>
      <w:r w:rsidRPr="00DF3B2F">
        <w:rPr>
          <w:rFonts w:ascii="Arial" w:hAnsi="Arial" w:cs="Arial"/>
          <w:b/>
        </w:rPr>
        <w:t>Abbildung: SANHA GmbH &amp; Co. KG, Essen</w:t>
      </w:r>
      <w:r w:rsidR="00097D4D">
        <w:rPr>
          <w:rFonts w:ascii="Arial" w:eastAsia="Times New Roman" w:hAnsi="Arial" w:cs="Arial"/>
          <w:b/>
          <w:bCs/>
        </w:rPr>
        <w:br w:type="page"/>
      </w:r>
    </w:p>
    <w:p w14:paraId="640AC352" w14:textId="38D1DB90" w:rsidR="00256046" w:rsidRDefault="009A4221" w:rsidP="0025544C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Medienkontakt</w:t>
      </w:r>
    </w:p>
    <w:p w14:paraId="42F20AF0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SANHA GmbH &amp; Co. KG</w:t>
      </w:r>
    </w:p>
    <w:p w14:paraId="5A9A8143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Sven Kalbitzer</w:t>
      </w:r>
    </w:p>
    <w:p w14:paraId="745DCCA4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 xml:space="preserve">Im </w:t>
      </w:r>
      <w:proofErr w:type="spellStart"/>
      <w:r w:rsidRPr="00526DA0">
        <w:rPr>
          <w:rFonts w:ascii="Arial" w:hAnsi="Arial" w:cs="Arial"/>
          <w:bCs/>
          <w:sz w:val="20"/>
          <w:szCs w:val="20"/>
        </w:rPr>
        <w:t>Teelbruch</w:t>
      </w:r>
      <w:proofErr w:type="spellEnd"/>
      <w:r w:rsidRPr="00526DA0">
        <w:rPr>
          <w:rFonts w:ascii="Arial" w:hAnsi="Arial" w:cs="Arial"/>
          <w:bCs/>
          <w:sz w:val="20"/>
          <w:szCs w:val="20"/>
        </w:rPr>
        <w:t xml:space="preserve"> 80</w:t>
      </w:r>
    </w:p>
    <w:p w14:paraId="4D809F98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45219 Essen</w:t>
      </w:r>
    </w:p>
    <w:p w14:paraId="5A777956" w14:textId="766FE809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Tel</w:t>
      </w:r>
      <w:r w:rsidR="005F3AB0">
        <w:rPr>
          <w:rFonts w:ascii="Arial" w:hAnsi="Arial" w:cs="Arial"/>
          <w:bCs/>
          <w:sz w:val="20"/>
          <w:szCs w:val="20"/>
        </w:rPr>
        <w:t>.</w:t>
      </w:r>
      <w:r w:rsidRPr="00526DA0">
        <w:rPr>
          <w:rFonts w:ascii="Arial" w:hAnsi="Arial" w:cs="Arial"/>
          <w:bCs/>
          <w:sz w:val="20"/>
          <w:szCs w:val="20"/>
        </w:rPr>
        <w:t xml:space="preserve"> </w:t>
      </w:r>
      <w:r w:rsidRPr="00526DA0">
        <w:rPr>
          <w:rFonts w:ascii="Arial" w:hAnsi="Arial" w:cs="Arial"/>
          <w:bCs/>
          <w:sz w:val="20"/>
          <w:szCs w:val="20"/>
        </w:rPr>
        <w:tab/>
        <w:t>+49 (0) 20 54 / 925-160</w:t>
      </w:r>
    </w:p>
    <w:p w14:paraId="6F17E54E" w14:textId="3E2595B5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E-Mail</w:t>
      </w:r>
      <w:r w:rsidRPr="00526DA0">
        <w:rPr>
          <w:rFonts w:ascii="Arial" w:hAnsi="Arial" w:cs="Arial"/>
          <w:bCs/>
          <w:sz w:val="20"/>
          <w:szCs w:val="20"/>
        </w:rPr>
        <w:tab/>
        <w:t>sven.kalbitzer@sanha.com</w:t>
      </w:r>
    </w:p>
    <w:p w14:paraId="0CC3BEF4" w14:textId="77777777" w:rsidR="005F3AB0" w:rsidRDefault="005F3AB0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4AE4FCF2" w14:textId="41B60A5B" w:rsidR="00A86038" w:rsidRDefault="002837BD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  <w:r w:rsidRPr="003D7C7D">
        <w:rPr>
          <w:rFonts w:ascii="Arial" w:hAnsi="Arial" w:cs="Arial"/>
          <w:i/>
          <w:szCs w:val="24"/>
        </w:rPr>
        <w:t>S</w:t>
      </w:r>
      <w:r w:rsidR="00EC57F3">
        <w:rPr>
          <w:rFonts w:ascii="Arial" w:hAnsi="Arial" w:cs="Arial"/>
          <w:i/>
          <w:szCs w:val="24"/>
        </w:rPr>
        <w:t>ANHA</w:t>
      </w:r>
      <w:r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ist ein führender Hersteller </w:t>
      </w:r>
      <w:bookmarkStart w:id="1" w:name="_Hlk71888463"/>
      <w:r w:rsidR="003D7C7D" w:rsidRPr="003D7C7D">
        <w:rPr>
          <w:rFonts w:ascii="Arial" w:hAnsi="Arial" w:cs="Arial"/>
          <w:i/>
          <w:szCs w:val="24"/>
        </w:rPr>
        <w:t xml:space="preserve">für Rohrleitungssysteme und Fittings </w:t>
      </w:r>
      <w:bookmarkEnd w:id="1"/>
      <w:r w:rsidR="003D7C7D" w:rsidRPr="003D7C7D">
        <w:rPr>
          <w:rFonts w:ascii="Arial" w:hAnsi="Arial" w:cs="Arial"/>
          <w:i/>
          <w:szCs w:val="24"/>
        </w:rPr>
        <w:t xml:space="preserve">im Bereich der </w:t>
      </w:r>
      <w:r w:rsidR="008722D5">
        <w:rPr>
          <w:rFonts w:ascii="Arial" w:hAnsi="Arial" w:cs="Arial"/>
          <w:i/>
          <w:szCs w:val="24"/>
        </w:rPr>
        <w:t xml:space="preserve">Kälte-, </w:t>
      </w:r>
      <w:r w:rsidR="003D7C7D" w:rsidRPr="003D7C7D">
        <w:rPr>
          <w:rFonts w:ascii="Arial" w:hAnsi="Arial" w:cs="Arial"/>
          <w:i/>
          <w:szCs w:val="24"/>
        </w:rPr>
        <w:t>Sanitär-, Heizungs- und Klimat</w:t>
      </w:r>
      <w:r w:rsidR="003D7C7D">
        <w:rPr>
          <w:rFonts w:ascii="Arial" w:hAnsi="Arial" w:cs="Arial"/>
          <w:i/>
          <w:szCs w:val="24"/>
        </w:rPr>
        <w:t>echnik. Die Produkte des zu 100 </w:t>
      </w:r>
      <w:r w:rsidR="003D7C7D" w:rsidRPr="003D7C7D">
        <w:rPr>
          <w:rFonts w:ascii="Arial" w:hAnsi="Arial" w:cs="Arial"/>
          <w:i/>
          <w:szCs w:val="24"/>
        </w:rPr>
        <w:t>% in Familienhand befindlichen Industrieunternehmens werden in der Haustechnik zur Trink-, Brauchwasser-, Heizungs- und Gasinstallation verwendet, aber auch für Sprinkler-, Kühl-, Kälte- sowie Solarthermie</w:t>
      </w:r>
      <w:r w:rsidR="00E0084D">
        <w:rPr>
          <w:rFonts w:ascii="Arial" w:hAnsi="Arial" w:cs="Arial"/>
          <w:i/>
          <w:szCs w:val="24"/>
        </w:rPr>
        <w:t>-A</w:t>
      </w:r>
      <w:r w:rsidR="003D7C7D" w:rsidRPr="003D7C7D">
        <w:rPr>
          <w:rFonts w:ascii="Arial" w:hAnsi="Arial" w:cs="Arial"/>
          <w:i/>
          <w:szCs w:val="24"/>
        </w:rPr>
        <w:t xml:space="preserve">nlagen. Das Unternehmen aus Essen </w:t>
      </w:r>
      <w:r w:rsidR="00BE7FC4">
        <w:rPr>
          <w:rFonts w:ascii="Arial" w:hAnsi="Arial" w:cs="Arial"/>
          <w:i/>
          <w:szCs w:val="24"/>
        </w:rPr>
        <w:t>beschäftigt</w:t>
      </w:r>
      <w:r w:rsidR="00BE7FC4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rund </w:t>
      </w:r>
      <w:r w:rsidR="002348CF">
        <w:rPr>
          <w:rFonts w:ascii="Arial" w:hAnsi="Arial" w:cs="Arial"/>
          <w:i/>
          <w:szCs w:val="24"/>
        </w:rPr>
        <w:t>700</w:t>
      </w:r>
      <w:r w:rsidR="002348CF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Mitarbeiter und ist in </w:t>
      </w:r>
      <w:r w:rsidR="009A3673">
        <w:rPr>
          <w:rFonts w:ascii="Arial" w:hAnsi="Arial" w:cs="Arial"/>
          <w:i/>
          <w:szCs w:val="24"/>
        </w:rPr>
        <w:t xml:space="preserve">über </w:t>
      </w:r>
      <w:r w:rsidR="002348CF">
        <w:rPr>
          <w:rFonts w:ascii="Arial" w:hAnsi="Arial" w:cs="Arial"/>
          <w:i/>
          <w:szCs w:val="24"/>
        </w:rPr>
        <w:t>50</w:t>
      </w:r>
      <w:r w:rsidR="002348CF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>Ländern aktiv</w:t>
      </w:r>
      <w:r w:rsidR="00387A14">
        <w:rPr>
          <w:rFonts w:ascii="Arial" w:hAnsi="Arial" w:cs="Arial"/>
          <w:i/>
          <w:szCs w:val="24"/>
        </w:rPr>
        <w:t>.</w:t>
      </w:r>
    </w:p>
    <w:p w14:paraId="10F53FF3" w14:textId="77777777" w:rsidR="00191D78" w:rsidRDefault="00191D78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7271EE9" w14:textId="60B35C66" w:rsidR="00191D78" w:rsidRPr="00191D78" w:rsidRDefault="00191D78" w:rsidP="008B5959">
      <w:pPr>
        <w:spacing w:after="180" w:line="360" w:lineRule="exact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Referenz-Nr. </w:t>
      </w:r>
      <w:r w:rsidR="00C119EC">
        <w:rPr>
          <w:rFonts w:ascii="Arial" w:hAnsi="Arial" w:cs="Arial"/>
          <w:iCs/>
          <w:szCs w:val="24"/>
        </w:rPr>
        <w:t>240</w:t>
      </w:r>
      <w:r w:rsidR="00F31C5C">
        <w:rPr>
          <w:rFonts w:ascii="Arial" w:hAnsi="Arial" w:cs="Arial"/>
          <w:iCs/>
          <w:szCs w:val="24"/>
        </w:rPr>
        <w:t>1</w:t>
      </w:r>
      <w:r w:rsidR="004B3617">
        <w:rPr>
          <w:rFonts w:ascii="Arial" w:hAnsi="Arial" w:cs="Arial"/>
          <w:iCs/>
          <w:szCs w:val="24"/>
        </w:rPr>
        <w:t>5</w:t>
      </w:r>
    </w:p>
    <w:sectPr w:rsidR="00191D78" w:rsidRPr="00191D78" w:rsidSect="00070365">
      <w:headerReference w:type="first" r:id="rId16"/>
      <w:pgSz w:w="11906" w:h="16838"/>
      <w:pgMar w:top="1418" w:right="1418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B4A37" w14:textId="77777777" w:rsidR="0033708E" w:rsidRDefault="0033708E" w:rsidP="00C5718D">
      <w:pPr>
        <w:spacing w:after="0" w:line="240" w:lineRule="auto"/>
      </w:pPr>
      <w:r>
        <w:separator/>
      </w:r>
    </w:p>
  </w:endnote>
  <w:endnote w:type="continuationSeparator" w:id="0">
    <w:p w14:paraId="0DE6A022" w14:textId="77777777" w:rsidR="0033708E" w:rsidRDefault="0033708E" w:rsidP="00C5718D">
      <w:pPr>
        <w:spacing w:after="0" w:line="240" w:lineRule="auto"/>
      </w:pPr>
      <w:r>
        <w:continuationSeparator/>
      </w:r>
    </w:p>
  </w:endnote>
  <w:endnote w:type="continuationNotice" w:id="1">
    <w:p w14:paraId="232F933B" w14:textId="77777777" w:rsidR="0033708E" w:rsidRDefault="003370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29AF8" w14:textId="77777777" w:rsidR="0033708E" w:rsidRDefault="0033708E" w:rsidP="00C5718D">
      <w:pPr>
        <w:spacing w:after="0" w:line="240" w:lineRule="auto"/>
      </w:pPr>
      <w:r>
        <w:separator/>
      </w:r>
    </w:p>
  </w:footnote>
  <w:footnote w:type="continuationSeparator" w:id="0">
    <w:p w14:paraId="3DBD21F2" w14:textId="77777777" w:rsidR="0033708E" w:rsidRDefault="0033708E" w:rsidP="00C5718D">
      <w:pPr>
        <w:spacing w:after="0" w:line="240" w:lineRule="auto"/>
      </w:pPr>
      <w:r>
        <w:continuationSeparator/>
      </w:r>
    </w:p>
  </w:footnote>
  <w:footnote w:type="continuationNotice" w:id="1">
    <w:p w14:paraId="7E7083B3" w14:textId="77777777" w:rsidR="0033708E" w:rsidRDefault="003370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F5C99" w14:textId="2BDB20B4" w:rsidR="00C5718D" w:rsidRDefault="00BD0C4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15447" wp14:editId="51042FD5">
              <wp:simplePos x="0" y="0"/>
              <wp:positionH relativeFrom="column">
                <wp:posOffset>-144610</wp:posOffset>
              </wp:positionH>
              <wp:positionV relativeFrom="paragraph">
                <wp:posOffset>116451</wp:posOffset>
              </wp:positionV>
              <wp:extent cx="3276600" cy="523875"/>
              <wp:effectExtent l="0" t="0" r="1905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1E5E4" w14:textId="13649B95" w:rsidR="00C5718D" w:rsidRPr="00ED6096" w:rsidRDefault="00131BEC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1544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6" type="#_x0000_t202" style="position:absolute;left:0;text-align:left;margin-left:-11.4pt;margin-top:9.15pt;width:258pt;height:41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" strokecolor="white [3212]">
              <v:textbox>
                <w:txbxContent>
                  <w:p w14:paraId="79A1E5E4" w14:textId="13649B95" w:rsidR="00C5718D" w:rsidRPr="00ED6096" w:rsidRDefault="00131BEC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  <w:p w14:paraId="04800C3D" w14:textId="6AD7740F" w:rsidR="00C5718D" w:rsidRDefault="00BD0C4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B076562" wp14:editId="668C5DCE">
          <wp:simplePos x="0" y="0"/>
          <wp:positionH relativeFrom="margin">
            <wp:align>right</wp:align>
          </wp:positionH>
          <wp:positionV relativeFrom="paragraph">
            <wp:posOffset>6416</wp:posOffset>
          </wp:positionV>
          <wp:extent cx="1440815" cy="571500"/>
          <wp:effectExtent l="0" t="0" r="6985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622B8B" w14:textId="0D35FA7E" w:rsidR="00C5718D" w:rsidRDefault="00C5718D" w:rsidP="00C5718D">
    <w:pPr>
      <w:pStyle w:val="Kopfzeile"/>
      <w:ind w:left="-2977"/>
    </w:pPr>
  </w:p>
  <w:p w14:paraId="342D53DB" w14:textId="02096ECF" w:rsidR="00C5718D" w:rsidRDefault="00C5718D" w:rsidP="00C5718D">
    <w:pPr>
      <w:pStyle w:val="Kopfzeile"/>
      <w:ind w:left="-2977"/>
    </w:pPr>
  </w:p>
  <w:p w14:paraId="0C410FED" w14:textId="564465B4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382"/>
    <w:multiLevelType w:val="hybridMultilevel"/>
    <w:tmpl w:val="654EB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1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7DC"/>
    <w:rsid w:val="00002A34"/>
    <w:rsid w:val="000043CD"/>
    <w:rsid w:val="0000470F"/>
    <w:rsid w:val="00004E18"/>
    <w:rsid w:val="00005382"/>
    <w:rsid w:val="000060D8"/>
    <w:rsid w:val="00007870"/>
    <w:rsid w:val="00011C46"/>
    <w:rsid w:val="00016618"/>
    <w:rsid w:val="0002233D"/>
    <w:rsid w:val="000225F4"/>
    <w:rsid w:val="00025EED"/>
    <w:rsid w:val="0002682A"/>
    <w:rsid w:val="00026FC9"/>
    <w:rsid w:val="00027B9A"/>
    <w:rsid w:val="00030D5D"/>
    <w:rsid w:val="00033ABC"/>
    <w:rsid w:val="00033EB5"/>
    <w:rsid w:val="000348A6"/>
    <w:rsid w:val="00034E3F"/>
    <w:rsid w:val="00037FD4"/>
    <w:rsid w:val="00040888"/>
    <w:rsid w:val="00040D05"/>
    <w:rsid w:val="00041810"/>
    <w:rsid w:val="000422CD"/>
    <w:rsid w:val="00042593"/>
    <w:rsid w:val="0004264E"/>
    <w:rsid w:val="0004276D"/>
    <w:rsid w:val="00042B1E"/>
    <w:rsid w:val="00044742"/>
    <w:rsid w:val="00046134"/>
    <w:rsid w:val="000468BE"/>
    <w:rsid w:val="00047056"/>
    <w:rsid w:val="000471BC"/>
    <w:rsid w:val="0004751C"/>
    <w:rsid w:val="00050716"/>
    <w:rsid w:val="0005241C"/>
    <w:rsid w:val="0005286C"/>
    <w:rsid w:val="0005475D"/>
    <w:rsid w:val="000555BB"/>
    <w:rsid w:val="0005601E"/>
    <w:rsid w:val="00057305"/>
    <w:rsid w:val="0005732F"/>
    <w:rsid w:val="00060EBF"/>
    <w:rsid w:val="0006198E"/>
    <w:rsid w:val="00061DAD"/>
    <w:rsid w:val="00061EEE"/>
    <w:rsid w:val="0006235B"/>
    <w:rsid w:val="00062DDE"/>
    <w:rsid w:val="000635D7"/>
    <w:rsid w:val="000637BE"/>
    <w:rsid w:val="000642C2"/>
    <w:rsid w:val="00067F13"/>
    <w:rsid w:val="0007035C"/>
    <w:rsid w:val="00070365"/>
    <w:rsid w:val="00070C62"/>
    <w:rsid w:val="00071DA0"/>
    <w:rsid w:val="00071F20"/>
    <w:rsid w:val="0007216B"/>
    <w:rsid w:val="0007297F"/>
    <w:rsid w:val="00072F64"/>
    <w:rsid w:val="000737F7"/>
    <w:rsid w:val="00073F94"/>
    <w:rsid w:val="000773DB"/>
    <w:rsid w:val="000818D8"/>
    <w:rsid w:val="000829C4"/>
    <w:rsid w:val="00085512"/>
    <w:rsid w:val="00085F7B"/>
    <w:rsid w:val="0009180F"/>
    <w:rsid w:val="000922BA"/>
    <w:rsid w:val="000930B7"/>
    <w:rsid w:val="00096DA0"/>
    <w:rsid w:val="000971E6"/>
    <w:rsid w:val="00097D4D"/>
    <w:rsid w:val="000A0AEE"/>
    <w:rsid w:val="000A0B00"/>
    <w:rsid w:val="000A1F78"/>
    <w:rsid w:val="000A2F87"/>
    <w:rsid w:val="000A3628"/>
    <w:rsid w:val="000A3851"/>
    <w:rsid w:val="000A3CF0"/>
    <w:rsid w:val="000A4D3A"/>
    <w:rsid w:val="000A58BE"/>
    <w:rsid w:val="000A6E3E"/>
    <w:rsid w:val="000A6F96"/>
    <w:rsid w:val="000A7FED"/>
    <w:rsid w:val="000B0BE6"/>
    <w:rsid w:val="000B0DC3"/>
    <w:rsid w:val="000B19E6"/>
    <w:rsid w:val="000B1F30"/>
    <w:rsid w:val="000B24C1"/>
    <w:rsid w:val="000B3545"/>
    <w:rsid w:val="000B40D9"/>
    <w:rsid w:val="000B43BA"/>
    <w:rsid w:val="000B4488"/>
    <w:rsid w:val="000B5150"/>
    <w:rsid w:val="000B64AE"/>
    <w:rsid w:val="000B6DCF"/>
    <w:rsid w:val="000B705E"/>
    <w:rsid w:val="000B741C"/>
    <w:rsid w:val="000B7CBE"/>
    <w:rsid w:val="000C00EC"/>
    <w:rsid w:val="000C0670"/>
    <w:rsid w:val="000C2D4E"/>
    <w:rsid w:val="000C3030"/>
    <w:rsid w:val="000C3526"/>
    <w:rsid w:val="000C357B"/>
    <w:rsid w:val="000C376B"/>
    <w:rsid w:val="000C3A5B"/>
    <w:rsid w:val="000C3CA6"/>
    <w:rsid w:val="000C4DFF"/>
    <w:rsid w:val="000C56E2"/>
    <w:rsid w:val="000C741D"/>
    <w:rsid w:val="000D0A52"/>
    <w:rsid w:val="000D1030"/>
    <w:rsid w:val="000D13E0"/>
    <w:rsid w:val="000D1498"/>
    <w:rsid w:val="000D1605"/>
    <w:rsid w:val="000D1794"/>
    <w:rsid w:val="000D3693"/>
    <w:rsid w:val="000D3B37"/>
    <w:rsid w:val="000D4D29"/>
    <w:rsid w:val="000D5747"/>
    <w:rsid w:val="000D7852"/>
    <w:rsid w:val="000E15FC"/>
    <w:rsid w:val="000E1BBA"/>
    <w:rsid w:val="000E33DE"/>
    <w:rsid w:val="000E40CA"/>
    <w:rsid w:val="000E420B"/>
    <w:rsid w:val="000E4364"/>
    <w:rsid w:val="000E5134"/>
    <w:rsid w:val="000E5281"/>
    <w:rsid w:val="000E5461"/>
    <w:rsid w:val="000E5B69"/>
    <w:rsid w:val="000E61C7"/>
    <w:rsid w:val="000E68C0"/>
    <w:rsid w:val="000E6B42"/>
    <w:rsid w:val="000E6C89"/>
    <w:rsid w:val="000E74A0"/>
    <w:rsid w:val="000F13B4"/>
    <w:rsid w:val="000F1A3F"/>
    <w:rsid w:val="000F4111"/>
    <w:rsid w:val="000F57E2"/>
    <w:rsid w:val="000F5EFC"/>
    <w:rsid w:val="000F625A"/>
    <w:rsid w:val="000F63AA"/>
    <w:rsid w:val="000F79A2"/>
    <w:rsid w:val="00101749"/>
    <w:rsid w:val="00101EF5"/>
    <w:rsid w:val="0010234C"/>
    <w:rsid w:val="00103478"/>
    <w:rsid w:val="001049F1"/>
    <w:rsid w:val="00104C65"/>
    <w:rsid w:val="001051FB"/>
    <w:rsid w:val="00105F96"/>
    <w:rsid w:val="00106083"/>
    <w:rsid w:val="00106149"/>
    <w:rsid w:val="00106825"/>
    <w:rsid w:val="0010717B"/>
    <w:rsid w:val="0010785E"/>
    <w:rsid w:val="00113135"/>
    <w:rsid w:val="00113C69"/>
    <w:rsid w:val="00113D9E"/>
    <w:rsid w:val="00114889"/>
    <w:rsid w:val="00114A34"/>
    <w:rsid w:val="001151EC"/>
    <w:rsid w:val="001213D0"/>
    <w:rsid w:val="001217F4"/>
    <w:rsid w:val="00123042"/>
    <w:rsid w:val="00123442"/>
    <w:rsid w:val="00131BEC"/>
    <w:rsid w:val="001320C9"/>
    <w:rsid w:val="00132DB1"/>
    <w:rsid w:val="00133134"/>
    <w:rsid w:val="00133E1F"/>
    <w:rsid w:val="00134363"/>
    <w:rsid w:val="00134CD5"/>
    <w:rsid w:val="00136664"/>
    <w:rsid w:val="001366BC"/>
    <w:rsid w:val="00136E92"/>
    <w:rsid w:val="00137448"/>
    <w:rsid w:val="0013750B"/>
    <w:rsid w:val="0014174A"/>
    <w:rsid w:val="00143B2B"/>
    <w:rsid w:val="00144D45"/>
    <w:rsid w:val="00146F80"/>
    <w:rsid w:val="00147562"/>
    <w:rsid w:val="00147942"/>
    <w:rsid w:val="0015111C"/>
    <w:rsid w:val="00151AA8"/>
    <w:rsid w:val="00153CF7"/>
    <w:rsid w:val="00153EAE"/>
    <w:rsid w:val="0015441D"/>
    <w:rsid w:val="00154F0C"/>
    <w:rsid w:val="0015557C"/>
    <w:rsid w:val="0016133E"/>
    <w:rsid w:val="001628E1"/>
    <w:rsid w:val="00163C65"/>
    <w:rsid w:val="00164064"/>
    <w:rsid w:val="001646AE"/>
    <w:rsid w:val="001649E5"/>
    <w:rsid w:val="00174A31"/>
    <w:rsid w:val="00174FFD"/>
    <w:rsid w:val="00175205"/>
    <w:rsid w:val="0018126C"/>
    <w:rsid w:val="001831D3"/>
    <w:rsid w:val="0018395D"/>
    <w:rsid w:val="00183D03"/>
    <w:rsid w:val="001854A4"/>
    <w:rsid w:val="0018599C"/>
    <w:rsid w:val="00185E3B"/>
    <w:rsid w:val="00191212"/>
    <w:rsid w:val="00191D78"/>
    <w:rsid w:val="00196995"/>
    <w:rsid w:val="00197E9B"/>
    <w:rsid w:val="001A1B66"/>
    <w:rsid w:val="001A3CFA"/>
    <w:rsid w:val="001A4388"/>
    <w:rsid w:val="001A48D3"/>
    <w:rsid w:val="001A4D24"/>
    <w:rsid w:val="001A4DBB"/>
    <w:rsid w:val="001A598A"/>
    <w:rsid w:val="001A5E3A"/>
    <w:rsid w:val="001B17CD"/>
    <w:rsid w:val="001B289E"/>
    <w:rsid w:val="001B3249"/>
    <w:rsid w:val="001B39F6"/>
    <w:rsid w:val="001B3BF7"/>
    <w:rsid w:val="001B4F38"/>
    <w:rsid w:val="001B5EB1"/>
    <w:rsid w:val="001B6112"/>
    <w:rsid w:val="001C009F"/>
    <w:rsid w:val="001C22E1"/>
    <w:rsid w:val="001C2F15"/>
    <w:rsid w:val="001C4394"/>
    <w:rsid w:val="001C60C3"/>
    <w:rsid w:val="001C7274"/>
    <w:rsid w:val="001D12A3"/>
    <w:rsid w:val="001D1541"/>
    <w:rsid w:val="001D409E"/>
    <w:rsid w:val="001D602E"/>
    <w:rsid w:val="001D6C90"/>
    <w:rsid w:val="001D737D"/>
    <w:rsid w:val="001D7D26"/>
    <w:rsid w:val="001D7F6B"/>
    <w:rsid w:val="001E197E"/>
    <w:rsid w:val="001E3BA4"/>
    <w:rsid w:val="001E4951"/>
    <w:rsid w:val="001E4C07"/>
    <w:rsid w:val="001E57CB"/>
    <w:rsid w:val="001E6B66"/>
    <w:rsid w:val="001F0D1C"/>
    <w:rsid w:val="001F0E05"/>
    <w:rsid w:val="001F14E5"/>
    <w:rsid w:val="001F235C"/>
    <w:rsid w:val="001F3A4A"/>
    <w:rsid w:val="001F3DC6"/>
    <w:rsid w:val="001F5BA3"/>
    <w:rsid w:val="001F637F"/>
    <w:rsid w:val="001F7D5B"/>
    <w:rsid w:val="0020049A"/>
    <w:rsid w:val="00201506"/>
    <w:rsid w:val="00202FA0"/>
    <w:rsid w:val="00204F4A"/>
    <w:rsid w:val="00205CFA"/>
    <w:rsid w:val="002061D4"/>
    <w:rsid w:val="00207293"/>
    <w:rsid w:val="002076DA"/>
    <w:rsid w:val="0021084A"/>
    <w:rsid w:val="00210C81"/>
    <w:rsid w:val="00211F40"/>
    <w:rsid w:val="00211F6A"/>
    <w:rsid w:val="00213B56"/>
    <w:rsid w:val="00213E19"/>
    <w:rsid w:val="00214F4E"/>
    <w:rsid w:val="00216C25"/>
    <w:rsid w:val="002217C7"/>
    <w:rsid w:val="002218C7"/>
    <w:rsid w:val="00221A31"/>
    <w:rsid w:val="002230F9"/>
    <w:rsid w:val="0022354B"/>
    <w:rsid w:val="0022381B"/>
    <w:rsid w:val="002274FB"/>
    <w:rsid w:val="00230FE5"/>
    <w:rsid w:val="00231DB4"/>
    <w:rsid w:val="00233A83"/>
    <w:rsid w:val="00233D55"/>
    <w:rsid w:val="002346E6"/>
    <w:rsid w:val="002348CF"/>
    <w:rsid w:val="00235946"/>
    <w:rsid w:val="002363CB"/>
    <w:rsid w:val="00236D17"/>
    <w:rsid w:val="0023747D"/>
    <w:rsid w:val="002419C9"/>
    <w:rsid w:val="00241A4D"/>
    <w:rsid w:val="00241D3D"/>
    <w:rsid w:val="002438EB"/>
    <w:rsid w:val="00243DCA"/>
    <w:rsid w:val="00243F6C"/>
    <w:rsid w:val="002460ED"/>
    <w:rsid w:val="00246100"/>
    <w:rsid w:val="00247223"/>
    <w:rsid w:val="002479EF"/>
    <w:rsid w:val="00252BC9"/>
    <w:rsid w:val="0025325B"/>
    <w:rsid w:val="002538F7"/>
    <w:rsid w:val="0025544C"/>
    <w:rsid w:val="00256046"/>
    <w:rsid w:val="00256113"/>
    <w:rsid w:val="002561A9"/>
    <w:rsid w:val="002566E8"/>
    <w:rsid w:val="00260296"/>
    <w:rsid w:val="00260952"/>
    <w:rsid w:val="00260B69"/>
    <w:rsid w:val="00261C77"/>
    <w:rsid w:val="00261EDA"/>
    <w:rsid w:val="002624A0"/>
    <w:rsid w:val="002628C4"/>
    <w:rsid w:val="00262980"/>
    <w:rsid w:val="00262ACF"/>
    <w:rsid w:val="00263A00"/>
    <w:rsid w:val="00263F6A"/>
    <w:rsid w:val="0026401E"/>
    <w:rsid w:val="00264042"/>
    <w:rsid w:val="0026500A"/>
    <w:rsid w:val="00265C8D"/>
    <w:rsid w:val="00266B52"/>
    <w:rsid w:val="00266D1A"/>
    <w:rsid w:val="00267BE3"/>
    <w:rsid w:val="00267E20"/>
    <w:rsid w:val="0027130D"/>
    <w:rsid w:val="00271BD9"/>
    <w:rsid w:val="00272933"/>
    <w:rsid w:val="0027329A"/>
    <w:rsid w:val="002745F7"/>
    <w:rsid w:val="002751CC"/>
    <w:rsid w:val="002752F2"/>
    <w:rsid w:val="00280DF7"/>
    <w:rsid w:val="00280E4C"/>
    <w:rsid w:val="002813C4"/>
    <w:rsid w:val="002819BC"/>
    <w:rsid w:val="00283751"/>
    <w:rsid w:val="002837BD"/>
    <w:rsid w:val="002848D3"/>
    <w:rsid w:val="002900F6"/>
    <w:rsid w:val="00290394"/>
    <w:rsid w:val="00292563"/>
    <w:rsid w:val="00293958"/>
    <w:rsid w:val="0029677A"/>
    <w:rsid w:val="002967ED"/>
    <w:rsid w:val="00296C2B"/>
    <w:rsid w:val="00296EC6"/>
    <w:rsid w:val="002A09F3"/>
    <w:rsid w:val="002A2F3C"/>
    <w:rsid w:val="002A40BE"/>
    <w:rsid w:val="002A5E22"/>
    <w:rsid w:val="002A601B"/>
    <w:rsid w:val="002A6336"/>
    <w:rsid w:val="002A640A"/>
    <w:rsid w:val="002A6520"/>
    <w:rsid w:val="002B11ED"/>
    <w:rsid w:val="002B181C"/>
    <w:rsid w:val="002B281C"/>
    <w:rsid w:val="002B32CE"/>
    <w:rsid w:val="002B458E"/>
    <w:rsid w:val="002B4B51"/>
    <w:rsid w:val="002B4F3C"/>
    <w:rsid w:val="002B6DFD"/>
    <w:rsid w:val="002B704E"/>
    <w:rsid w:val="002B7551"/>
    <w:rsid w:val="002B7E3B"/>
    <w:rsid w:val="002B7FD3"/>
    <w:rsid w:val="002C008A"/>
    <w:rsid w:val="002C2EB9"/>
    <w:rsid w:val="002C5827"/>
    <w:rsid w:val="002C583A"/>
    <w:rsid w:val="002C65B0"/>
    <w:rsid w:val="002C7072"/>
    <w:rsid w:val="002D044A"/>
    <w:rsid w:val="002D0852"/>
    <w:rsid w:val="002D15B5"/>
    <w:rsid w:val="002D285B"/>
    <w:rsid w:val="002D3B90"/>
    <w:rsid w:val="002D492A"/>
    <w:rsid w:val="002D571B"/>
    <w:rsid w:val="002D69E5"/>
    <w:rsid w:val="002D6F8E"/>
    <w:rsid w:val="002D7A9D"/>
    <w:rsid w:val="002D7B11"/>
    <w:rsid w:val="002D7FDB"/>
    <w:rsid w:val="002E0FA3"/>
    <w:rsid w:val="002E1E89"/>
    <w:rsid w:val="002E2631"/>
    <w:rsid w:val="002E28CB"/>
    <w:rsid w:val="002E2C90"/>
    <w:rsid w:val="002E2F50"/>
    <w:rsid w:val="002E33E3"/>
    <w:rsid w:val="002E34E3"/>
    <w:rsid w:val="002E5E67"/>
    <w:rsid w:val="002E696A"/>
    <w:rsid w:val="002F0785"/>
    <w:rsid w:val="002F0E63"/>
    <w:rsid w:val="002F1DC0"/>
    <w:rsid w:val="002F4497"/>
    <w:rsid w:val="002F72C7"/>
    <w:rsid w:val="002F7B5C"/>
    <w:rsid w:val="003012A7"/>
    <w:rsid w:val="0030263E"/>
    <w:rsid w:val="0030299E"/>
    <w:rsid w:val="0030621F"/>
    <w:rsid w:val="00312BE2"/>
    <w:rsid w:val="00313233"/>
    <w:rsid w:val="003167DC"/>
    <w:rsid w:val="003177A8"/>
    <w:rsid w:val="003202E7"/>
    <w:rsid w:val="00321134"/>
    <w:rsid w:val="003211F4"/>
    <w:rsid w:val="00321CA8"/>
    <w:rsid w:val="003236E6"/>
    <w:rsid w:val="0032396B"/>
    <w:rsid w:val="00325824"/>
    <w:rsid w:val="00326645"/>
    <w:rsid w:val="00326C3B"/>
    <w:rsid w:val="00326CFC"/>
    <w:rsid w:val="00326E86"/>
    <w:rsid w:val="00327536"/>
    <w:rsid w:val="00327C17"/>
    <w:rsid w:val="0033137F"/>
    <w:rsid w:val="00332D4B"/>
    <w:rsid w:val="0033324A"/>
    <w:rsid w:val="00334983"/>
    <w:rsid w:val="00335DD5"/>
    <w:rsid w:val="0033708E"/>
    <w:rsid w:val="0034028B"/>
    <w:rsid w:val="00340536"/>
    <w:rsid w:val="00340A93"/>
    <w:rsid w:val="00341D5E"/>
    <w:rsid w:val="00341DAD"/>
    <w:rsid w:val="00343A03"/>
    <w:rsid w:val="00343A69"/>
    <w:rsid w:val="00344907"/>
    <w:rsid w:val="00350BFA"/>
    <w:rsid w:val="00351947"/>
    <w:rsid w:val="0035226F"/>
    <w:rsid w:val="00352DE2"/>
    <w:rsid w:val="00353AF9"/>
    <w:rsid w:val="00355352"/>
    <w:rsid w:val="0035564C"/>
    <w:rsid w:val="00355685"/>
    <w:rsid w:val="00355AD5"/>
    <w:rsid w:val="00360193"/>
    <w:rsid w:val="00360B92"/>
    <w:rsid w:val="003619F3"/>
    <w:rsid w:val="00362E0C"/>
    <w:rsid w:val="00364158"/>
    <w:rsid w:val="003642D6"/>
    <w:rsid w:val="00364606"/>
    <w:rsid w:val="00364C8F"/>
    <w:rsid w:val="00366BD9"/>
    <w:rsid w:val="003712EF"/>
    <w:rsid w:val="00372069"/>
    <w:rsid w:val="0037467E"/>
    <w:rsid w:val="00377900"/>
    <w:rsid w:val="0037792E"/>
    <w:rsid w:val="00377BDB"/>
    <w:rsid w:val="00377EC0"/>
    <w:rsid w:val="00380DD4"/>
    <w:rsid w:val="0038157B"/>
    <w:rsid w:val="00381930"/>
    <w:rsid w:val="00381DA6"/>
    <w:rsid w:val="003821DC"/>
    <w:rsid w:val="00382788"/>
    <w:rsid w:val="00382902"/>
    <w:rsid w:val="0038295F"/>
    <w:rsid w:val="00382A3F"/>
    <w:rsid w:val="00383EDD"/>
    <w:rsid w:val="003851D1"/>
    <w:rsid w:val="0038562B"/>
    <w:rsid w:val="003856B7"/>
    <w:rsid w:val="00387A14"/>
    <w:rsid w:val="00387C0C"/>
    <w:rsid w:val="0039023D"/>
    <w:rsid w:val="0039074C"/>
    <w:rsid w:val="0039192A"/>
    <w:rsid w:val="003919FC"/>
    <w:rsid w:val="00391D23"/>
    <w:rsid w:val="003966B0"/>
    <w:rsid w:val="003970B7"/>
    <w:rsid w:val="00397BBD"/>
    <w:rsid w:val="00397EE9"/>
    <w:rsid w:val="003A03D7"/>
    <w:rsid w:val="003A5ED5"/>
    <w:rsid w:val="003A6014"/>
    <w:rsid w:val="003A7243"/>
    <w:rsid w:val="003A752A"/>
    <w:rsid w:val="003A7EE9"/>
    <w:rsid w:val="003B1400"/>
    <w:rsid w:val="003B1C61"/>
    <w:rsid w:val="003B239F"/>
    <w:rsid w:val="003B25B3"/>
    <w:rsid w:val="003B2F36"/>
    <w:rsid w:val="003B40D3"/>
    <w:rsid w:val="003B47A0"/>
    <w:rsid w:val="003B4B68"/>
    <w:rsid w:val="003B4E90"/>
    <w:rsid w:val="003B6F6E"/>
    <w:rsid w:val="003B776D"/>
    <w:rsid w:val="003C0C86"/>
    <w:rsid w:val="003C0EFD"/>
    <w:rsid w:val="003C1184"/>
    <w:rsid w:val="003C15F5"/>
    <w:rsid w:val="003C1B8C"/>
    <w:rsid w:val="003C2032"/>
    <w:rsid w:val="003C2421"/>
    <w:rsid w:val="003C3245"/>
    <w:rsid w:val="003C360D"/>
    <w:rsid w:val="003C5435"/>
    <w:rsid w:val="003D08EC"/>
    <w:rsid w:val="003D0F04"/>
    <w:rsid w:val="003D13C3"/>
    <w:rsid w:val="003D1A29"/>
    <w:rsid w:val="003D1B74"/>
    <w:rsid w:val="003D2D3B"/>
    <w:rsid w:val="003D3238"/>
    <w:rsid w:val="003D4B45"/>
    <w:rsid w:val="003D4FAD"/>
    <w:rsid w:val="003D5DA0"/>
    <w:rsid w:val="003D6513"/>
    <w:rsid w:val="003D68F8"/>
    <w:rsid w:val="003D7C7D"/>
    <w:rsid w:val="003D7FA6"/>
    <w:rsid w:val="003E1D25"/>
    <w:rsid w:val="003E2FCC"/>
    <w:rsid w:val="003E3BAA"/>
    <w:rsid w:val="003E5037"/>
    <w:rsid w:val="003E6FF3"/>
    <w:rsid w:val="003E752F"/>
    <w:rsid w:val="003F080F"/>
    <w:rsid w:val="003F4A07"/>
    <w:rsid w:val="003F4D34"/>
    <w:rsid w:val="003F4FCE"/>
    <w:rsid w:val="003F61FA"/>
    <w:rsid w:val="003F6C09"/>
    <w:rsid w:val="003F7A1F"/>
    <w:rsid w:val="003F7DAA"/>
    <w:rsid w:val="00400390"/>
    <w:rsid w:val="00400447"/>
    <w:rsid w:val="00400D69"/>
    <w:rsid w:val="00401CAC"/>
    <w:rsid w:val="004024E3"/>
    <w:rsid w:val="0040363B"/>
    <w:rsid w:val="004050EA"/>
    <w:rsid w:val="00405C5A"/>
    <w:rsid w:val="00411364"/>
    <w:rsid w:val="0041151E"/>
    <w:rsid w:val="00411604"/>
    <w:rsid w:val="00412619"/>
    <w:rsid w:val="0041303B"/>
    <w:rsid w:val="0041453A"/>
    <w:rsid w:val="00414F1F"/>
    <w:rsid w:val="00414F83"/>
    <w:rsid w:val="004153E3"/>
    <w:rsid w:val="004158F8"/>
    <w:rsid w:val="00415AAD"/>
    <w:rsid w:val="00416268"/>
    <w:rsid w:val="00417768"/>
    <w:rsid w:val="00421D82"/>
    <w:rsid w:val="00422419"/>
    <w:rsid w:val="00422452"/>
    <w:rsid w:val="0042289C"/>
    <w:rsid w:val="004230BC"/>
    <w:rsid w:val="00424970"/>
    <w:rsid w:val="00426D4C"/>
    <w:rsid w:val="004272A4"/>
    <w:rsid w:val="004343FA"/>
    <w:rsid w:val="0043585B"/>
    <w:rsid w:val="00435974"/>
    <w:rsid w:val="00436725"/>
    <w:rsid w:val="00437446"/>
    <w:rsid w:val="004405BE"/>
    <w:rsid w:val="00440E74"/>
    <w:rsid w:val="0044143D"/>
    <w:rsid w:val="00444C45"/>
    <w:rsid w:val="004462EB"/>
    <w:rsid w:val="00447C09"/>
    <w:rsid w:val="00450380"/>
    <w:rsid w:val="00450E4D"/>
    <w:rsid w:val="00451853"/>
    <w:rsid w:val="004518F1"/>
    <w:rsid w:val="00452050"/>
    <w:rsid w:val="004523BC"/>
    <w:rsid w:val="00453C02"/>
    <w:rsid w:val="00453EC5"/>
    <w:rsid w:val="00453F9E"/>
    <w:rsid w:val="0045568D"/>
    <w:rsid w:val="00456F01"/>
    <w:rsid w:val="004571B0"/>
    <w:rsid w:val="00457AE4"/>
    <w:rsid w:val="00461360"/>
    <w:rsid w:val="00462C9C"/>
    <w:rsid w:val="004644A0"/>
    <w:rsid w:val="004648B1"/>
    <w:rsid w:val="00465A0C"/>
    <w:rsid w:val="00466C28"/>
    <w:rsid w:val="00470904"/>
    <w:rsid w:val="0047213B"/>
    <w:rsid w:val="00472657"/>
    <w:rsid w:val="004728FC"/>
    <w:rsid w:val="00474824"/>
    <w:rsid w:val="00474DF5"/>
    <w:rsid w:val="004751F8"/>
    <w:rsid w:val="00475471"/>
    <w:rsid w:val="0047577F"/>
    <w:rsid w:val="00475C99"/>
    <w:rsid w:val="0047618F"/>
    <w:rsid w:val="00476C37"/>
    <w:rsid w:val="00480878"/>
    <w:rsid w:val="004822BD"/>
    <w:rsid w:val="0048334F"/>
    <w:rsid w:val="004848B9"/>
    <w:rsid w:val="00487703"/>
    <w:rsid w:val="00487A80"/>
    <w:rsid w:val="00487F27"/>
    <w:rsid w:val="004903D8"/>
    <w:rsid w:val="004906DD"/>
    <w:rsid w:val="004932FF"/>
    <w:rsid w:val="00493325"/>
    <w:rsid w:val="00493FD0"/>
    <w:rsid w:val="004941DF"/>
    <w:rsid w:val="00494452"/>
    <w:rsid w:val="00495808"/>
    <w:rsid w:val="00496BA5"/>
    <w:rsid w:val="004A0CDC"/>
    <w:rsid w:val="004A1131"/>
    <w:rsid w:val="004A18D4"/>
    <w:rsid w:val="004A1D63"/>
    <w:rsid w:val="004A2167"/>
    <w:rsid w:val="004A2A82"/>
    <w:rsid w:val="004A4150"/>
    <w:rsid w:val="004A5F10"/>
    <w:rsid w:val="004A6047"/>
    <w:rsid w:val="004B019A"/>
    <w:rsid w:val="004B03CE"/>
    <w:rsid w:val="004B1CDF"/>
    <w:rsid w:val="004B2B5F"/>
    <w:rsid w:val="004B2D79"/>
    <w:rsid w:val="004B3617"/>
    <w:rsid w:val="004B3AF7"/>
    <w:rsid w:val="004B4A14"/>
    <w:rsid w:val="004B559E"/>
    <w:rsid w:val="004B736B"/>
    <w:rsid w:val="004B7A63"/>
    <w:rsid w:val="004C02E4"/>
    <w:rsid w:val="004C1B6C"/>
    <w:rsid w:val="004C265D"/>
    <w:rsid w:val="004C38E2"/>
    <w:rsid w:val="004C458D"/>
    <w:rsid w:val="004C584F"/>
    <w:rsid w:val="004C63A9"/>
    <w:rsid w:val="004C6709"/>
    <w:rsid w:val="004C68AB"/>
    <w:rsid w:val="004C6917"/>
    <w:rsid w:val="004C7F36"/>
    <w:rsid w:val="004D098C"/>
    <w:rsid w:val="004D0ACA"/>
    <w:rsid w:val="004D0E96"/>
    <w:rsid w:val="004D112C"/>
    <w:rsid w:val="004D1890"/>
    <w:rsid w:val="004D1AAA"/>
    <w:rsid w:val="004D49D2"/>
    <w:rsid w:val="004D5675"/>
    <w:rsid w:val="004D59C5"/>
    <w:rsid w:val="004D5CC1"/>
    <w:rsid w:val="004D744E"/>
    <w:rsid w:val="004D7CEB"/>
    <w:rsid w:val="004E0B45"/>
    <w:rsid w:val="004E18AD"/>
    <w:rsid w:val="004E2F0B"/>
    <w:rsid w:val="004E30A2"/>
    <w:rsid w:val="004E4DEC"/>
    <w:rsid w:val="004E648D"/>
    <w:rsid w:val="004E6E5B"/>
    <w:rsid w:val="004F14DD"/>
    <w:rsid w:val="004F38DA"/>
    <w:rsid w:val="004F3E27"/>
    <w:rsid w:val="004F425F"/>
    <w:rsid w:val="004F54C2"/>
    <w:rsid w:val="004F69EE"/>
    <w:rsid w:val="004F6F53"/>
    <w:rsid w:val="005004C1"/>
    <w:rsid w:val="005017FA"/>
    <w:rsid w:val="00502AF1"/>
    <w:rsid w:val="00502CAC"/>
    <w:rsid w:val="005030C7"/>
    <w:rsid w:val="0050443A"/>
    <w:rsid w:val="00504D17"/>
    <w:rsid w:val="00504FA7"/>
    <w:rsid w:val="00510096"/>
    <w:rsid w:val="00514EF4"/>
    <w:rsid w:val="00514F2A"/>
    <w:rsid w:val="005156C2"/>
    <w:rsid w:val="0051784E"/>
    <w:rsid w:val="00517860"/>
    <w:rsid w:val="00520736"/>
    <w:rsid w:val="00521DAA"/>
    <w:rsid w:val="00525E40"/>
    <w:rsid w:val="00525FEF"/>
    <w:rsid w:val="005260F0"/>
    <w:rsid w:val="00526DA0"/>
    <w:rsid w:val="00526FB7"/>
    <w:rsid w:val="00530D12"/>
    <w:rsid w:val="00531241"/>
    <w:rsid w:val="00531A40"/>
    <w:rsid w:val="005334C3"/>
    <w:rsid w:val="005337FA"/>
    <w:rsid w:val="00533F59"/>
    <w:rsid w:val="00534810"/>
    <w:rsid w:val="00535C09"/>
    <w:rsid w:val="00535E57"/>
    <w:rsid w:val="00536584"/>
    <w:rsid w:val="00537D31"/>
    <w:rsid w:val="00540921"/>
    <w:rsid w:val="00540F46"/>
    <w:rsid w:val="00542720"/>
    <w:rsid w:val="00542B20"/>
    <w:rsid w:val="005432CE"/>
    <w:rsid w:val="0054377C"/>
    <w:rsid w:val="005438FC"/>
    <w:rsid w:val="00543A98"/>
    <w:rsid w:val="00544472"/>
    <w:rsid w:val="00544C86"/>
    <w:rsid w:val="00545315"/>
    <w:rsid w:val="00545D19"/>
    <w:rsid w:val="0054662A"/>
    <w:rsid w:val="005466E8"/>
    <w:rsid w:val="0054795A"/>
    <w:rsid w:val="0055024F"/>
    <w:rsid w:val="00550885"/>
    <w:rsid w:val="00551363"/>
    <w:rsid w:val="00551375"/>
    <w:rsid w:val="00551B46"/>
    <w:rsid w:val="005556A2"/>
    <w:rsid w:val="00555BA7"/>
    <w:rsid w:val="00556CF4"/>
    <w:rsid w:val="005575F6"/>
    <w:rsid w:val="00560575"/>
    <w:rsid w:val="00560FC2"/>
    <w:rsid w:val="005623D6"/>
    <w:rsid w:val="00562722"/>
    <w:rsid w:val="00563894"/>
    <w:rsid w:val="00564EF8"/>
    <w:rsid w:val="00565237"/>
    <w:rsid w:val="005668A1"/>
    <w:rsid w:val="00570040"/>
    <w:rsid w:val="00571BE5"/>
    <w:rsid w:val="00572B44"/>
    <w:rsid w:val="00572E68"/>
    <w:rsid w:val="00576038"/>
    <w:rsid w:val="00581790"/>
    <w:rsid w:val="005834EC"/>
    <w:rsid w:val="005835C1"/>
    <w:rsid w:val="00583E55"/>
    <w:rsid w:val="00585AE6"/>
    <w:rsid w:val="00586394"/>
    <w:rsid w:val="0059009E"/>
    <w:rsid w:val="00591702"/>
    <w:rsid w:val="00593CCE"/>
    <w:rsid w:val="00595665"/>
    <w:rsid w:val="00595AE8"/>
    <w:rsid w:val="005962D7"/>
    <w:rsid w:val="005A0495"/>
    <w:rsid w:val="005A084E"/>
    <w:rsid w:val="005A11B4"/>
    <w:rsid w:val="005A14B0"/>
    <w:rsid w:val="005A1540"/>
    <w:rsid w:val="005A186E"/>
    <w:rsid w:val="005A2602"/>
    <w:rsid w:val="005A3FFD"/>
    <w:rsid w:val="005A61EE"/>
    <w:rsid w:val="005A64EB"/>
    <w:rsid w:val="005A7A06"/>
    <w:rsid w:val="005A7FE8"/>
    <w:rsid w:val="005B172C"/>
    <w:rsid w:val="005B5626"/>
    <w:rsid w:val="005B5695"/>
    <w:rsid w:val="005B5B45"/>
    <w:rsid w:val="005B5E0A"/>
    <w:rsid w:val="005B69A3"/>
    <w:rsid w:val="005B6EC3"/>
    <w:rsid w:val="005C1B8C"/>
    <w:rsid w:val="005C280E"/>
    <w:rsid w:val="005C3E6E"/>
    <w:rsid w:val="005C652F"/>
    <w:rsid w:val="005C75DA"/>
    <w:rsid w:val="005D0581"/>
    <w:rsid w:val="005D14FA"/>
    <w:rsid w:val="005D1671"/>
    <w:rsid w:val="005D2C6A"/>
    <w:rsid w:val="005D2FCB"/>
    <w:rsid w:val="005D3726"/>
    <w:rsid w:val="005D5FAE"/>
    <w:rsid w:val="005D6D9B"/>
    <w:rsid w:val="005E0060"/>
    <w:rsid w:val="005E030D"/>
    <w:rsid w:val="005E0FF7"/>
    <w:rsid w:val="005E26A9"/>
    <w:rsid w:val="005E2A44"/>
    <w:rsid w:val="005E3B34"/>
    <w:rsid w:val="005E522D"/>
    <w:rsid w:val="005E5291"/>
    <w:rsid w:val="005E575B"/>
    <w:rsid w:val="005E6688"/>
    <w:rsid w:val="005E68A0"/>
    <w:rsid w:val="005E7B45"/>
    <w:rsid w:val="005F07EC"/>
    <w:rsid w:val="005F216F"/>
    <w:rsid w:val="005F25F0"/>
    <w:rsid w:val="005F3AB0"/>
    <w:rsid w:val="005F4896"/>
    <w:rsid w:val="005F4B7A"/>
    <w:rsid w:val="005F78C9"/>
    <w:rsid w:val="005F7AD4"/>
    <w:rsid w:val="005F7CB2"/>
    <w:rsid w:val="00600CAA"/>
    <w:rsid w:val="00601323"/>
    <w:rsid w:val="00602848"/>
    <w:rsid w:val="00602B42"/>
    <w:rsid w:val="00602D37"/>
    <w:rsid w:val="00605F7D"/>
    <w:rsid w:val="006066CF"/>
    <w:rsid w:val="00616665"/>
    <w:rsid w:val="00616A01"/>
    <w:rsid w:val="00620740"/>
    <w:rsid w:val="00621A0C"/>
    <w:rsid w:val="00622213"/>
    <w:rsid w:val="00622B60"/>
    <w:rsid w:val="006260F1"/>
    <w:rsid w:val="00627C30"/>
    <w:rsid w:val="00632953"/>
    <w:rsid w:val="006344A6"/>
    <w:rsid w:val="00634614"/>
    <w:rsid w:val="00634B8C"/>
    <w:rsid w:val="00635DF7"/>
    <w:rsid w:val="006365D5"/>
    <w:rsid w:val="006434BF"/>
    <w:rsid w:val="0064558E"/>
    <w:rsid w:val="00650E2A"/>
    <w:rsid w:val="00652723"/>
    <w:rsid w:val="006535E2"/>
    <w:rsid w:val="00653660"/>
    <w:rsid w:val="00654E31"/>
    <w:rsid w:val="00655F17"/>
    <w:rsid w:val="00656286"/>
    <w:rsid w:val="00656665"/>
    <w:rsid w:val="00657030"/>
    <w:rsid w:val="00660EDD"/>
    <w:rsid w:val="00661E84"/>
    <w:rsid w:val="0066336B"/>
    <w:rsid w:val="006659BF"/>
    <w:rsid w:val="00666AD7"/>
    <w:rsid w:val="00667228"/>
    <w:rsid w:val="00670197"/>
    <w:rsid w:val="0067081F"/>
    <w:rsid w:val="00670C81"/>
    <w:rsid w:val="006714EB"/>
    <w:rsid w:val="00671A3F"/>
    <w:rsid w:val="0067381F"/>
    <w:rsid w:val="00673B9A"/>
    <w:rsid w:val="00673D84"/>
    <w:rsid w:val="00673DBC"/>
    <w:rsid w:val="00673E3B"/>
    <w:rsid w:val="006755E0"/>
    <w:rsid w:val="00676585"/>
    <w:rsid w:val="006765E6"/>
    <w:rsid w:val="0068167E"/>
    <w:rsid w:val="00682188"/>
    <w:rsid w:val="006823F5"/>
    <w:rsid w:val="0068244D"/>
    <w:rsid w:val="0068420F"/>
    <w:rsid w:val="00690510"/>
    <w:rsid w:val="00691663"/>
    <w:rsid w:val="0069225D"/>
    <w:rsid w:val="00692B89"/>
    <w:rsid w:val="006930BF"/>
    <w:rsid w:val="0069453B"/>
    <w:rsid w:val="00694C13"/>
    <w:rsid w:val="00695913"/>
    <w:rsid w:val="00697103"/>
    <w:rsid w:val="006A257D"/>
    <w:rsid w:val="006A2A02"/>
    <w:rsid w:val="006A3B5A"/>
    <w:rsid w:val="006A580A"/>
    <w:rsid w:val="006A6274"/>
    <w:rsid w:val="006A62F0"/>
    <w:rsid w:val="006A6C01"/>
    <w:rsid w:val="006A764E"/>
    <w:rsid w:val="006A78F2"/>
    <w:rsid w:val="006A7C03"/>
    <w:rsid w:val="006A7F8F"/>
    <w:rsid w:val="006B0C48"/>
    <w:rsid w:val="006B0D4F"/>
    <w:rsid w:val="006B177B"/>
    <w:rsid w:val="006B26FB"/>
    <w:rsid w:val="006B3B7E"/>
    <w:rsid w:val="006B458B"/>
    <w:rsid w:val="006B4B20"/>
    <w:rsid w:val="006B5450"/>
    <w:rsid w:val="006B54D2"/>
    <w:rsid w:val="006B5840"/>
    <w:rsid w:val="006B6F92"/>
    <w:rsid w:val="006C2835"/>
    <w:rsid w:val="006C2BC8"/>
    <w:rsid w:val="006C348A"/>
    <w:rsid w:val="006C3583"/>
    <w:rsid w:val="006D012A"/>
    <w:rsid w:val="006D1F34"/>
    <w:rsid w:val="006D329B"/>
    <w:rsid w:val="006D4998"/>
    <w:rsid w:val="006D575A"/>
    <w:rsid w:val="006D610F"/>
    <w:rsid w:val="006D6687"/>
    <w:rsid w:val="006E091D"/>
    <w:rsid w:val="006E2A5E"/>
    <w:rsid w:val="006E3A90"/>
    <w:rsid w:val="006E42CC"/>
    <w:rsid w:val="006E47F7"/>
    <w:rsid w:val="006E56B8"/>
    <w:rsid w:val="006E6DFC"/>
    <w:rsid w:val="006E72A6"/>
    <w:rsid w:val="006F0C4B"/>
    <w:rsid w:val="006F2FBA"/>
    <w:rsid w:val="006F6F43"/>
    <w:rsid w:val="006F7732"/>
    <w:rsid w:val="006F7D7F"/>
    <w:rsid w:val="00701AC3"/>
    <w:rsid w:val="0070233A"/>
    <w:rsid w:val="007030FB"/>
    <w:rsid w:val="0070320E"/>
    <w:rsid w:val="00703D2D"/>
    <w:rsid w:val="007043B5"/>
    <w:rsid w:val="007048A4"/>
    <w:rsid w:val="007064CA"/>
    <w:rsid w:val="007066EB"/>
    <w:rsid w:val="00707953"/>
    <w:rsid w:val="007079C3"/>
    <w:rsid w:val="00707EF0"/>
    <w:rsid w:val="007108AE"/>
    <w:rsid w:val="0071098A"/>
    <w:rsid w:val="007113EF"/>
    <w:rsid w:val="007114EE"/>
    <w:rsid w:val="007117E3"/>
    <w:rsid w:val="00711CC5"/>
    <w:rsid w:val="00712A17"/>
    <w:rsid w:val="00713250"/>
    <w:rsid w:val="00713BCE"/>
    <w:rsid w:val="007146B2"/>
    <w:rsid w:val="00715034"/>
    <w:rsid w:val="00716EDB"/>
    <w:rsid w:val="00720438"/>
    <w:rsid w:val="00720706"/>
    <w:rsid w:val="00720E90"/>
    <w:rsid w:val="0072363A"/>
    <w:rsid w:val="00724D71"/>
    <w:rsid w:val="0072560D"/>
    <w:rsid w:val="0072664E"/>
    <w:rsid w:val="00726866"/>
    <w:rsid w:val="00726EA5"/>
    <w:rsid w:val="00727F8F"/>
    <w:rsid w:val="0073189F"/>
    <w:rsid w:val="00731DFD"/>
    <w:rsid w:val="00732467"/>
    <w:rsid w:val="007339FB"/>
    <w:rsid w:val="00734DF4"/>
    <w:rsid w:val="0073501D"/>
    <w:rsid w:val="00736581"/>
    <w:rsid w:val="00737C47"/>
    <w:rsid w:val="00740B6B"/>
    <w:rsid w:val="0074114B"/>
    <w:rsid w:val="00741E00"/>
    <w:rsid w:val="00742CCD"/>
    <w:rsid w:val="00743AAE"/>
    <w:rsid w:val="00747E14"/>
    <w:rsid w:val="007501C4"/>
    <w:rsid w:val="0075049E"/>
    <w:rsid w:val="00751388"/>
    <w:rsid w:val="007533CE"/>
    <w:rsid w:val="0075356B"/>
    <w:rsid w:val="00753D0F"/>
    <w:rsid w:val="00755D8E"/>
    <w:rsid w:val="00755EA8"/>
    <w:rsid w:val="00755F12"/>
    <w:rsid w:val="00757749"/>
    <w:rsid w:val="00757763"/>
    <w:rsid w:val="007628B2"/>
    <w:rsid w:val="00762C4B"/>
    <w:rsid w:val="00764520"/>
    <w:rsid w:val="00764B8A"/>
    <w:rsid w:val="007667D6"/>
    <w:rsid w:val="007670EE"/>
    <w:rsid w:val="00767929"/>
    <w:rsid w:val="00767CFB"/>
    <w:rsid w:val="00770313"/>
    <w:rsid w:val="00771B89"/>
    <w:rsid w:val="007725BE"/>
    <w:rsid w:val="007729D3"/>
    <w:rsid w:val="0077496B"/>
    <w:rsid w:val="00774B97"/>
    <w:rsid w:val="00777931"/>
    <w:rsid w:val="00777B4B"/>
    <w:rsid w:val="00780542"/>
    <w:rsid w:val="0078071B"/>
    <w:rsid w:val="00780818"/>
    <w:rsid w:val="00780E11"/>
    <w:rsid w:val="00781F0F"/>
    <w:rsid w:val="007834CA"/>
    <w:rsid w:val="0078386B"/>
    <w:rsid w:val="00783C21"/>
    <w:rsid w:val="0078408B"/>
    <w:rsid w:val="00784D36"/>
    <w:rsid w:val="00784ED8"/>
    <w:rsid w:val="00784FA0"/>
    <w:rsid w:val="007860F4"/>
    <w:rsid w:val="0078656D"/>
    <w:rsid w:val="00786A79"/>
    <w:rsid w:val="0078727C"/>
    <w:rsid w:val="00787B31"/>
    <w:rsid w:val="00790941"/>
    <w:rsid w:val="0079205A"/>
    <w:rsid w:val="00793034"/>
    <w:rsid w:val="007933B5"/>
    <w:rsid w:val="007933EE"/>
    <w:rsid w:val="00793443"/>
    <w:rsid w:val="007939A9"/>
    <w:rsid w:val="00793D96"/>
    <w:rsid w:val="00794494"/>
    <w:rsid w:val="00794E07"/>
    <w:rsid w:val="00795273"/>
    <w:rsid w:val="00797C46"/>
    <w:rsid w:val="007A1DF3"/>
    <w:rsid w:val="007A2E40"/>
    <w:rsid w:val="007A3F48"/>
    <w:rsid w:val="007A5585"/>
    <w:rsid w:val="007A5922"/>
    <w:rsid w:val="007A5EE8"/>
    <w:rsid w:val="007A6826"/>
    <w:rsid w:val="007A7CF3"/>
    <w:rsid w:val="007B0973"/>
    <w:rsid w:val="007B1306"/>
    <w:rsid w:val="007B24C3"/>
    <w:rsid w:val="007B3ED8"/>
    <w:rsid w:val="007B4C8B"/>
    <w:rsid w:val="007B5623"/>
    <w:rsid w:val="007B60C8"/>
    <w:rsid w:val="007B633F"/>
    <w:rsid w:val="007B6811"/>
    <w:rsid w:val="007B70F6"/>
    <w:rsid w:val="007B7F50"/>
    <w:rsid w:val="007C393B"/>
    <w:rsid w:val="007C3A86"/>
    <w:rsid w:val="007C3CDF"/>
    <w:rsid w:val="007C3DAE"/>
    <w:rsid w:val="007C44E8"/>
    <w:rsid w:val="007C4AE8"/>
    <w:rsid w:val="007C5809"/>
    <w:rsid w:val="007C59D6"/>
    <w:rsid w:val="007C5EDA"/>
    <w:rsid w:val="007C663E"/>
    <w:rsid w:val="007D2773"/>
    <w:rsid w:val="007D280C"/>
    <w:rsid w:val="007D294F"/>
    <w:rsid w:val="007D3160"/>
    <w:rsid w:val="007D39E3"/>
    <w:rsid w:val="007D3E94"/>
    <w:rsid w:val="007D3F77"/>
    <w:rsid w:val="007D45F7"/>
    <w:rsid w:val="007D5784"/>
    <w:rsid w:val="007D6DBF"/>
    <w:rsid w:val="007D7D02"/>
    <w:rsid w:val="007E0080"/>
    <w:rsid w:val="007E029A"/>
    <w:rsid w:val="007E4A1D"/>
    <w:rsid w:val="007E4EA1"/>
    <w:rsid w:val="007E654D"/>
    <w:rsid w:val="007E6AD0"/>
    <w:rsid w:val="007E7A29"/>
    <w:rsid w:val="007E7B60"/>
    <w:rsid w:val="007E7F8B"/>
    <w:rsid w:val="007F10B6"/>
    <w:rsid w:val="007F3FA3"/>
    <w:rsid w:val="007F408C"/>
    <w:rsid w:val="007F47DB"/>
    <w:rsid w:val="007F4F75"/>
    <w:rsid w:val="007F618D"/>
    <w:rsid w:val="007F64FA"/>
    <w:rsid w:val="007F7501"/>
    <w:rsid w:val="007F7F87"/>
    <w:rsid w:val="00800021"/>
    <w:rsid w:val="00801275"/>
    <w:rsid w:val="00802E32"/>
    <w:rsid w:val="008032D3"/>
    <w:rsid w:val="00805B06"/>
    <w:rsid w:val="00805CBE"/>
    <w:rsid w:val="00807419"/>
    <w:rsid w:val="00807AC7"/>
    <w:rsid w:val="00810341"/>
    <w:rsid w:val="00810619"/>
    <w:rsid w:val="008122C0"/>
    <w:rsid w:val="00813216"/>
    <w:rsid w:val="008132F9"/>
    <w:rsid w:val="0081413F"/>
    <w:rsid w:val="008152A8"/>
    <w:rsid w:val="00817685"/>
    <w:rsid w:val="00820967"/>
    <w:rsid w:val="0082117C"/>
    <w:rsid w:val="00821A13"/>
    <w:rsid w:val="00822A17"/>
    <w:rsid w:val="00823416"/>
    <w:rsid w:val="00823888"/>
    <w:rsid w:val="0082413E"/>
    <w:rsid w:val="0082425A"/>
    <w:rsid w:val="008257A3"/>
    <w:rsid w:val="00827768"/>
    <w:rsid w:val="008302B4"/>
    <w:rsid w:val="00831732"/>
    <w:rsid w:val="00831DF9"/>
    <w:rsid w:val="00833620"/>
    <w:rsid w:val="00834076"/>
    <w:rsid w:val="008348B5"/>
    <w:rsid w:val="00835196"/>
    <w:rsid w:val="00836A6E"/>
    <w:rsid w:val="0083792E"/>
    <w:rsid w:val="00837F2F"/>
    <w:rsid w:val="00841C18"/>
    <w:rsid w:val="00842478"/>
    <w:rsid w:val="008436A4"/>
    <w:rsid w:val="008436FB"/>
    <w:rsid w:val="008437F5"/>
    <w:rsid w:val="00845C1E"/>
    <w:rsid w:val="00845CA6"/>
    <w:rsid w:val="00846021"/>
    <w:rsid w:val="00846A6E"/>
    <w:rsid w:val="00847D7A"/>
    <w:rsid w:val="00850014"/>
    <w:rsid w:val="00851215"/>
    <w:rsid w:val="008537AE"/>
    <w:rsid w:val="00854092"/>
    <w:rsid w:val="00854BAB"/>
    <w:rsid w:val="008573C5"/>
    <w:rsid w:val="00861A04"/>
    <w:rsid w:val="00863F45"/>
    <w:rsid w:val="00865660"/>
    <w:rsid w:val="00866FDE"/>
    <w:rsid w:val="00867E2A"/>
    <w:rsid w:val="00870000"/>
    <w:rsid w:val="008704D5"/>
    <w:rsid w:val="00871F8E"/>
    <w:rsid w:val="008722D5"/>
    <w:rsid w:val="008754D1"/>
    <w:rsid w:val="00876706"/>
    <w:rsid w:val="00881B75"/>
    <w:rsid w:val="00881BDE"/>
    <w:rsid w:val="008841DE"/>
    <w:rsid w:val="00884490"/>
    <w:rsid w:val="008858AE"/>
    <w:rsid w:val="008858AF"/>
    <w:rsid w:val="00885E6B"/>
    <w:rsid w:val="00886228"/>
    <w:rsid w:val="00886259"/>
    <w:rsid w:val="00886D47"/>
    <w:rsid w:val="00886F08"/>
    <w:rsid w:val="00890D34"/>
    <w:rsid w:val="0089161D"/>
    <w:rsid w:val="008922DE"/>
    <w:rsid w:val="0089243A"/>
    <w:rsid w:val="00894D00"/>
    <w:rsid w:val="00895E6A"/>
    <w:rsid w:val="0089776D"/>
    <w:rsid w:val="008A40A0"/>
    <w:rsid w:val="008A42EE"/>
    <w:rsid w:val="008A4D04"/>
    <w:rsid w:val="008A4FF8"/>
    <w:rsid w:val="008A5C03"/>
    <w:rsid w:val="008A63CF"/>
    <w:rsid w:val="008A74C2"/>
    <w:rsid w:val="008B15AF"/>
    <w:rsid w:val="008B1BA2"/>
    <w:rsid w:val="008B219E"/>
    <w:rsid w:val="008B2297"/>
    <w:rsid w:val="008B2790"/>
    <w:rsid w:val="008B28BB"/>
    <w:rsid w:val="008B359C"/>
    <w:rsid w:val="008B3D6D"/>
    <w:rsid w:val="008B50E2"/>
    <w:rsid w:val="008B5877"/>
    <w:rsid w:val="008B58DA"/>
    <w:rsid w:val="008B5959"/>
    <w:rsid w:val="008B6849"/>
    <w:rsid w:val="008C1A5F"/>
    <w:rsid w:val="008C2A91"/>
    <w:rsid w:val="008C406C"/>
    <w:rsid w:val="008C5814"/>
    <w:rsid w:val="008C73AB"/>
    <w:rsid w:val="008C74F3"/>
    <w:rsid w:val="008C782D"/>
    <w:rsid w:val="008D0891"/>
    <w:rsid w:val="008D0FE0"/>
    <w:rsid w:val="008D12A5"/>
    <w:rsid w:val="008D1304"/>
    <w:rsid w:val="008D1D54"/>
    <w:rsid w:val="008D2BBB"/>
    <w:rsid w:val="008D2D2A"/>
    <w:rsid w:val="008D2E4F"/>
    <w:rsid w:val="008E25C5"/>
    <w:rsid w:val="008E35D4"/>
    <w:rsid w:val="008E4120"/>
    <w:rsid w:val="008E5861"/>
    <w:rsid w:val="008F0884"/>
    <w:rsid w:val="008F1203"/>
    <w:rsid w:val="008F2870"/>
    <w:rsid w:val="008F3204"/>
    <w:rsid w:val="008F3307"/>
    <w:rsid w:val="008F4706"/>
    <w:rsid w:val="008F4CCC"/>
    <w:rsid w:val="008F57F8"/>
    <w:rsid w:val="008F5843"/>
    <w:rsid w:val="008F5D44"/>
    <w:rsid w:val="008F66C6"/>
    <w:rsid w:val="008F7325"/>
    <w:rsid w:val="00901D63"/>
    <w:rsid w:val="0090246D"/>
    <w:rsid w:val="0090443D"/>
    <w:rsid w:val="00904ECE"/>
    <w:rsid w:val="00905209"/>
    <w:rsid w:val="00906676"/>
    <w:rsid w:val="0090797C"/>
    <w:rsid w:val="00913BE8"/>
    <w:rsid w:val="0091512B"/>
    <w:rsid w:val="00915940"/>
    <w:rsid w:val="00915BDA"/>
    <w:rsid w:val="00917A85"/>
    <w:rsid w:val="00920F3D"/>
    <w:rsid w:val="00921162"/>
    <w:rsid w:val="00921629"/>
    <w:rsid w:val="00922844"/>
    <w:rsid w:val="009232F9"/>
    <w:rsid w:val="00923823"/>
    <w:rsid w:val="00923E6D"/>
    <w:rsid w:val="00925BB7"/>
    <w:rsid w:val="0092694B"/>
    <w:rsid w:val="00926DBA"/>
    <w:rsid w:val="00927244"/>
    <w:rsid w:val="0092734C"/>
    <w:rsid w:val="0093121C"/>
    <w:rsid w:val="009316B4"/>
    <w:rsid w:val="0093291E"/>
    <w:rsid w:val="00932F69"/>
    <w:rsid w:val="0093373B"/>
    <w:rsid w:val="009354E2"/>
    <w:rsid w:val="00935FBA"/>
    <w:rsid w:val="00941C06"/>
    <w:rsid w:val="00942DD3"/>
    <w:rsid w:val="009478C8"/>
    <w:rsid w:val="00951B42"/>
    <w:rsid w:val="00952CF8"/>
    <w:rsid w:val="0095383E"/>
    <w:rsid w:val="00956399"/>
    <w:rsid w:val="00956591"/>
    <w:rsid w:val="009604F7"/>
    <w:rsid w:val="0096112B"/>
    <w:rsid w:val="009630AA"/>
    <w:rsid w:val="009631DA"/>
    <w:rsid w:val="009635B6"/>
    <w:rsid w:val="00964677"/>
    <w:rsid w:val="009701CB"/>
    <w:rsid w:val="00970D60"/>
    <w:rsid w:val="00971109"/>
    <w:rsid w:val="009739BC"/>
    <w:rsid w:val="009758DD"/>
    <w:rsid w:val="00975C6E"/>
    <w:rsid w:val="00977A3B"/>
    <w:rsid w:val="00981E62"/>
    <w:rsid w:val="009834D5"/>
    <w:rsid w:val="00983A74"/>
    <w:rsid w:val="00983DAD"/>
    <w:rsid w:val="0098419F"/>
    <w:rsid w:val="0098451B"/>
    <w:rsid w:val="0098491A"/>
    <w:rsid w:val="00987094"/>
    <w:rsid w:val="00990453"/>
    <w:rsid w:val="009904B3"/>
    <w:rsid w:val="00990DDB"/>
    <w:rsid w:val="00991F56"/>
    <w:rsid w:val="00991FFD"/>
    <w:rsid w:val="00992DD5"/>
    <w:rsid w:val="00993931"/>
    <w:rsid w:val="00993C22"/>
    <w:rsid w:val="009941EE"/>
    <w:rsid w:val="00996346"/>
    <w:rsid w:val="00997408"/>
    <w:rsid w:val="00997A27"/>
    <w:rsid w:val="00997BEA"/>
    <w:rsid w:val="009A12F8"/>
    <w:rsid w:val="009A3673"/>
    <w:rsid w:val="009A4221"/>
    <w:rsid w:val="009A4CF3"/>
    <w:rsid w:val="009A507F"/>
    <w:rsid w:val="009A535F"/>
    <w:rsid w:val="009B126F"/>
    <w:rsid w:val="009B15B5"/>
    <w:rsid w:val="009B1C14"/>
    <w:rsid w:val="009B1C6A"/>
    <w:rsid w:val="009B1F76"/>
    <w:rsid w:val="009B2356"/>
    <w:rsid w:val="009B41BC"/>
    <w:rsid w:val="009B43FE"/>
    <w:rsid w:val="009B4CA9"/>
    <w:rsid w:val="009B5047"/>
    <w:rsid w:val="009B56FB"/>
    <w:rsid w:val="009B73E7"/>
    <w:rsid w:val="009B7A00"/>
    <w:rsid w:val="009C0906"/>
    <w:rsid w:val="009C1229"/>
    <w:rsid w:val="009C1628"/>
    <w:rsid w:val="009C1933"/>
    <w:rsid w:val="009C1E72"/>
    <w:rsid w:val="009C4290"/>
    <w:rsid w:val="009C4374"/>
    <w:rsid w:val="009C4BB2"/>
    <w:rsid w:val="009C4BEA"/>
    <w:rsid w:val="009C5628"/>
    <w:rsid w:val="009C68B3"/>
    <w:rsid w:val="009C7F18"/>
    <w:rsid w:val="009D0324"/>
    <w:rsid w:val="009D033B"/>
    <w:rsid w:val="009D132D"/>
    <w:rsid w:val="009D1FF3"/>
    <w:rsid w:val="009D2C0D"/>
    <w:rsid w:val="009D3720"/>
    <w:rsid w:val="009D3984"/>
    <w:rsid w:val="009D3D8E"/>
    <w:rsid w:val="009D5A91"/>
    <w:rsid w:val="009D695C"/>
    <w:rsid w:val="009E05BB"/>
    <w:rsid w:val="009E0D8B"/>
    <w:rsid w:val="009E41E5"/>
    <w:rsid w:val="009E47A0"/>
    <w:rsid w:val="009E4871"/>
    <w:rsid w:val="009E4E29"/>
    <w:rsid w:val="009E58C4"/>
    <w:rsid w:val="009E686E"/>
    <w:rsid w:val="009E6B0C"/>
    <w:rsid w:val="009E6E69"/>
    <w:rsid w:val="009F0701"/>
    <w:rsid w:val="009F117C"/>
    <w:rsid w:val="009F171A"/>
    <w:rsid w:val="009F2459"/>
    <w:rsid w:val="009F3392"/>
    <w:rsid w:val="009F3E4B"/>
    <w:rsid w:val="009F443B"/>
    <w:rsid w:val="009F5FA9"/>
    <w:rsid w:val="00A03D9F"/>
    <w:rsid w:val="00A048C4"/>
    <w:rsid w:val="00A04B11"/>
    <w:rsid w:val="00A058BA"/>
    <w:rsid w:val="00A05B6C"/>
    <w:rsid w:val="00A05FD6"/>
    <w:rsid w:val="00A0667E"/>
    <w:rsid w:val="00A07862"/>
    <w:rsid w:val="00A127A5"/>
    <w:rsid w:val="00A1311E"/>
    <w:rsid w:val="00A131F1"/>
    <w:rsid w:val="00A13A33"/>
    <w:rsid w:val="00A14250"/>
    <w:rsid w:val="00A14B1B"/>
    <w:rsid w:val="00A1586C"/>
    <w:rsid w:val="00A15B97"/>
    <w:rsid w:val="00A160B3"/>
    <w:rsid w:val="00A168F8"/>
    <w:rsid w:val="00A174C4"/>
    <w:rsid w:val="00A21309"/>
    <w:rsid w:val="00A21323"/>
    <w:rsid w:val="00A2136C"/>
    <w:rsid w:val="00A21A4E"/>
    <w:rsid w:val="00A21E4D"/>
    <w:rsid w:val="00A22513"/>
    <w:rsid w:val="00A22EF4"/>
    <w:rsid w:val="00A23593"/>
    <w:rsid w:val="00A246DE"/>
    <w:rsid w:val="00A25053"/>
    <w:rsid w:val="00A258F3"/>
    <w:rsid w:val="00A2646D"/>
    <w:rsid w:val="00A26692"/>
    <w:rsid w:val="00A268C5"/>
    <w:rsid w:val="00A27AF8"/>
    <w:rsid w:val="00A31500"/>
    <w:rsid w:val="00A3261D"/>
    <w:rsid w:val="00A32F0A"/>
    <w:rsid w:val="00A33702"/>
    <w:rsid w:val="00A34606"/>
    <w:rsid w:val="00A372C0"/>
    <w:rsid w:val="00A408AF"/>
    <w:rsid w:val="00A40FC7"/>
    <w:rsid w:val="00A43385"/>
    <w:rsid w:val="00A44712"/>
    <w:rsid w:val="00A4500E"/>
    <w:rsid w:val="00A454F0"/>
    <w:rsid w:val="00A4553F"/>
    <w:rsid w:val="00A458F4"/>
    <w:rsid w:val="00A45CAC"/>
    <w:rsid w:val="00A47C72"/>
    <w:rsid w:val="00A504AA"/>
    <w:rsid w:val="00A505D3"/>
    <w:rsid w:val="00A5130E"/>
    <w:rsid w:val="00A51550"/>
    <w:rsid w:val="00A519DC"/>
    <w:rsid w:val="00A52960"/>
    <w:rsid w:val="00A53CDA"/>
    <w:rsid w:val="00A54BEC"/>
    <w:rsid w:val="00A55581"/>
    <w:rsid w:val="00A557CE"/>
    <w:rsid w:val="00A6152D"/>
    <w:rsid w:val="00A616A4"/>
    <w:rsid w:val="00A61AA1"/>
    <w:rsid w:val="00A633C0"/>
    <w:rsid w:val="00A63AFE"/>
    <w:rsid w:val="00A65781"/>
    <w:rsid w:val="00A668EB"/>
    <w:rsid w:val="00A713FF"/>
    <w:rsid w:val="00A71816"/>
    <w:rsid w:val="00A71AB2"/>
    <w:rsid w:val="00A7218C"/>
    <w:rsid w:val="00A730D1"/>
    <w:rsid w:val="00A736EE"/>
    <w:rsid w:val="00A73E43"/>
    <w:rsid w:val="00A76483"/>
    <w:rsid w:val="00A76DA1"/>
    <w:rsid w:val="00A80B1B"/>
    <w:rsid w:val="00A80EDF"/>
    <w:rsid w:val="00A811A4"/>
    <w:rsid w:val="00A82B56"/>
    <w:rsid w:val="00A83953"/>
    <w:rsid w:val="00A842BA"/>
    <w:rsid w:val="00A842F0"/>
    <w:rsid w:val="00A86038"/>
    <w:rsid w:val="00A86348"/>
    <w:rsid w:val="00A9063D"/>
    <w:rsid w:val="00A91127"/>
    <w:rsid w:val="00A9180C"/>
    <w:rsid w:val="00A92357"/>
    <w:rsid w:val="00A92C3A"/>
    <w:rsid w:val="00A92E5A"/>
    <w:rsid w:val="00A93715"/>
    <w:rsid w:val="00A940F0"/>
    <w:rsid w:val="00A94ADC"/>
    <w:rsid w:val="00A94BC5"/>
    <w:rsid w:val="00A960ED"/>
    <w:rsid w:val="00A9697F"/>
    <w:rsid w:val="00A973C0"/>
    <w:rsid w:val="00AA2064"/>
    <w:rsid w:val="00AA30D6"/>
    <w:rsid w:val="00AA4C68"/>
    <w:rsid w:val="00AA4EAC"/>
    <w:rsid w:val="00AA621C"/>
    <w:rsid w:val="00AA630B"/>
    <w:rsid w:val="00AA6A00"/>
    <w:rsid w:val="00AB0922"/>
    <w:rsid w:val="00AB16FE"/>
    <w:rsid w:val="00AB190B"/>
    <w:rsid w:val="00AB1A5C"/>
    <w:rsid w:val="00AB220C"/>
    <w:rsid w:val="00AB2F40"/>
    <w:rsid w:val="00AB3032"/>
    <w:rsid w:val="00AB3FDD"/>
    <w:rsid w:val="00AB4F2A"/>
    <w:rsid w:val="00AB4FC8"/>
    <w:rsid w:val="00AB50C7"/>
    <w:rsid w:val="00AB572D"/>
    <w:rsid w:val="00AB5F38"/>
    <w:rsid w:val="00AB60F6"/>
    <w:rsid w:val="00AB6DEE"/>
    <w:rsid w:val="00AB74F0"/>
    <w:rsid w:val="00AC09D8"/>
    <w:rsid w:val="00AC3293"/>
    <w:rsid w:val="00AC572C"/>
    <w:rsid w:val="00AC617C"/>
    <w:rsid w:val="00AC61B6"/>
    <w:rsid w:val="00AC6343"/>
    <w:rsid w:val="00AD0E94"/>
    <w:rsid w:val="00AD10D0"/>
    <w:rsid w:val="00AD11A2"/>
    <w:rsid w:val="00AD1658"/>
    <w:rsid w:val="00AD1959"/>
    <w:rsid w:val="00AD2AA6"/>
    <w:rsid w:val="00AD2DED"/>
    <w:rsid w:val="00AD3399"/>
    <w:rsid w:val="00AD4714"/>
    <w:rsid w:val="00AD7901"/>
    <w:rsid w:val="00AE007F"/>
    <w:rsid w:val="00AE0925"/>
    <w:rsid w:val="00AE0D49"/>
    <w:rsid w:val="00AE0D7A"/>
    <w:rsid w:val="00AE2688"/>
    <w:rsid w:val="00AE2BAB"/>
    <w:rsid w:val="00AE2CA7"/>
    <w:rsid w:val="00AE41C8"/>
    <w:rsid w:val="00AE48C6"/>
    <w:rsid w:val="00AE5CB7"/>
    <w:rsid w:val="00AE6B12"/>
    <w:rsid w:val="00AE725C"/>
    <w:rsid w:val="00AF1CF7"/>
    <w:rsid w:val="00AF3660"/>
    <w:rsid w:val="00AF5AD9"/>
    <w:rsid w:val="00AF6448"/>
    <w:rsid w:val="00AF65E2"/>
    <w:rsid w:val="00AF6A4D"/>
    <w:rsid w:val="00AF7B12"/>
    <w:rsid w:val="00B0382F"/>
    <w:rsid w:val="00B04442"/>
    <w:rsid w:val="00B07C32"/>
    <w:rsid w:val="00B11611"/>
    <w:rsid w:val="00B12EBB"/>
    <w:rsid w:val="00B136E1"/>
    <w:rsid w:val="00B139CC"/>
    <w:rsid w:val="00B13A59"/>
    <w:rsid w:val="00B1486A"/>
    <w:rsid w:val="00B14F3D"/>
    <w:rsid w:val="00B15457"/>
    <w:rsid w:val="00B16E38"/>
    <w:rsid w:val="00B16E9E"/>
    <w:rsid w:val="00B21190"/>
    <w:rsid w:val="00B23F7B"/>
    <w:rsid w:val="00B2546B"/>
    <w:rsid w:val="00B27594"/>
    <w:rsid w:val="00B30400"/>
    <w:rsid w:val="00B30E44"/>
    <w:rsid w:val="00B32EC8"/>
    <w:rsid w:val="00B378A3"/>
    <w:rsid w:val="00B40B63"/>
    <w:rsid w:val="00B41017"/>
    <w:rsid w:val="00B42F9B"/>
    <w:rsid w:val="00B4392D"/>
    <w:rsid w:val="00B45225"/>
    <w:rsid w:val="00B5056D"/>
    <w:rsid w:val="00B50B32"/>
    <w:rsid w:val="00B511E0"/>
    <w:rsid w:val="00B514B0"/>
    <w:rsid w:val="00B53BA1"/>
    <w:rsid w:val="00B54683"/>
    <w:rsid w:val="00B55662"/>
    <w:rsid w:val="00B57FDB"/>
    <w:rsid w:val="00B63628"/>
    <w:rsid w:val="00B65198"/>
    <w:rsid w:val="00B65564"/>
    <w:rsid w:val="00B6792E"/>
    <w:rsid w:val="00B67BD4"/>
    <w:rsid w:val="00B67D97"/>
    <w:rsid w:val="00B70779"/>
    <w:rsid w:val="00B71106"/>
    <w:rsid w:val="00B7153F"/>
    <w:rsid w:val="00B728CD"/>
    <w:rsid w:val="00B737AF"/>
    <w:rsid w:val="00B74359"/>
    <w:rsid w:val="00B7597E"/>
    <w:rsid w:val="00B76558"/>
    <w:rsid w:val="00B770A8"/>
    <w:rsid w:val="00B7711D"/>
    <w:rsid w:val="00B77F40"/>
    <w:rsid w:val="00B80A4F"/>
    <w:rsid w:val="00B824D7"/>
    <w:rsid w:val="00B8348F"/>
    <w:rsid w:val="00B83AEA"/>
    <w:rsid w:val="00B83BEB"/>
    <w:rsid w:val="00B8514D"/>
    <w:rsid w:val="00B85EEE"/>
    <w:rsid w:val="00B90CC1"/>
    <w:rsid w:val="00B9186A"/>
    <w:rsid w:val="00B924A0"/>
    <w:rsid w:val="00B93944"/>
    <w:rsid w:val="00B954DB"/>
    <w:rsid w:val="00B967B9"/>
    <w:rsid w:val="00B975D9"/>
    <w:rsid w:val="00BA120E"/>
    <w:rsid w:val="00BA409C"/>
    <w:rsid w:val="00BA4668"/>
    <w:rsid w:val="00BA56E5"/>
    <w:rsid w:val="00BA5861"/>
    <w:rsid w:val="00BA67FB"/>
    <w:rsid w:val="00BA6F2F"/>
    <w:rsid w:val="00BB11A3"/>
    <w:rsid w:val="00BB3D13"/>
    <w:rsid w:val="00BB48D6"/>
    <w:rsid w:val="00BB4A71"/>
    <w:rsid w:val="00BB5863"/>
    <w:rsid w:val="00BB6824"/>
    <w:rsid w:val="00BC0228"/>
    <w:rsid w:val="00BC0ED3"/>
    <w:rsid w:val="00BC19B0"/>
    <w:rsid w:val="00BC2EA3"/>
    <w:rsid w:val="00BC37F0"/>
    <w:rsid w:val="00BC3BA6"/>
    <w:rsid w:val="00BC3E32"/>
    <w:rsid w:val="00BC78C8"/>
    <w:rsid w:val="00BD06C1"/>
    <w:rsid w:val="00BD0C40"/>
    <w:rsid w:val="00BD1308"/>
    <w:rsid w:val="00BD19FE"/>
    <w:rsid w:val="00BD2488"/>
    <w:rsid w:val="00BD2567"/>
    <w:rsid w:val="00BD297C"/>
    <w:rsid w:val="00BD2BDF"/>
    <w:rsid w:val="00BD3179"/>
    <w:rsid w:val="00BD3C4E"/>
    <w:rsid w:val="00BD44DC"/>
    <w:rsid w:val="00BD4827"/>
    <w:rsid w:val="00BD4B20"/>
    <w:rsid w:val="00BD57D2"/>
    <w:rsid w:val="00BD7BCC"/>
    <w:rsid w:val="00BE0ED0"/>
    <w:rsid w:val="00BE33C8"/>
    <w:rsid w:val="00BE34DB"/>
    <w:rsid w:val="00BE39B7"/>
    <w:rsid w:val="00BE3C52"/>
    <w:rsid w:val="00BE3D36"/>
    <w:rsid w:val="00BE44D9"/>
    <w:rsid w:val="00BE4562"/>
    <w:rsid w:val="00BE7974"/>
    <w:rsid w:val="00BE7FC4"/>
    <w:rsid w:val="00BF0486"/>
    <w:rsid w:val="00BF0AA5"/>
    <w:rsid w:val="00BF2731"/>
    <w:rsid w:val="00BF3112"/>
    <w:rsid w:val="00BF3C52"/>
    <w:rsid w:val="00BF3EA5"/>
    <w:rsid w:val="00BF49D9"/>
    <w:rsid w:val="00BF4A1A"/>
    <w:rsid w:val="00BF64C8"/>
    <w:rsid w:val="00C04806"/>
    <w:rsid w:val="00C05B02"/>
    <w:rsid w:val="00C05E90"/>
    <w:rsid w:val="00C06147"/>
    <w:rsid w:val="00C06B7B"/>
    <w:rsid w:val="00C07213"/>
    <w:rsid w:val="00C074E5"/>
    <w:rsid w:val="00C07C00"/>
    <w:rsid w:val="00C07ECF"/>
    <w:rsid w:val="00C119EC"/>
    <w:rsid w:val="00C12A9D"/>
    <w:rsid w:val="00C13C66"/>
    <w:rsid w:val="00C1533B"/>
    <w:rsid w:val="00C1541C"/>
    <w:rsid w:val="00C2218E"/>
    <w:rsid w:val="00C225A4"/>
    <w:rsid w:val="00C225CF"/>
    <w:rsid w:val="00C22AB1"/>
    <w:rsid w:val="00C24305"/>
    <w:rsid w:val="00C26DE3"/>
    <w:rsid w:val="00C26EC9"/>
    <w:rsid w:val="00C3046D"/>
    <w:rsid w:val="00C30576"/>
    <w:rsid w:val="00C314FB"/>
    <w:rsid w:val="00C31DE9"/>
    <w:rsid w:val="00C32F8A"/>
    <w:rsid w:val="00C3432E"/>
    <w:rsid w:val="00C34A7B"/>
    <w:rsid w:val="00C3704F"/>
    <w:rsid w:val="00C413A6"/>
    <w:rsid w:val="00C4204A"/>
    <w:rsid w:val="00C42489"/>
    <w:rsid w:val="00C43234"/>
    <w:rsid w:val="00C43266"/>
    <w:rsid w:val="00C44576"/>
    <w:rsid w:val="00C457B2"/>
    <w:rsid w:val="00C46456"/>
    <w:rsid w:val="00C46CDA"/>
    <w:rsid w:val="00C47D87"/>
    <w:rsid w:val="00C52859"/>
    <w:rsid w:val="00C5330A"/>
    <w:rsid w:val="00C54D22"/>
    <w:rsid w:val="00C55407"/>
    <w:rsid w:val="00C56098"/>
    <w:rsid w:val="00C56467"/>
    <w:rsid w:val="00C56845"/>
    <w:rsid w:val="00C5718D"/>
    <w:rsid w:val="00C57633"/>
    <w:rsid w:val="00C638E1"/>
    <w:rsid w:val="00C63CC5"/>
    <w:rsid w:val="00C63D4A"/>
    <w:rsid w:val="00C64F61"/>
    <w:rsid w:val="00C66167"/>
    <w:rsid w:val="00C66B07"/>
    <w:rsid w:val="00C70BFD"/>
    <w:rsid w:val="00C723DE"/>
    <w:rsid w:val="00C72921"/>
    <w:rsid w:val="00C746F4"/>
    <w:rsid w:val="00C75904"/>
    <w:rsid w:val="00C759C0"/>
    <w:rsid w:val="00C75E93"/>
    <w:rsid w:val="00C75F73"/>
    <w:rsid w:val="00C7619A"/>
    <w:rsid w:val="00C765FA"/>
    <w:rsid w:val="00C76E05"/>
    <w:rsid w:val="00C77235"/>
    <w:rsid w:val="00C80B91"/>
    <w:rsid w:val="00C81025"/>
    <w:rsid w:val="00C82635"/>
    <w:rsid w:val="00C8374D"/>
    <w:rsid w:val="00C85838"/>
    <w:rsid w:val="00C87950"/>
    <w:rsid w:val="00C87DE1"/>
    <w:rsid w:val="00C908C2"/>
    <w:rsid w:val="00C90C4D"/>
    <w:rsid w:val="00C929B5"/>
    <w:rsid w:val="00C93A1A"/>
    <w:rsid w:val="00C94F8E"/>
    <w:rsid w:val="00C958C9"/>
    <w:rsid w:val="00C961D5"/>
    <w:rsid w:val="00C96A6E"/>
    <w:rsid w:val="00C97549"/>
    <w:rsid w:val="00CA0F3A"/>
    <w:rsid w:val="00CA13E5"/>
    <w:rsid w:val="00CA18B6"/>
    <w:rsid w:val="00CA20B7"/>
    <w:rsid w:val="00CA21EE"/>
    <w:rsid w:val="00CA3398"/>
    <w:rsid w:val="00CA4327"/>
    <w:rsid w:val="00CA4860"/>
    <w:rsid w:val="00CA570A"/>
    <w:rsid w:val="00CA71A0"/>
    <w:rsid w:val="00CA7B71"/>
    <w:rsid w:val="00CB052D"/>
    <w:rsid w:val="00CB0FB6"/>
    <w:rsid w:val="00CB2ACD"/>
    <w:rsid w:val="00CB4546"/>
    <w:rsid w:val="00CB4704"/>
    <w:rsid w:val="00CB5AE9"/>
    <w:rsid w:val="00CB6A5A"/>
    <w:rsid w:val="00CB6E1A"/>
    <w:rsid w:val="00CB7298"/>
    <w:rsid w:val="00CB742A"/>
    <w:rsid w:val="00CB7A26"/>
    <w:rsid w:val="00CB7E9D"/>
    <w:rsid w:val="00CC16F2"/>
    <w:rsid w:val="00CC229D"/>
    <w:rsid w:val="00CC2B6B"/>
    <w:rsid w:val="00CC2DFF"/>
    <w:rsid w:val="00CC494C"/>
    <w:rsid w:val="00CC4ED5"/>
    <w:rsid w:val="00CC54F3"/>
    <w:rsid w:val="00CC77D8"/>
    <w:rsid w:val="00CC7915"/>
    <w:rsid w:val="00CD0195"/>
    <w:rsid w:val="00CD1DC7"/>
    <w:rsid w:val="00CD4D0C"/>
    <w:rsid w:val="00CD546E"/>
    <w:rsid w:val="00CD6936"/>
    <w:rsid w:val="00CD6B5F"/>
    <w:rsid w:val="00CD7EC7"/>
    <w:rsid w:val="00CE0943"/>
    <w:rsid w:val="00CE0FA5"/>
    <w:rsid w:val="00CE59F1"/>
    <w:rsid w:val="00CE6158"/>
    <w:rsid w:val="00CE6544"/>
    <w:rsid w:val="00CF034D"/>
    <w:rsid w:val="00CF03E7"/>
    <w:rsid w:val="00CF1B54"/>
    <w:rsid w:val="00CF1D4E"/>
    <w:rsid w:val="00CF2469"/>
    <w:rsid w:val="00CF2FD1"/>
    <w:rsid w:val="00CF564D"/>
    <w:rsid w:val="00CF6129"/>
    <w:rsid w:val="00CF7287"/>
    <w:rsid w:val="00D00689"/>
    <w:rsid w:val="00D008D6"/>
    <w:rsid w:val="00D00AFB"/>
    <w:rsid w:val="00D01D94"/>
    <w:rsid w:val="00D0258F"/>
    <w:rsid w:val="00D02C6B"/>
    <w:rsid w:val="00D03FBD"/>
    <w:rsid w:val="00D049F5"/>
    <w:rsid w:val="00D06294"/>
    <w:rsid w:val="00D06BEE"/>
    <w:rsid w:val="00D07C23"/>
    <w:rsid w:val="00D07D94"/>
    <w:rsid w:val="00D105F2"/>
    <w:rsid w:val="00D10A5D"/>
    <w:rsid w:val="00D10B7A"/>
    <w:rsid w:val="00D119F0"/>
    <w:rsid w:val="00D11DC1"/>
    <w:rsid w:val="00D12CDF"/>
    <w:rsid w:val="00D12F39"/>
    <w:rsid w:val="00D14BCE"/>
    <w:rsid w:val="00D1506D"/>
    <w:rsid w:val="00D15857"/>
    <w:rsid w:val="00D16660"/>
    <w:rsid w:val="00D17BA8"/>
    <w:rsid w:val="00D17EE1"/>
    <w:rsid w:val="00D23BF7"/>
    <w:rsid w:val="00D24812"/>
    <w:rsid w:val="00D275FF"/>
    <w:rsid w:val="00D27C2A"/>
    <w:rsid w:val="00D30C57"/>
    <w:rsid w:val="00D315B2"/>
    <w:rsid w:val="00D341F9"/>
    <w:rsid w:val="00D3439E"/>
    <w:rsid w:val="00D35AA6"/>
    <w:rsid w:val="00D36DE0"/>
    <w:rsid w:val="00D410D7"/>
    <w:rsid w:val="00D4216C"/>
    <w:rsid w:val="00D42290"/>
    <w:rsid w:val="00D43EFE"/>
    <w:rsid w:val="00D450E7"/>
    <w:rsid w:val="00D4510D"/>
    <w:rsid w:val="00D45380"/>
    <w:rsid w:val="00D45520"/>
    <w:rsid w:val="00D459C8"/>
    <w:rsid w:val="00D45AF3"/>
    <w:rsid w:val="00D471A3"/>
    <w:rsid w:val="00D479AD"/>
    <w:rsid w:val="00D50A71"/>
    <w:rsid w:val="00D51306"/>
    <w:rsid w:val="00D52103"/>
    <w:rsid w:val="00D52936"/>
    <w:rsid w:val="00D55287"/>
    <w:rsid w:val="00D55570"/>
    <w:rsid w:val="00D55B3E"/>
    <w:rsid w:val="00D56FBE"/>
    <w:rsid w:val="00D5703D"/>
    <w:rsid w:val="00D570D4"/>
    <w:rsid w:val="00D5798A"/>
    <w:rsid w:val="00D6044E"/>
    <w:rsid w:val="00D60998"/>
    <w:rsid w:val="00D626B6"/>
    <w:rsid w:val="00D62891"/>
    <w:rsid w:val="00D63623"/>
    <w:rsid w:val="00D65715"/>
    <w:rsid w:val="00D669A2"/>
    <w:rsid w:val="00D66C8D"/>
    <w:rsid w:val="00D670F1"/>
    <w:rsid w:val="00D712E4"/>
    <w:rsid w:val="00D715F8"/>
    <w:rsid w:val="00D71D3B"/>
    <w:rsid w:val="00D71D99"/>
    <w:rsid w:val="00D71F1C"/>
    <w:rsid w:val="00D726FF"/>
    <w:rsid w:val="00D733CB"/>
    <w:rsid w:val="00D734AA"/>
    <w:rsid w:val="00D740B8"/>
    <w:rsid w:val="00D75553"/>
    <w:rsid w:val="00D75903"/>
    <w:rsid w:val="00D761CE"/>
    <w:rsid w:val="00D763E0"/>
    <w:rsid w:val="00D776F0"/>
    <w:rsid w:val="00D8116B"/>
    <w:rsid w:val="00D832BA"/>
    <w:rsid w:val="00D8467D"/>
    <w:rsid w:val="00D84954"/>
    <w:rsid w:val="00D85B1D"/>
    <w:rsid w:val="00D85BB0"/>
    <w:rsid w:val="00D863E9"/>
    <w:rsid w:val="00D866C9"/>
    <w:rsid w:val="00D867ED"/>
    <w:rsid w:val="00D868AA"/>
    <w:rsid w:val="00D871F1"/>
    <w:rsid w:val="00D875F1"/>
    <w:rsid w:val="00D87A9E"/>
    <w:rsid w:val="00D90F41"/>
    <w:rsid w:val="00D9148D"/>
    <w:rsid w:val="00D926B2"/>
    <w:rsid w:val="00D93932"/>
    <w:rsid w:val="00D95361"/>
    <w:rsid w:val="00D954FC"/>
    <w:rsid w:val="00D96186"/>
    <w:rsid w:val="00D962A7"/>
    <w:rsid w:val="00D96306"/>
    <w:rsid w:val="00D9657B"/>
    <w:rsid w:val="00DA108A"/>
    <w:rsid w:val="00DA2992"/>
    <w:rsid w:val="00DA4708"/>
    <w:rsid w:val="00DA4720"/>
    <w:rsid w:val="00DA57EE"/>
    <w:rsid w:val="00DA7F04"/>
    <w:rsid w:val="00DB3634"/>
    <w:rsid w:val="00DB3C46"/>
    <w:rsid w:val="00DB3CBE"/>
    <w:rsid w:val="00DB51F3"/>
    <w:rsid w:val="00DB596B"/>
    <w:rsid w:val="00DB5F50"/>
    <w:rsid w:val="00DB631E"/>
    <w:rsid w:val="00DB65F5"/>
    <w:rsid w:val="00DB688E"/>
    <w:rsid w:val="00DC1507"/>
    <w:rsid w:val="00DC1FE9"/>
    <w:rsid w:val="00DC3513"/>
    <w:rsid w:val="00DC3EB4"/>
    <w:rsid w:val="00DC5AF5"/>
    <w:rsid w:val="00DC7F2C"/>
    <w:rsid w:val="00DD0B0A"/>
    <w:rsid w:val="00DD1ED7"/>
    <w:rsid w:val="00DD223D"/>
    <w:rsid w:val="00DD2703"/>
    <w:rsid w:val="00DD2B2B"/>
    <w:rsid w:val="00DD58C2"/>
    <w:rsid w:val="00DD59CC"/>
    <w:rsid w:val="00DD69EA"/>
    <w:rsid w:val="00DD7476"/>
    <w:rsid w:val="00DD7D13"/>
    <w:rsid w:val="00DE2169"/>
    <w:rsid w:val="00DE26AD"/>
    <w:rsid w:val="00DE31CA"/>
    <w:rsid w:val="00DE33C1"/>
    <w:rsid w:val="00DE41F1"/>
    <w:rsid w:val="00DE57CE"/>
    <w:rsid w:val="00DE6FDC"/>
    <w:rsid w:val="00DE7EA3"/>
    <w:rsid w:val="00DF0894"/>
    <w:rsid w:val="00DF0B0E"/>
    <w:rsid w:val="00DF153D"/>
    <w:rsid w:val="00DF1774"/>
    <w:rsid w:val="00DF1D3D"/>
    <w:rsid w:val="00DF599B"/>
    <w:rsid w:val="00DF711D"/>
    <w:rsid w:val="00DF7EB2"/>
    <w:rsid w:val="00DF7F2B"/>
    <w:rsid w:val="00E00015"/>
    <w:rsid w:val="00E0015E"/>
    <w:rsid w:val="00E00291"/>
    <w:rsid w:val="00E00538"/>
    <w:rsid w:val="00E0084D"/>
    <w:rsid w:val="00E0117D"/>
    <w:rsid w:val="00E026DE"/>
    <w:rsid w:val="00E0633E"/>
    <w:rsid w:val="00E07EBE"/>
    <w:rsid w:val="00E07EE4"/>
    <w:rsid w:val="00E1196E"/>
    <w:rsid w:val="00E12625"/>
    <w:rsid w:val="00E12F0C"/>
    <w:rsid w:val="00E14184"/>
    <w:rsid w:val="00E14F92"/>
    <w:rsid w:val="00E15A26"/>
    <w:rsid w:val="00E16528"/>
    <w:rsid w:val="00E21350"/>
    <w:rsid w:val="00E2297F"/>
    <w:rsid w:val="00E23D36"/>
    <w:rsid w:val="00E23FA4"/>
    <w:rsid w:val="00E24616"/>
    <w:rsid w:val="00E2477A"/>
    <w:rsid w:val="00E26780"/>
    <w:rsid w:val="00E26B21"/>
    <w:rsid w:val="00E2796F"/>
    <w:rsid w:val="00E32230"/>
    <w:rsid w:val="00E33A78"/>
    <w:rsid w:val="00E34C1F"/>
    <w:rsid w:val="00E36509"/>
    <w:rsid w:val="00E36E93"/>
    <w:rsid w:val="00E40E7E"/>
    <w:rsid w:val="00E4548C"/>
    <w:rsid w:val="00E47968"/>
    <w:rsid w:val="00E479DA"/>
    <w:rsid w:val="00E503C6"/>
    <w:rsid w:val="00E50709"/>
    <w:rsid w:val="00E5139D"/>
    <w:rsid w:val="00E51BA0"/>
    <w:rsid w:val="00E55202"/>
    <w:rsid w:val="00E553BF"/>
    <w:rsid w:val="00E5586F"/>
    <w:rsid w:val="00E56968"/>
    <w:rsid w:val="00E57359"/>
    <w:rsid w:val="00E61161"/>
    <w:rsid w:val="00E61853"/>
    <w:rsid w:val="00E62544"/>
    <w:rsid w:val="00E652C0"/>
    <w:rsid w:val="00E656DB"/>
    <w:rsid w:val="00E6624A"/>
    <w:rsid w:val="00E66632"/>
    <w:rsid w:val="00E67808"/>
    <w:rsid w:val="00E7098B"/>
    <w:rsid w:val="00E717AD"/>
    <w:rsid w:val="00E71985"/>
    <w:rsid w:val="00E72514"/>
    <w:rsid w:val="00E7281A"/>
    <w:rsid w:val="00E72E48"/>
    <w:rsid w:val="00E762D3"/>
    <w:rsid w:val="00E768C9"/>
    <w:rsid w:val="00E77DAE"/>
    <w:rsid w:val="00E80157"/>
    <w:rsid w:val="00E81799"/>
    <w:rsid w:val="00E81AFC"/>
    <w:rsid w:val="00E82ADD"/>
    <w:rsid w:val="00E83050"/>
    <w:rsid w:val="00E83649"/>
    <w:rsid w:val="00E83801"/>
    <w:rsid w:val="00E8402B"/>
    <w:rsid w:val="00E8436C"/>
    <w:rsid w:val="00E84A30"/>
    <w:rsid w:val="00E865D5"/>
    <w:rsid w:val="00E871F7"/>
    <w:rsid w:val="00E902F2"/>
    <w:rsid w:val="00E911C0"/>
    <w:rsid w:val="00E91D89"/>
    <w:rsid w:val="00E922FB"/>
    <w:rsid w:val="00E923A4"/>
    <w:rsid w:val="00E92521"/>
    <w:rsid w:val="00E92789"/>
    <w:rsid w:val="00E95750"/>
    <w:rsid w:val="00E96130"/>
    <w:rsid w:val="00E96628"/>
    <w:rsid w:val="00E96A1F"/>
    <w:rsid w:val="00EA1EB3"/>
    <w:rsid w:val="00EA25E6"/>
    <w:rsid w:val="00EA3555"/>
    <w:rsid w:val="00EA647C"/>
    <w:rsid w:val="00EA66A0"/>
    <w:rsid w:val="00EA66DB"/>
    <w:rsid w:val="00EA679D"/>
    <w:rsid w:val="00EA71D0"/>
    <w:rsid w:val="00EA7CF4"/>
    <w:rsid w:val="00EA7D4F"/>
    <w:rsid w:val="00EB1017"/>
    <w:rsid w:val="00EB1717"/>
    <w:rsid w:val="00EB29C2"/>
    <w:rsid w:val="00EB3A7F"/>
    <w:rsid w:val="00EB4104"/>
    <w:rsid w:val="00EB6002"/>
    <w:rsid w:val="00EB6E5A"/>
    <w:rsid w:val="00EC0416"/>
    <w:rsid w:val="00EC18E3"/>
    <w:rsid w:val="00EC23F2"/>
    <w:rsid w:val="00EC3FD8"/>
    <w:rsid w:val="00EC57F3"/>
    <w:rsid w:val="00EC74B8"/>
    <w:rsid w:val="00EC76D8"/>
    <w:rsid w:val="00ED1A0F"/>
    <w:rsid w:val="00ED1A40"/>
    <w:rsid w:val="00ED1F76"/>
    <w:rsid w:val="00ED2279"/>
    <w:rsid w:val="00ED396A"/>
    <w:rsid w:val="00ED4980"/>
    <w:rsid w:val="00ED5A88"/>
    <w:rsid w:val="00ED6096"/>
    <w:rsid w:val="00ED6351"/>
    <w:rsid w:val="00ED6597"/>
    <w:rsid w:val="00ED6C0A"/>
    <w:rsid w:val="00ED7001"/>
    <w:rsid w:val="00ED7FB4"/>
    <w:rsid w:val="00EE2F5C"/>
    <w:rsid w:val="00EE4B91"/>
    <w:rsid w:val="00EE594A"/>
    <w:rsid w:val="00EE7D34"/>
    <w:rsid w:val="00EF08CA"/>
    <w:rsid w:val="00EF17FA"/>
    <w:rsid w:val="00EF1A89"/>
    <w:rsid w:val="00EF1EC9"/>
    <w:rsid w:val="00EF212F"/>
    <w:rsid w:val="00EF447A"/>
    <w:rsid w:val="00EF56E5"/>
    <w:rsid w:val="00EF6144"/>
    <w:rsid w:val="00F0045A"/>
    <w:rsid w:val="00F02BE4"/>
    <w:rsid w:val="00F0385F"/>
    <w:rsid w:val="00F053E7"/>
    <w:rsid w:val="00F0576A"/>
    <w:rsid w:val="00F05DC3"/>
    <w:rsid w:val="00F06222"/>
    <w:rsid w:val="00F07BAD"/>
    <w:rsid w:val="00F12024"/>
    <w:rsid w:val="00F13E60"/>
    <w:rsid w:val="00F14332"/>
    <w:rsid w:val="00F15519"/>
    <w:rsid w:val="00F15AE1"/>
    <w:rsid w:val="00F1639A"/>
    <w:rsid w:val="00F1693B"/>
    <w:rsid w:val="00F16C61"/>
    <w:rsid w:val="00F16D45"/>
    <w:rsid w:val="00F171B1"/>
    <w:rsid w:val="00F20020"/>
    <w:rsid w:val="00F211D1"/>
    <w:rsid w:val="00F212C0"/>
    <w:rsid w:val="00F235D1"/>
    <w:rsid w:val="00F236C9"/>
    <w:rsid w:val="00F238D1"/>
    <w:rsid w:val="00F2581E"/>
    <w:rsid w:val="00F25E71"/>
    <w:rsid w:val="00F267F1"/>
    <w:rsid w:val="00F315D0"/>
    <w:rsid w:val="00F31C5C"/>
    <w:rsid w:val="00F31FB5"/>
    <w:rsid w:val="00F33255"/>
    <w:rsid w:val="00F33D44"/>
    <w:rsid w:val="00F33EB8"/>
    <w:rsid w:val="00F3638A"/>
    <w:rsid w:val="00F36593"/>
    <w:rsid w:val="00F40173"/>
    <w:rsid w:val="00F4148E"/>
    <w:rsid w:val="00F437D3"/>
    <w:rsid w:val="00F4545A"/>
    <w:rsid w:val="00F457BE"/>
    <w:rsid w:val="00F4704D"/>
    <w:rsid w:val="00F51264"/>
    <w:rsid w:val="00F52185"/>
    <w:rsid w:val="00F54136"/>
    <w:rsid w:val="00F54499"/>
    <w:rsid w:val="00F54CD4"/>
    <w:rsid w:val="00F5521E"/>
    <w:rsid w:val="00F55463"/>
    <w:rsid w:val="00F55837"/>
    <w:rsid w:val="00F564FF"/>
    <w:rsid w:val="00F56503"/>
    <w:rsid w:val="00F57A33"/>
    <w:rsid w:val="00F60089"/>
    <w:rsid w:val="00F60787"/>
    <w:rsid w:val="00F613BE"/>
    <w:rsid w:val="00F616A1"/>
    <w:rsid w:val="00F62323"/>
    <w:rsid w:val="00F627FF"/>
    <w:rsid w:val="00F6281F"/>
    <w:rsid w:val="00F63886"/>
    <w:rsid w:val="00F644A0"/>
    <w:rsid w:val="00F6464E"/>
    <w:rsid w:val="00F64D23"/>
    <w:rsid w:val="00F64F19"/>
    <w:rsid w:val="00F650C9"/>
    <w:rsid w:val="00F70626"/>
    <w:rsid w:val="00F71085"/>
    <w:rsid w:val="00F724AC"/>
    <w:rsid w:val="00F72892"/>
    <w:rsid w:val="00F728CD"/>
    <w:rsid w:val="00F736E1"/>
    <w:rsid w:val="00F75B96"/>
    <w:rsid w:val="00F76BFB"/>
    <w:rsid w:val="00F8156D"/>
    <w:rsid w:val="00F81F83"/>
    <w:rsid w:val="00F844E9"/>
    <w:rsid w:val="00F852F6"/>
    <w:rsid w:val="00F87CB6"/>
    <w:rsid w:val="00F9100B"/>
    <w:rsid w:val="00F93BD0"/>
    <w:rsid w:val="00F942B2"/>
    <w:rsid w:val="00F945DB"/>
    <w:rsid w:val="00F953AE"/>
    <w:rsid w:val="00F963C5"/>
    <w:rsid w:val="00F96EA0"/>
    <w:rsid w:val="00F97E3E"/>
    <w:rsid w:val="00FA16AD"/>
    <w:rsid w:val="00FA4096"/>
    <w:rsid w:val="00FA49F3"/>
    <w:rsid w:val="00FA6AAA"/>
    <w:rsid w:val="00FA7B46"/>
    <w:rsid w:val="00FB01CE"/>
    <w:rsid w:val="00FB060E"/>
    <w:rsid w:val="00FB06CC"/>
    <w:rsid w:val="00FB080A"/>
    <w:rsid w:val="00FB0B28"/>
    <w:rsid w:val="00FB1187"/>
    <w:rsid w:val="00FB189F"/>
    <w:rsid w:val="00FB1B55"/>
    <w:rsid w:val="00FB226F"/>
    <w:rsid w:val="00FB4C00"/>
    <w:rsid w:val="00FB689D"/>
    <w:rsid w:val="00FB7AB2"/>
    <w:rsid w:val="00FC0000"/>
    <w:rsid w:val="00FC0AFB"/>
    <w:rsid w:val="00FC28BD"/>
    <w:rsid w:val="00FC3027"/>
    <w:rsid w:val="00FC30C3"/>
    <w:rsid w:val="00FC4589"/>
    <w:rsid w:val="00FC52BB"/>
    <w:rsid w:val="00FC709A"/>
    <w:rsid w:val="00FC770D"/>
    <w:rsid w:val="00FC7794"/>
    <w:rsid w:val="00FC78AB"/>
    <w:rsid w:val="00FC78D8"/>
    <w:rsid w:val="00FD076B"/>
    <w:rsid w:val="00FD0D60"/>
    <w:rsid w:val="00FD1F75"/>
    <w:rsid w:val="00FD23FD"/>
    <w:rsid w:val="00FD2E01"/>
    <w:rsid w:val="00FD37CC"/>
    <w:rsid w:val="00FD416D"/>
    <w:rsid w:val="00FD437E"/>
    <w:rsid w:val="00FD5284"/>
    <w:rsid w:val="00FD67F3"/>
    <w:rsid w:val="00FD7274"/>
    <w:rsid w:val="00FE02C2"/>
    <w:rsid w:val="00FE0B0B"/>
    <w:rsid w:val="00FE0D1F"/>
    <w:rsid w:val="00FE132C"/>
    <w:rsid w:val="00FE1E49"/>
    <w:rsid w:val="00FE2352"/>
    <w:rsid w:val="00FE390D"/>
    <w:rsid w:val="00FE56DE"/>
    <w:rsid w:val="00FE72F8"/>
    <w:rsid w:val="00FF01B6"/>
    <w:rsid w:val="00FF02C3"/>
    <w:rsid w:val="00FF0EE7"/>
    <w:rsid w:val="00FF4524"/>
    <w:rsid w:val="00FF49BD"/>
    <w:rsid w:val="00FF6BB9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9449F"/>
  <w14:defaultImageDpi w14:val="150"/>
  <w15:docId w15:val="{233B5C94-B07D-472E-B566-FEB3405A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12E4"/>
    <w:rPr>
      <w:color w:val="800080" w:themeColor="followedHyperlink"/>
      <w:u w:val="single"/>
    </w:rPr>
  </w:style>
  <w:style w:type="paragraph" w:styleId="Textkrper2">
    <w:name w:val="Body Text 2"/>
    <w:basedOn w:val="Standard"/>
    <w:link w:val="Textkrper2Zchn"/>
    <w:rsid w:val="00A80ED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xtkrper2Zchn">
    <w:name w:val="Textkörper 2 Zchn"/>
    <w:basedOn w:val="Absatz-Standardschriftart"/>
    <w:link w:val="Textkrper2"/>
    <w:rsid w:val="00A80EDF"/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E-MailFormatvorlage25">
    <w:name w:val="E-MailFormatvorlage25"/>
    <w:basedOn w:val="Absatz-Standardschriftart"/>
    <w:semiHidden/>
    <w:rsid w:val="00A80EDF"/>
    <w:rPr>
      <w:rFonts w:ascii="Arial" w:hAnsi="Arial" w:cs="Arial"/>
      <w:color w:val="aut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60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B60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B60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60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60C8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E648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78F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7D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3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235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5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1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ha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3C98A326-0300-46BD-B6BD-C546FBDE426B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70\&quot;,\&quot;originalError\&quot;:\&quot; .\&quot;},{\&quot;errorCode\&quot;:\&quot;901\&quot;,\&quot;originalError\&quot;:\&quot;immer –\&quot;},{\&quot;errorCode\&quot;:\&quot;c006\&quot;,\&quot;originalError\&quot;:\&quot;Gas\&quot;},{\&quot;errorCode\&quot;:\&quot;902\&quot;,\&quot;originalError\&quot;:\&quot;Jede, von\&quot;},{\&quot;errorCode\&quot;:\&quot;26\&quot;,\&quot;originalError\&quot;:\&quot;3fit\&quot;},{\&quot;errorCode\&quot;:\&quot;130\&quot;,\&quot;originalError\&quot;:\&quot;Press\&quot;},{\&quot;errorCode\&quot;:\&quot;902\&quot;,\&quot;originalError\&quot;:\&quot;Planungsservice, Daten\&quot;},{\&quot;errorCode\&quot;:\&quot;21\&quot;,\&quot;originalError\&quot;:\&quot;sanha.com\&quot;},{\&quot;errorCode\&quot;:\&quot;166\&quot;,\&quot;originalError\&quot;:\&quot;Sanha\&quot;},{\&quot;errorCode\&quot;:\&quot;130\&quot;,\&quot;originalError\&quot;:\&quot;Solar\&quot;},{\&quot;errorCode\&quot;:\&quot;21\&quot;,\&quot;originalError\&quot;:\&quot;NiroTherm\&quot;},{\&quot;errorCode\&quot;:\&quot;21\&quot;,\&quot;originalError\&quot;:\&quot;FKM-Dichtringe\&quot;},{\&quot;errorCode\&quot;:\&quot;16\&quot;,\&quot;originalError\&quot;:\&quot;Presssysteme\&quot;},{\&quot;errorCode\&quot;:\&quot;c006\&quot;,\&quot;originalError\&quot;:\&quot;muss\&quot;},{\&quot;errorCode\&quot;:\&quot;c006\&quot;,\&quot;originalError\&quot;:\&quot;Industry\&quot;},{\&quot;errorCode\&quot;:\&quot;c006\&quot;,\&quot;originalError\&quot;:\&quot;Hier\&quot;},{\&quot;errorCode\&quot;:\&quot;c006\&quot;,\&quot;originalError\&quot;:\&quot;Solarkreislauf\&quot;},{\&quot;errorCode\&quot;:\&quot;21\&quot;,\&quot;originalError\&quot;:\&quot;Step-by-Step\&quot;},{\&quot;errorCode\&quot;:\&quot;21\&quot;,\&quot;originalError\&quot;:\&quot;Verpressungen\&quot;},{\&quot;errorCode\&quot;:\&quot;21\&quot;,\&quot;originalError\&quot;:\&quot;SANHA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1B6DCA9F-618D-4E8B-AED9-CD74FD9DCF7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4A0A1D1B-0EC9-47E9-B6C5-6A7EFF48EF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36F8A-922D-4409-8809-35188CEB9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8239C-AF75-425B-846C-615F50B53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631A5F-FDFD-4608-9140-6588CFF0BD7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12</cp:revision>
  <cp:lastPrinted>2013-09-10T15:51:00Z</cp:lastPrinted>
  <dcterms:created xsi:type="dcterms:W3CDTF">2024-08-07T12:25:00Z</dcterms:created>
  <dcterms:modified xsi:type="dcterms:W3CDTF">2024-08-12T13:35:00Z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