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CF827" w14:textId="44AB3463" w:rsidR="00106D36" w:rsidRDefault="00C23F1F" w:rsidP="004E798C">
      <w:pPr>
        <w:spacing w:after="0" w:line="281" w:lineRule="auto"/>
        <w:rPr>
          <w:rFonts w:ascii="Arial" w:hAnsi="Arial" w:cs="Arial"/>
          <w:b/>
          <w:bCs/>
          <w:sz w:val="28"/>
          <w:szCs w:val="28"/>
        </w:rPr>
      </w:pPr>
      <w:r>
        <w:rPr>
          <w:rFonts w:ascii="Arial" w:hAnsi="Arial" w:cs="Arial"/>
          <w:b/>
          <w:bCs/>
          <w:sz w:val="28"/>
          <w:szCs w:val="28"/>
        </w:rPr>
        <w:t>Breites S</w:t>
      </w:r>
      <w:r w:rsidR="003E0399">
        <w:rPr>
          <w:rFonts w:ascii="Arial" w:hAnsi="Arial" w:cs="Arial"/>
          <w:b/>
          <w:bCs/>
          <w:sz w:val="28"/>
          <w:szCs w:val="28"/>
        </w:rPr>
        <w:t>chulungs</w:t>
      </w:r>
      <w:r>
        <w:rPr>
          <w:rFonts w:ascii="Arial" w:hAnsi="Arial" w:cs="Arial"/>
          <w:b/>
          <w:bCs/>
          <w:sz w:val="28"/>
          <w:szCs w:val="28"/>
        </w:rPr>
        <w:t>angebot der Raab-</w:t>
      </w:r>
      <w:r w:rsidR="00C24E49">
        <w:rPr>
          <w:rFonts w:ascii="Arial" w:hAnsi="Arial" w:cs="Arial"/>
          <w:b/>
          <w:bCs/>
          <w:sz w:val="28"/>
          <w:szCs w:val="28"/>
        </w:rPr>
        <w:t>Academy</w:t>
      </w:r>
    </w:p>
    <w:p w14:paraId="1D5B4B35" w14:textId="77777777" w:rsidR="004E798C" w:rsidRDefault="004E798C" w:rsidP="004E798C">
      <w:pPr>
        <w:spacing w:after="0" w:line="281" w:lineRule="auto"/>
        <w:rPr>
          <w:rFonts w:ascii="Arial" w:hAnsi="Arial" w:cs="Arial"/>
          <w:b/>
          <w:bCs/>
        </w:rPr>
      </w:pPr>
    </w:p>
    <w:p w14:paraId="40E817DA" w14:textId="03E1290B" w:rsidR="00141593" w:rsidRDefault="00557EFF" w:rsidP="003B2A44">
      <w:pPr>
        <w:spacing w:after="0" w:line="300" w:lineRule="exact"/>
        <w:rPr>
          <w:rFonts w:ascii="Arial" w:hAnsi="Arial" w:cs="Arial"/>
          <w:b/>
          <w:bCs/>
          <w14:ligatures w14:val="standardContextual"/>
        </w:rPr>
      </w:pPr>
      <w:r w:rsidRPr="008220FD">
        <w:rPr>
          <w:rFonts w:ascii="Arial" w:hAnsi="Arial" w:cs="Arial"/>
          <w:b/>
          <w:bCs/>
          <w14:ligatures w14:val="standardContextual"/>
        </w:rPr>
        <w:t>Maisach</w:t>
      </w:r>
      <w:r w:rsidR="00B97AA4" w:rsidRPr="008220FD">
        <w:rPr>
          <w:rFonts w:ascii="Arial" w:hAnsi="Arial" w:cs="Arial"/>
          <w:b/>
          <w:bCs/>
          <w14:ligatures w14:val="standardContextual"/>
        </w:rPr>
        <w:t xml:space="preserve">, </w:t>
      </w:r>
      <w:r w:rsidR="00204578">
        <w:rPr>
          <w:rFonts w:ascii="Arial" w:hAnsi="Arial" w:cs="Arial"/>
          <w:b/>
          <w:bCs/>
          <w14:ligatures w14:val="standardContextual"/>
        </w:rPr>
        <w:t>Okto</w:t>
      </w:r>
      <w:r w:rsidR="00CC35C9">
        <w:rPr>
          <w:rFonts w:ascii="Arial" w:hAnsi="Arial" w:cs="Arial"/>
          <w:b/>
          <w:bCs/>
          <w14:ligatures w14:val="standardContextual"/>
        </w:rPr>
        <w:t>ber</w:t>
      </w:r>
      <w:r w:rsidR="005934F7" w:rsidRPr="008220FD">
        <w:rPr>
          <w:rFonts w:ascii="Arial" w:hAnsi="Arial" w:cs="Arial"/>
          <w:b/>
          <w:bCs/>
          <w14:ligatures w14:val="standardContextual"/>
        </w:rPr>
        <w:t xml:space="preserve"> 2025</w:t>
      </w:r>
      <w:r w:rsidR="00B97AA4" w:rsidRPr="008220FD">
        <w:rPr>
          <w:rFonts w:ascii="Arial" w:hAnsi="Arial" w:cs="Arial"/>
          <w:b/>
          <w:bCs/>
          <w14:ligatures w14:val="standardContextual"/>
        </w:rPr>
        <w:t xml:space="preserve"> –</w:t>
      </w:r>
      <w:r w:rsidR="00A53F8F">
        <w:rPr>
          <w:rFonts w:ascii="Arial" w:hAnsi="Arial" w:cs="Arial"/>
          <w:b/>
          <w:bCs/>
          <w14:ligatures w14:val="standardContextual"/>
        </w:rPr>
        <w:t xml:space="preserve"> </w:t>
      </w:r>
      <w:r w:rsidR="00357031">
        <w:rPr>
          <w:rFonts w:ascii="Arial" w:hAnsi="Arial" w:cs="Arial"/>
          <w:b/>
          <w:bCs/>
          <w14:ligatures w14:val="standardContextual"/>
        </w:rPr>
        <w:t xml:space="preserve">Mit </w:t>
      </w:r>
      <w:r w:rsidR="00712834">
        <w:rPr>
          <w:rFonts w:ascii="Arial" w:hAnsi="Arial" w:cs="Arial"/>
          <w:b/>
          <w:bCs/>
          <w14:ligatures w14:val="standardContextual"/>
        </w:rPr>
        <w:t>ihren</w:t>
      </w:r>
      <w:r w:rsidR="00357031">
        <w:rPr>
          <w:rFonts w:ascii="Arial" w:hAnsi="Arial" w:cs="Arial"/>
          <w:b/>
          <w:bCs/>
          <w14:ligatures w14:val="standardContextual"/>
        </w:rPr>
        <w:t xml:space="preserve"> aktuellen </w:t>
      </w:r>
      <w:r w:rsidR="00A53F8F">
        <w:rPr>
          <w:rFonts w:ascii="Arial" w:hAnsi="Arial" w:cs="Arial"/>
          <w:b/>
          <w:bCs/>
          <w14:ligatures w14:val="standardContextual"/>
        </w:rPr>
        <w:t>Veranstaltungen bietet die Raab-Academy</w:t>
      </w:r>
      <w:r w:rsidR="00712834">
        <w:rPr>
          <w:rFonts w:ascii="Arial" w:hAnsi="Arial" w:cs="Arial"/>
          <w:b/>
          <w:bCs/>
          <w14:ligatures w14:val="standardContextual"/>
        </w:rPr>
        <w:t xml:space="preserve"> vielfältige</w:t>
      </w:r>
      <w:r w:rsidR="00CC35C9">
        <w:rPr>
          <w:rFonts w:ascii="Arial" w:hAnsi="Arial" w:cs="Arial"/>
          <w:b/>
          <w:bCs/>
          <w14:ligatures w14:val="standardContextual"/>
        </w:rPr>
        <w:t xml:space="preserve"> </w:t>
      </w:r>
      <w:r w:rsidR="00E92DAB">
        <w:rPr>
          <w:rFonts w:ascii="Arial" w:hAnsi="Arial" w:cs="Arial"/>
          <w:b/>
          <w:bCs/>
          <w14:ligatures w14:val="standardContextual"/>
        </w:rPr>
        <w:t>Fortbildungsmöglichkeiten</w:t>
      </w:r>
      <w:r w:rsidR="00A6760D">
        <w:rPr>
          <w:rFonts w:ascii="Arial" w:hAnsi="Arial" w:cs="Arial"/>
          <w:b/>
          <w:bCs/>
          <w14:ligatures w14:val="standardContextual"/>
        </w:rPr>
        <w:t>. Im Mittelpunkt stehen</w:t>
      </w:r>
      <w:r w:rsidR="00BE0F06">
        <w:rPr>
          <w:rFonts w:ascii="Arial" w:hAnsi="Arial" w:cs="Arial"/>
          <w:b/>
          <w:bCs/>
          <w14:ligatures w14:val="standardContextual"/>
        </w:rPr>
        <w:t xml:space="preserve"> </w:t>
      </w:r>
      <w:r w:rsidR="001971C4">
        <w:rPr>
          <w:rFonts w:ascii="Arial" w:hAnsi="Arial" w:cs="Arial"/>
          <w:b/>
          <w:bCs/>
          <w14:ligatures w14:val="standardContextual"/>
        </w:rPr>
        <w:t>Schornsteinsysteme, Abgastechnik, Wärmerückgewinnung</w:t>
      </w:r>
      <w:r w:rsidR="00712834">
        <w:rPr>
          <w:rFonts w:ascii="Arial" w:hAnsi="Arial" w:cs="Arial"/>
          <w:b/>
          <w:bCs/>
          <w14:ligatures w14:val="standardContextual"/>
        </w:rPr>
        <w:t xml:space="preserve"> und die</w:t>
      </w:r>
      <w:r w:rsidR="00851B80">
        <w:rPr>
          <w:rFonts w:ascii="Arial" w:hAnsi="Arial" w:cs="Arial"/>
          <w:b/>
          <w:bCs/>
          <w14:ligatures w14:val="standardContextual"/>
        </w:rPr>
        <w:t xml:space="preserve"> Holzfeuerung</w:t>
      </w:r>
      <w:r w:rsidR="00712834">
        <w:rPr>
          <w:rFonts w:ascii="Arial" w:hAnsi="Arial" w:cs="Arial"/>
          <w:b/>
          <w:bCs/>
          <w14:ligatures w14:val="standardContextual"/>
        </w:rPr>
        <w:t>.</w:t>
      </w:r>
      <w:r w:rsidR="00763D03">
        <w:rPr>
          <w:rFonts w:ascii="Arial" w:hAnsi="Arial" w:cs="Arial"/>
          <w:b/>
          <w:bCs/>
          <w14:ligatures w14:val="standardContextual"/>
        </w:rPr>
        <w:t xml:space="preserve"> Ende September starten die Webinare</w:t>
      </w:r>
      <w:r w:rsidR="00365B4D">
        <w:rPr>
          <w:rFonts w:ascii="Arial" w:hAnsi="Arial" w:cs="Arial"/>
          <w:b/>
          <w:bCs/>
          <w14:ligatures w14:val="standardContextual"/>
        </w:rPr>
        <w:t xml:space="preserve"> mit verschiedenen Schwerpunkten</w:t>
      </w:r>
      <w:r w:rsidR="00FF2956">
        <w:rPr>
          <w:rFonts w:ascii="Arial" w:hAnsi="Arial" w:cs="Arial"/>
          <w:b/>
          <w:bCs/>
          <w14:ligatures w14:val="standardContextual"/>
        </w:rPr>
        <w:t>,</w:t>
      </w:r>
      <w:r w:rsidR="00204F59">
        <w:rPr>
          <w:rFonts w:ascii="Arial" w:hAnsi="Arial" w:cs="Arial"/>
          <w:b/>
          <w:bCs/>
          <w14:ligatures w14:val="standardContextual"/>
        </w:rPr>
        <w:t xml:space="preserve"> </w:t>
      </w:r>
      <w:r w:rsidR="00FF2956">
        <w:rPr>
          <w:rFonts w:ascii="Arial" w:hAnsi="Arial" w:cs="Arial"/>
          <w:b/>
          <w:bCs/>
          <w14:ligatures w14:val="standardContextual"/>
        </w:rPr>
        <w:t>d</w:t>
      </w:r>
      <w:r w:rsidR="00204F59">
        <w:rPr>
          <w:rFonts w:ascii="Arial" w:hAnsi="Arial" w:cs="Arial"/>
          <w:b/>
          <w:bCs/>
          <w14:ligatures w14:val="standardContextual"/>
        </w:rPr>
        <w:t>azu kommen mehrere Tagesseminare</w:t>
      </w:r>
      <w:r w:rsidR="00A13608">
        <w:rPr>
          <w:rFonts w:ascii="Arial" w:hAnsi="Arial" w:cs="Arial"/>
          <w:b/>
          <w:bCs/>
          <w14:ligatures w14:val="standardContextual"/>
        </w:rPr>
        <w:t xml:space="preserve"> sowie Präsenzveranstaltungen. </w:t>
      </w:r>
      <w:r w:rsidR="000C3226">
        <w:rPr>
          <w:rFonts w:ascii="Arial" w:hAnsi="Arial" w:cs="Arial"/>
          <w:b/>
          <w:bCs/>
          <w14:ligatures w14:val="standardContextual"/>
        </w:rPr>
        <w:t xml:space="preserve">Die Anmeldung erfolgt ganz einfach online unter </w:t>
      </w:r>
      <w:hyperlink r:id="rId11" w:history="1">
        <w:r w:rsidR="001B100C" w:rsidRPr="00DD6A87">
          <w:rPr>
            <w:rStyle w:val="Hyperlink"/>
            <w:rFonts w:ascii="Arial" w:hAnsi="Arial" w:cs="Arial"/>
            <w:b/>
            <w:bCs/>
            <w14:ligatures w14:val="standardContextual"/>
          </w:rPr>
          <w:t>https://raab-academy.raab-gruppe.de</w:t>
        </w:r>
      </w:hyperlink>
      <w:r w:rsidR="001B100C">
        <w:rPr>
          <w:rFonts w:ascii="Arial" w:hAnsi="Arial" w:cs="Arial"/>
          <w:b/>
          <w:bCs/>
          <w14:ligatures w14:val="standardContextual"/>
        </w:rPr>
        <w:t xml:space="preserve">. </w:t>
      </w:r>
    </w:p>
    <w:p w14:paraId="3565011D" w14:textId="77777777" w:rsidR="00141593" w:rsidRDefault="00141593" w:rsidP="003B2A44">
      <w:pPr>
        <w:spacing w:after="0" w:line="300" w:lineRule="exact"/>
        <w:rPr>
          <w:rFonts w:ascii="Arial" w:hAnsi="Arial" w:cs="Arial"/>
          <w:b/>
          <w:bCs/>
          <w14:ligatures w14:val="standardContextual"/>
        </w:rPr>
      </w:pPr>
    </w:p>
    <w:p w14:paraId="5D3CC865" w14:textId="6616036F" w:rsidR="00B97AA4" w:rsidRDefault="00890778" w:rsidP="003B2A44">
      <w:pPr>
        <w:spacing w:after="0" w:line="300" w:lineRule="exact"/>
        <w:rPr>
          <w:rFonts w:ascii="Arial" w:hAnsi="Arial" w:cs="Arial"/>
          <w14:ligatures w14:val="standardContextual"/>
        </w:rPr>
      </w:pPr>
      <w:r w:rsidRPr="007C44BD">
        <w:rPr>
          <w:rFonts w:ascii="Arial" w:hAnsi="Arial" w:cs="Arial"/>
          <w14:ligatures w14:val="standardContextual"/>
        </w:rPr>
        <w:t xml:space="preserve">Mit ihrem </w:t>
      </w:r>
      <w:r w:rsidR="009674F4" w:rsidRPr="007C44BD">
        <w:rPr>
          <w:rFonts w:ascii="Arial" w:hAnsi="Arial" w:cs="Arial"/>
          <w14:ligatures w14:val="standardContextual"/>
        </w:rPr>
        <w:t>Angebot richtet sich die Academy vor allem an</w:t>
      </w:r>
      <w:r w:rsidR="00F00211">
        <w:rPr>
          <w:rFonts w:ascii="Arial" w:hAnsi="Arial" w:cs="Arial"/>
          <w14:ligatures w14:val="standardContextual"/>
        </w:rPr>
        <w:t xml:space="preserve"> Profis</w:t>
      </w:r>
      <w:r w:rsidR="007F4925" w:rsidRPr="007C44BD">
        <w:rPr>
          <w:rFonts w:ascii="Arial" w:hAnsi="Arial" w:cs="Arial"/>
          <w14:ligatures w14:val="standardContextual"/>
        </w:rPr>
        <w:t>, die sich gezielt w</w:t>
      </w:r>
      <w:r w:rsidR="00F02090" w:rsidRPr="007C44BD">
        <w:rPr>
          <w:rFonts w:ascii="Arial" w:hAnsi="Arial" w:cs="Arial"/>
          <w14:ligatures w14:val="standardContextual"/>
        </w:rPr>
        <w:t>eit</w:t>
      </w:r>
      <w:r w:rsidR="007F4925" w:rsidRPr="007C44BD">
        <w:rPr>
          <w:rFonts w:ascii="Arial" w:hAnsi="Arial" w:cs="Arial"/>
          <w14:ligatures w14:val="standardContextual"/>
        </w:rPr>
        <w:t xml:space="preserve">erbilden </w:t>
      </w:r>
      <w:r w:rsidR="00F02090" w:rsidRPr="007C44BD">
        <w:rPr>
          <w:rFonts w:ascii="Arial" w:hAnsi="Arial" w:cs="Arial"/>
          <w14:ligatures w14:val="standardContextual"/>
        </w:rPr>
        <w:t>möchten.</w:t>
      </w:r>
      <w:r w:rsidR="00C34CBD">
        <w:rPr>
          <w:rFonts w:ascii="Arial" w:hAnsi="Arial" w:cs="Arial"/>
          <w14:ligatures w14:val="standardContextual"/>
        </w:rPr>
        <w:t xml:space="preserve"> </w:t>
      </w:r>
      <w:r w:rsidR="00BD4773">
        <w:rPr>
          <w:rFonts w:ascii="Arial" w:hAnsi="Arial" w:cs="Arial"/>
          <w14:ligatures w14:val="standardContextual"/>
        </w:rPr>
        <w:t>Dazu zählen</w:t>
      </w:r>
      <w:r w:rsidR="00C34CBD">
        <w:rPr>
          <w:rFonts w:ascii="Arial" w:hAnsi="Arial" w:cs="Arial"/>
          <w14:ligatures w14:val="standardContextual"/>
        </w:rPr>
        <w:t xml:space="preserve"> </w:t>
      </w:r>
      <w:r w:rsidR="00C34CBD" w:rsidRPr="00C34CBD">
        <w:rPr>
          <w:rFonts w:ascii="Arial" w:hAnsi="Arial" w:cs="Arial"/>
          <w14:ligatures w14:val="standardContextual"/>
        </w:rPr>
        <w:t>Schornsteinbauer, Heizungsbauer, Ofenbauer, Schornsteinfeger, Fachhändler</w:t>
      </w:r>
      <w:r w:rsidR="00F00211">
        <w:rPr>
          <w:rFonts w:ascii="Arial" w:hAnsi="Arial" w:cs="Arial"/>
          <w14:ligatures w14:val="standardContextual"/>
        </w:rPr>
        <w:t xml:space="preserve"> </w:t>
      </w:r>
      <w:r w:rsidR="00BD4773">
        <w:rPr>
          <w:rFonts w:ascii="Arial" w:hAnsi="Arial" w:cs="Arial"/>
          <w14:ligatures w14:val="standardContextual"/>
        </w:rPr>
        <w:t>sowie</w:t>
      </w:r>
      <w:r w:rsidR="00C34CBD">
        <w:rPr>
          <w:rFonts w:ascii="Arial" w:hAnsi="Arial" w:cs="Arial"/>
          <w14:ligatures w14:val="standardContextual"/>
        </w:rPr>
        <w:t xml:space="preserve"> </w:t>
      </w:r>
      <w:r w:rsidR="00F00211" w:rsidRPr="007C44BD">
        <w:rPr>
          <w:rFonts w:ascii="Arial" w:hAnsi="Arial" w:cs="Arial"/>
          <w14:ligatures w14:val="standardContextual"/>
        </w:rPr>
        <w:t>Fachleute</w:t>
      </w:r>
      <w:r w:rsidR="00F00211" w:rsidRPr="00C34CBD">
        <w:rPr>
          <w:rFonts w:ascii="Arial" w:hAnsi="Arial" w:cs="Arial"/>
          <w14:ligatures w14:val="standardContextual"/>
        </w:rPr>
        <w:t xml:space="preserve"> </w:t>
      </w:r>
      <w:r w:rsidR="00F00211">
        <w:rPr>
          <w:rFonts w:ascii="Arial" w:hAnsi="Arial" w:cs="Arial"/>
          <w14:ligatures w14:val="standardContextual"/>
        </w:rPr>
        <w:t xml:space="preserve">aus </w:t>
      </w:r>
      <w:r w:rsidR="00C34CBD" w:rsidRPr="00C34CBD">
        <w:rPr>
          <w:rFonts w:ascii="Arial" w:hAnsi="Arial" w:cs="Arial"/>
          <w14:ligatures w14:val="standardContextual"/>
        </w:rPr>
        <w:t>Planungsunternehmen</w:t>
      </w:r>
      <w:r w:rsidR="00F00211">
        <w:rPr>
          <w:rFonts w:ascii="Arial" w:hAnsi="Arial" w:cs="Arial"/>
          <w14:ligatures w14:val="standardContextual"/>
        </w:rPr>
        <w:t>.</w:t>
      </w:r>
      <w:r w:rsidR="007140A0">
        <w:rPr>
          <w:rFonts w:ascii="Arial" w:hAnsi="Arial" w:cs="Arial"/>
          <w14:ligatures w14:val="standardContextual"/>
        </w:rPr>
        <w:t xml:space="preserve"> Einige </w:t>
      </w:r>
      <w:r w:rsidR="00AE4F0F">
        <w:rPr>
          <w:rFonts w:ascii="Arial" w:hAnsi="Arial" w:cs="Arial"/>
          <w14:ligatures w14:val="standardContextual"/>
        </w:rPr>
        <w:t xml:space="preserve">Veranstaltungen sprechen auch Privatleute an. </w:t>
      </w:r>
      <w:r w:rsidR="006C722D">
        <w:rPr>
          <w:rFonts w:ascii="Arial" w:hAnsi="Arial" w:cs="Arial"/>
          <w14:ligatures w14:val="standardContextual"/>
        </w:rPr>
        <w:t xml:space="preserve">Hier geht es darum, den </w:t>
      </w:r>
      <w:r w:rsidR="006C722D" w:rsidRPr="006C722D">
        <w:rPr>
          <w:rFonts w:ascii="Arial" w:hAnsi="Arial" w:cs="Arial"/>
          <w14:ligatures w14:val="standardContextual"/>
        </w:rPr>
        <w:t xml:space="preserve">Kachel- oder Kaminofen </w:t>
      </w:r>
      <w:r w:rsidR="00D943B1">
        <w:rPr>
          <w:rFonts w:ascii="Arial" w:hAnsi="Arial" w:cs="Arial"/>
          <w14:ligatures w14:val="standardContextual"/>
        </w:rPr>
        <w:t>beziehungsweise</w:t>
      </w:r>
      <w:r w:rsidR="00D943B1" w:rsidRPr="006C722D">
        <w:rPr>
          <w:rFonts w:ascii="Arial" w:hAnsi="Arial" w:cs="Arial"/>
          <w14:ligatures w14:val="standardContextual"/>
        </w:rPr>
        <w:t xml:space="preserve"> </w:t>
      </w:r>
      <w:r w:rsidR="006C722D">
        <w:rPr>
          <w:rFonts w:ascii="Arial" w:hAnsi="Arial" w:cs="Arial"/>
          <w14:ligatures w14:val="standardContextual"/>
        </w:rPr>
        <w:t>die</w:t>
      </w:r>
      <w:r w:rsidR="006C722D" w:rsidRPr="006C722D">
        <w:rPr>
          <w:rFonts w:ascii="Arial" w:hAnsi="Arial" w:cs="Arial"/>
          <w14:ligatures w14:val="standardContextual"/>
        </w:rPr>
        <w:t xml:space="preserve"> Heizungsanlage energieeffizient und zugleich umweltschonend zu betreiben</w:t>
      </w:r>
      <w:r w:rsidR="0024606F">
        <w:rPr>
          <w:rFonts w:ascii="Arial" w:hAnsi="Arial" w:cs="Arial"/>
          <w14:ligatures w14:val="standardContextual"/>
        </w:rPr>
        <w:t>.</w:t>
      </w:r>
    </w:p>
    <w:p w14:paraId="353E5066" w14:textId="77777777" w:rsidR="0024606F" w:rsidRDefault="0024606F" w:rsidP="003B2A44">
      <w:pPr>
        <w:spacing w:after="0" w:line="300" w:lineRule="exact"/>
        <w:rPr>
          <w:rFonts w:ascii="Arial" w:hAnsi="Arial" w:cs="Arial"/>
          <w14:ligatures w14:val="standardContextual"/>
        </w:rPr>
      </w:pPr>
    </w:p>
    <w:p w14:paraId="1F9B9670" w14:textId="246944FF" w:rsidR="0024606F" w:rsidRPr="0024606F" w:rsidRDefault="0024606F" w:rsidP="003B2A44">
      <w:pPr>
        <w:spacing w:after="0" w:line="300" w:lineRule="exact"/>
        <w:rPr>
          <w:rFonts w:ascii="Arial" w:hAnsi="Arial" w:cs="Arial"/>
          <w:b/>
          <w:bCs/>
          <w14:ligatures w14:val="standardContextual"/>
        </w:rPr>
      </w:pPr>
      <w:r w:rsidRPr="0024606F">
        <w:rPr>
          <w:rFonts w:ascii="Arial" w:hAnsi="Arial" w:cs="Arial"/>
          <w:b/>
          <w:bCs/>
          <w14:ligatures w14:val="standardContextual"/>
        </w:rPr>
        <w:t>Kompaktes Wissen in Webinaren</w:t>
      </w:r>
    </w:p>
    <w:p w14:paraId="17401807" w14:textId="24D5F23E" w:rsidR="0024606F" w:rsidRDefault="009245ED" w:rsidP="003B2A44">
      <w:pPr>
        <w:spacing w:after="0" w:line="300" w:lineRule="exact"/>
        <w:rPr>
          <w:rFonts w:ascii="Arial" w:hAnsi="Arial" w:cs="Arial"/>
          <w14:ligatures w14:val="standardContextual"/>
        </w:rPr>
      </w:pPr>
      <w:r>
        <w:rPr>
          <w:rFonts w:ascii="Arial" w:hAnsi="Arial" w:cs="Arial"/>
          <w14:ligatures w14:val="standardContextual"/>
        </w:rPr>
        <w:t xml:space="preserve">Die einstündigen </w:t>
      </w:r>
      <w:r w:rsidR="009B54E4">
        <w:rPr>
          <w:rFonts w:ascii="Arial" w:hAnsi="Arial" w:cs="Arial"/>
          <w14:ligatures w14:val="standardContextual"/>
        </w:rPr>
        <w:t xml:space="preserve">Veranstaltungen finden ab </w:t>
      </w:r>
      <w:r w:rsidR="00D943B1">
        <w:rPr>
          <w:rFonts w:ascii="Arial" w:hAnsi="Arial" w:cs="Arial"/>
          <w14:ligatures w14:val="standardContextual"/>
        </w:rPr>
        <w:t xml:space="preserve">dem </w:t>
      </w:r>
      <w:r w:rsidR="00FA6E93">
        <w:rPr>
          <w:rFonts w:ascii="Arial" w:hAnsi="Arial" w:cs="Arial"/>
          <w14:ligatures w14:val="standardContextual"/>
        </w:rPr>
        <w:t>20</w:t>
      </w:r>
      <w:r w:rsidR="009B54E4">
        <w:rPr>
          <w:rFonts w:ascii="Arial" w:hAnsi="Arial" w:cs="Arial"/>
          <w14:ligatures w14:val="standardContextual"/>
        </w:rPr>
        <w:t xml:space="preserve">. Oktober statt. An ausgewählten Montagen </w:t>
      </w:r>
      <w:r w:rsidR="001968AB">
        <w:rPr>
          <w:rFonts w:ascii="Arial" w:hAnsi="Arial" w:cs="Arial"/>
          <w14:ligatures w14:val="standardContextual"/>
        </w:rPr>
        <w:t xml:space="preserve">steht ein Fachmann der Academy von 17:00 bis 18:00 Uhr Rede und Antwort. </w:t>
      </w:r>
      <w:r w:rsidR="0037778C">
        <w:rPr>
          <w:rFonts w:ascii="Arial" w:hAnsi="Arial" w:cs="Arial"/>
          <w14:ligatures w14:val="standardContextual"/>
        </w:rPr>
        <w:t>Da</w:t>
      </w:r>
      <w:r w:rsidR="00504D8E">
        <w:rPr>
          <w:rFonts w:ascii="Arial" w:hAnsi="Arial" w:cs="Arial"/>
          <w14:ligatures w14:val="standardContextual"/>
        </w:rPr>
        <w:t>s</w:t>
      </w:r>
      <w:r w:rsidR="0037778C">
        <w:rPr>
          <w:rFonts w:ascii="Arial" w:hAnsi="Arial" w:cs="Arial"/>
          <w14:ligatures w14:val="standardContextual"/>
        </w:rPr>
        <w:t xml:space="preserve"> Themenspektrum reicht von </w:t>
      </w:r>
      <w:r w:rsidR="007F5CB2">
        <w:rPr>
          <w:rFonts w:ascii="Arial" w:hAnsi="Arial" w:cs="Arial"/>
          <w14:ligatures w14:val="standardContextual"/>
        </w:rPr>
        <w:t xml:space="preserve">Schrägführung über Ableitbedingungen und Komponenten für Holzfeuerungen </w:t>
      </w:r>
      <w:r w:rsidR="006C20C2">
        <w:rPr>
          <w:rFonts w:ascii="Arial" w:hAnsi="Arial" w:cs="Arial"/>
          <w14:ligatures w14:val="standardContextual"/>
        </w:rPr>
        <w:t xml:space="preserve">– </w:t>
      </w:r>
      <w:r w:rsidR="007F5CB2">
        <w:rPr>
          <w:rFonts w:ascii="Arial" w:hAnsi="Arial" w:cs="Arial"/>
          <w14:ligatures w14:val="standardContextual"/>
        </w:rPr>
        <w:t xml:space="preserve">bis </w:t>
      </w:r>
      <w:r w:rsidR="00517D6B">
        <w:rPr>
          <w:rFonts w:ascii="Arial" w:hAnsi="Arial" w:cs="Arial"/>
          <w14:ligatures w14:val="standardContextual"/>
        </w:rPr>
        <w:t>zu Fragen rund um Planung und Konzeption effizienter Feuerungsanlagen.</w:t>
      </w:r>
    </w:p>
    <w:p w14:paraId="4FAF4476" w14:textId="77777777" w:rsidR="00CE2978" w:rsidRDefault="00CE2978" w:rsidP="003B2A44">
      <w:pPr>
        <w:spacing w:after="0" w:line="300" w:lineRule="exact"/>
        <w:rPr>
          <w:rFonts w:ascii="Arial" w:hAnsi="Arial" w:cs="Arial"/>
          <w14:ligatures w14:val="standardContextual"/>
        </w:rPr>
      </w:pPr>
    </w:p>
    <w:p w14:paraId="3202DD9D" w14:textId="07893458" w:rsidR="00CE2978" w:rsidRPr="00ED1C9C" w:rsidRDefault="00ED1C9C" w:rsidP="003B2A44">
      <w:pPr>
        <w:spacing w:after="0" w:line="300" w:lineRule="exact"/>
        <w:rPr>
          <w:rFonts w:ascii="Arial" w:hAnsi="Arial" w:cs="Arial"/>
          <w:b/>
          <w:bCs/>
          <w14:ligatures w14:val="standardContextual"/>
        </w:rPr>
      </w:pPr>
      <w:r w:rsidRPr="00ED1C9C">
        <w:rPr>
          <w:rFonts w:ascii="Arial" w:hAnsi="Arial" w:cs="Arial"/>
          <w:b/>
          <w:bCs/>
          <w14:ligatures w14:val="standardContextual"/>
        </w:rPr>
        <w:t>Know-how in Tagesseminaren</w:t>
      </w:r>
    </w:p>
    <w:p w14:paraId="4CC5788D" w14:textId="758E9DCD" w:rsidR="00ED1C9C" w:rsidRDefault="006C20C2" w:rsidP="003B2A44">
      <w:pPr>
        <w:spacing w:after="0" w:line="300" w:lineRule="exact"/>
        <w:rPr>
          <w:rFonts w:ascii="Arial" w:hAnsi="Arial" w:cs="Arial"/>
          <w14:ligatures w14:val="standardContextual"/>
        </w:rPr>
      </w:pPr>
      <w:r>
        <w:rPr>
          <w:rFonts w:ascii="Arial" w:hAnsi="Arial" w:cs="Arial"/>
          <w14:ligatures w14:val="standardContextual"/>
        </w:rPr>
        <w:t>Eine u</w:t>
      </w:r>
      <w:r w:rsidR="00C76C14">
        <w:rPr>
          <w:rFonts w:ascii="Arial" w:hAnsi="Arial" w:cs="Arial"/>
          <w14:ligatures w14:val="standardContextual"/>
        </w:rPr>
        <w:t>mfangreiche</w:t>
      </w:r>
      <w:r>
        <w:rPr>
          <w:rFonts w:ascii="Arial" w:hAnsi="Arial" w:cs="Arial"/>
          <w14:ligatures w14:val="standardContextual"/>
        </w:rPr>
        <w:t>re</w:t>
      </w:r>
      <w:r w:rsidR="00C76C14">
        <w:rPr>
          <w:rFonts w:ascii="Arial" w:hAnsi="Arial" w:cs="Arial"/>
          <w14:ligatures w14:val="standardContextual"/>
        </w:rPr>
        <w:t xml:space="preserve"> Wissensvermittlung </w:t>
      </w:r>
      <w:r w:rsidR="00BE0268">
        <w:rPr>
          <w:rFonts w:ascii="Arial" w:hAnsi="Arial" w:cs="Arial"/>
          <w14:ligatures w14:val="standardContextual"/>
        </w:rPr>
        <w:t>liefern die Tagesseminare, die ebenfalls online angeboten werden.</w:t>
      </w:r>
      <w:r w:rsidR="003F7BED">
        <w:rPr>
          <w:rFonts w:ascii="Arial" w:hAnsi="Arial" w:cs="Arial"/>
          <w14:ligatures w14:val="standardContextual"/>
        </w:rPr>
        <w:t xml:space="preserve"> </w:t>
      </w:r>
      <w:r w:rsidR="00CB56AD">
        <w:rPr>
          <w:rFonts w:ascii="Arial" w:hAnsi="Arial" w:cs="Arial"/>
          <w14:ligatures w14:val="standardContextual"/>
        </w:rPr>
        <w:t xml:space="preserve">Hier können Fachleute </w:t>
      </w:r>
      <w:r w:rsidR="002A1303">
        <w:rPr>
          <w:rFonts w:ascii="Arial" w:hAnsi="Arial" w:cs="Arial"/>
          <w14:ligatures w14:val="standardContextual"/>
        </w:rPr>
        <w:t>aus vier</w:t>
      </w:r>
      <w:r w:rsidR="00CB56AD">
        <w:rPr>
          <w:rFonts w:ascii="Arial" w:hAnsi="Arial" w:cs="Arial"/>
          <w14:ligatures w14:val="standardContextual"/>
        </w:rPr>
        <w:t xml:space="preserve"> </w:t>
      </w:r>
      <w:r w:rsidR="0031583C">
        <w:rPr>
          <w:rFonts w:ascii="Arial" w:hAnsi="Arial" w:cs="Arial"/>
          <w14:ligatures w14:val="standardContextual"/>
        </w:rPr>
        <w:t>Themen</w:t>
      </w:r>
      <w:r w:rsidR="002A1303">
        <w:rPr>
          <w:rFonts w:ascii="Arial" w:hAnsi="Arial" w:cs="Arial"/>
          <w14:ligatures w14:val="standardContextual"/>
        </w:rPr>
        <w:t xml:space="preserve"> </w:t>
      </w:r>
      <w:r w:rsidR="0031583C">
        <w:rPr>
          <w:rFonts w:ascii="Arial" w:hAnsi="Arial" w:cs="Arial"/>
          <w14:ligatures w14:val="standardContextual"/>
        </w:rPr>
        <w:t>wählen</w:t>
      </w:r>
      <w:r w:rsidR="00473676">
        <w:rPr>
          <w:rFonts w:ascii="Arial" w:hAnsi="Arial" w:cs="Arial"/>
          <w14:ligatures w14:val="standardContextual"/>
        </w:rPr>
        <w:t>:</w:t>
      </w:r>
    </w:p>
    <w:p w14:paraId="6666DE0B" w14:textId="2143AB16" w:rsidR="002A1303" w:rsidRDefault="009402AF" w:rsidP="00473676">
      <w:pPr>
        <w:pStyle w:val="Listenabsatz"/>
        <w:numPr>
          <w:ilvl w:val="0"/>
          <w:numId w:val="1"/>
        </w:numPr>
        <w:spacing w:after="0" w:line="300" w:lineRule="exact"/>
        <w:rPr>
          <w:rFonts w:ascii="Arial" w:hAnsi="Arial" w:cs="Arial"/>
          <w14:ligatures w14:val="standardContextual"/>
        </w:rPr>
      </w:pPr>
      <w:r>
        <w:rPr>
          <w:rFonts w:ascii="Arial" w:hAnsi="Arial" w:cs="Arial"/>
          <w14:ligatures w14:val="standardContextual"/>
        </w:rPr>
        <w:t xml:space="preserve">28.10.2025: </w:t>
      </w:r>
      <w:r w:rsidR="00473676" w:rsidRPr="00473676">
        <w:rPr>
          <w:rFonts w:ascii="Arial" w:hAnsi="Arial" w:cs="Arial"/>
          <w14:ligatures w14:val="standardContextual"/>
        </w:rPr>
        <w:t>DIN 18160-1 Abgasanlagen</w:t>
      </w:r>
      <w:r w:rsidR="00090A15">
        <w:rPr>
          <w:rFonts w:ascii="Arial" w:hAnsi="Arial" w:cs="Arial"/>
          <w14:ligatures w14:val="standardContextual"/>
        </w:rPr>
        <w:t xml:space="preserve"> – </w:t>
      </w:r>
      <w:r w:rsidR="00473676" w:rsidRPr="00473676">
        <w:rPr>
          <w:rFonts w:ascii="Arial" w:hAnsi="Arial" w:cs="Arial"/>
          <w14:ligatures w14:val="standardContextual"/>
        </w:rPr>
        <w:t>Planung und Ausführung</w:t>
      </w:r>
    </w:p>
    <w:p w14:paraId="1E475F9C" w14:textId="6303E4E6" w:rsidR="00090A15" w:rsidRDefault="006610EC" w:rsidP="00473676">
      <w:pPr>
        <w:pStyle w:val="Listenabsatz"/>
        <w:numPr>
          <w:ilvl w:val="0"/>
          <w:numId w:val="1"/>
        </w:numPr>
        <w:spacing w:after="0" w:line="300" w:lineRule="exact"/>
        <w:rPr>
          <w:rFonts w:ascii="Arial" w:hAnsi="Arial" w:cs="Arial"/>
          <w14:ligatures w14:val="standardContextual"/>
        </w:rPr>
      </w:pPr>
      <w:r>
        <w:rPr>
          <w:rFonts w:ascii="Arial" w:hAnsi="Arial" w:cs="Arial"/>
          <w14:ligatures w14:val="standardContextual"/>
        </w:rPr>
        <w:t xml:space="preserve">26.11.2025: </w:t>
      </w:r>
      <w:r w:rsidR="00143C15" w:rsidRPr="00786D24">
        <w:rPr>
          <w:rFonts w:ascii="Arial" w:hAnsi="Arial" w:cs="Arial"/>
          <w14:ligatures w14:val="standardContextual"/>
        </w:rPr>
        <w:t>Sanierung bestehender Abgasanlagen: Was ist bei der Planung, Montage und Abnahme zu beachten (Zielgruppe Schornsteinfeger)</w:t>
      </w:r>
    </w:p>
    <w:p w14:paraId="06A3F3A8" w14:textId="77777777" w:rsidR="00892072" w:rsidRDefault="006610EC" w:rsidP="005C5DB4">
      <w:pPr>
        <w:pStyle w:val="Listenabsatz"/>
        <w:numPr>
          <w:ilvl w:val="0"/>
          <w:numId w:val="1"/>
        </w:numPr>
        <w:spacing w:after="0" w:line="300" w:lineRule="exact"/>
        <w:rPr>
          <w:rFonts w:ascii="Arial" w:hAnsi="Arial" w:cs="Arial"/>
          <w14:ligatures w14:val="standardContextual"/>
        </w:rPr>
      </w:pPr>
      <w:r w:rsidRPr="00892072">
        <w:rPr>
          <w:rFonts w:ascii="Arial" w:hAnsi="Arial" w:cs="Arial"/>
          <w14:ligatures w14:val="standardContextual"/>
        </w:rPr>
        <w:t>20.0</w:t>
      </w:r>
      <w:r w:rsidR="001D6802" w:rsidRPr="00892072">
        <w:rPr>
          <w:rFonts w:ascii="Arial" w:hAnsi="Arial" w:cs="Arial"/>
          <w14:ligatures w14:val="standardContextual"/>
        </w:rPr>
        <w:t>1</w:t>
      </w:r>
      <w:r w:rsidRPr="00892072">
        <w:rPr>
          <w:rFonts w:ascii="Arial" w:hAnsi="Arial" w:cs="Arial"/>
          <w14:ligatures w14:val="standardContextual"/>
        </w:rPr>
        <w:t xml:space="preserve">.2026: </w:t>
      </w:r>
      <w:r w:rsidR="0098793C" w:rsidRPr="00892072">
        <w:rPr>
          <w:rFonts w:ascii="Arial" w:hAnsi="Arial" w:cs="Arial"/>
          <w14:ligatures w14:val="standardContextual"/>
        </w:rPr>
        <w:t xml:space="preserve">Holzfeuerung – </w:t>
      </w:r>
      <w:r w:rsidR="00892072" w:rsidRPr="00892072">
        <w:rPr>
          <w:rFonts w:ascii="Arial" w:hAnsi="Arial" w:cs="Arial"/>
          <w14:ligatures w14:val="standardContextual"/>
        </w:rPr>
        <w:t>Beratungspraxis bei Modernisierung und Neubau von Feuerungsanlagen für Biomasse (Scheitholz, Pellet, Hackschnitzel)</w:t>
      </w:r>
    </w:p>
    <w:p w14:paraId="3F31D603" w14:textId="35B89E76" w:rsidR="00786D24" w:rsidRPr="00892072" w:rsidRDefault="00EC35F7" w:rsidP="005C5DB4">
      <w:pPr>
        <w:pStyle w:val="Listenabsatz"/>
        <w:numPr>
          <w:ilvl w:val="0"/>
          <w:numId w:val="1"/>
        </w:numPr>
        <w:spacing w:after="0" w:line="300" w:lineRule="exact"/>
        <w:rPr>
          <w:rFonts w:ascii="Arial" w:hAnsi="Arial" w:cs="Arial"/>
          <w14:ligatures w14:val="standardContextual"/>
        </w:rPr>
      </w:pPr>
      <w:r w:rsidRPr="00892072">
        <w:rPr>
          <w:rFonts w:ascii="Arial" w:hAnsi="Arial" w:cs="Arial"/>
          <w14:ligatures w14:val="standardContextual"/>
        </w:rPr>
        <w:t xml:space="preserve">27.01.2026: </w:t>
      </w:r>
      <w:r w:rsidR="0098793C" w:rsidRPr="00892072">
        <w:rPr>
          <w:rFonts w:ascii="Arial" w:hAnsi="Arial" w:cs="Arial"/>
          <w14:ligatures w14:val="standardContextual"/>
        </w:rPr>
        <w:t>§19 Ableitbedingungen und technische Lösungen der Raab-Gruppe</w:t>
      </w:r>
    </w:p>
    <w:p w14:paraId="20068A6C" w14:textId="77777777" w:rsidR="00CC35C9" w:rsidRDefault="00CC35C9" w:rsidP="003B2A44">
      <w:pPr>
        <w:spacing w:after="0" w:line="300" w:lineRule="exact"/>
        <w:rPr>
          <w:rFonts w:ascii="Arial" w:hAnsi="Arial" w:cs="Arial"/>
          <w:b/>
          <w:bCs/>
          <w14:ligatures w14:val="standardContextual"/>
        </w:rPr>
      </w:pPr>
    </w:p>
    <w:p w14:paraId="20F27628" w14:textId="6F70294C" w:rsidR="003C37C8" w:rsidRPr="008220FD" w:rsidRDefault="003C37C8" w:rsidP="003B2A44">
      <w:pPr>
        <w:spacing w:after="0" w:line="300" w:lineRule="exact"/>
        <w:rPr>
          <w:rFonts w:ascii="Arial" w:hAnsi="Arial" w:cs="Arial"/>
          <w:b/>
          <w:bCs/>
          <w14:ligatures w14:val="standardContextual"/>
        </w:rPr>
      </w:pPr>
      <w:r>
        <w:rPr>
          <w:rFonts w:ascii="Arial" w:hAnsi="Arial" w:cs="Arial"/>
          <w:b/>
          <w:bCs/>
          <w14:ligatures w14:val="standardContextual"/>
        </w:rPr>
        <w:t>Präsenzveranstaltungen – auch auf Anfrage</w:t>
      </w:r>
    </w:p>
    <w:p w14:paraId="32C62F23" w14:textId="4B9D9864" w:rsidR="00C23F1F" w:rsidRDefault="002A2039" w:rsidP="00C23F1F">
      <w:pPr>
        <w:spacing w:after="0" w:line="281" w:lineRule="auto"/>
        <w:rPr>
          <w:rFonts w:ascii="Arial" w:hAnsi="Arial" w:cs="Arial"/>
        </w:rPr>
      </w:pPr>
      <w:r>
        <w:rPr>
          <w:rFonts w:ascii="Arial" w:hAnsi="Arial" w:cs="Arial"/>
        </w:rPr>
        <w:t xml:space="preserve">Gemeinsam mit dem Unternehmen Hottgenroth Software </w:t>
      </w:r>
      <w:r w:rsidR="0083572F">
        <w:rPr>
          <w:rFonts w:ascii="Arial" w:hAnsi="Arial" w:cs="Arial"/>
        </w:rPr>
        <w:t xml:space="preserve">bietet die Raab-Academy am 22. und 23. Oktober </w:t>
      </w:r>
      <w:r w:rsidR="00CB63C1">
        <w:rPr>
          <w:rFonts w:ascii="Arial" w:hAnsi="Arial" w:cs="Arial"/>
        </w:rPr>
        <w:t xml:space="preserve">jeweils einen </w:t>
      </w:r>
      <w:r w:rsidR="00CB63C1" w:rsidRPr="00B97C18">
        <w:rPr>
          <w:rFonts w:ascii="Arial" w:hAnsi="Arial" w:cs="Arial"/>
        </w:rPr>
        <w:t xml:space="preserve">Praxistag </w:t>
      </w:r>
      <w:r w:rsidR="00B97C18" w:rsidRPr="00B97C18">
        <w:rPr>
          <w:rFonts w:ascii="Arial" w:hAnsi="Arial" w:cs="Arial"/>
        </w:rPr>
        <w:t>zum Thema „Zubehörteile und Auslegung mit EuroKAM nach DIN</w:t>
      </w:r>
      <w:r w:rsidR="00B97C18">
        <w:rPr>
          <w:rFonts w:ascii="Arial" w:hAnsi="Arial" w:cs="Arial"/>
        </w:rPr>
        <w:t> </w:t>
      </w:r>
      <w:r w:rsidR="00B97C18" w:rsidRPr="00B97C18">
        <w:rPr>
          <w:rFonts w:ascii="Arial" w:hAnsi="Arial" w:cs="Arial"/>
        </w:rPr>
        <w:t>EN</w:t>
      </w:r>
      <w:r w:rsidR="00B97C18">
        <w:rPr>
          <w:rFonts w:ascii="Arial" w:hAnsi="Arial" w:cs="Arial"/>
        </w:rPr>
        <w:t> </w:t>
      </w:r>
      <w:r w:rsidR="00B97C18" w:rsidRPr="00B97C18">
        <w:rPr>
          <w:rFonts w:ascii="Arial" w:hAnsi="Arial" w:cs="Arial"/>
        </w:rPr>
        <w:t>13384“ an</w:t>
      </w:r>
      <w:r w:rsidR="00CB63C1" w:rsidRPr="00B97C18">
        <w:rPr>
          <w:rFonts w:ascii="Arial" w:hAnsi="Arial" w:cs="Arial"/>
        </w:rPr>
        <w:t>.</w:t>
      </w:r>
      <w:r w:rsidR="00350E89" w:rsidRPr="00B97C18">
        <w:rPr>
          <w:rFonts w:ascii="Arial" w:hAnsi="Arial" w:cs="Arial"/>
        </w:rPr>
        <w:t xml:space="preserve"> </w:t>
      </w:r>
      <w:r w:rsidR="0032509F">
        <w:rPr>
          <w:rFonts w:ascii="Arial" w:hAnsi="Arial" w:cs="Arial"/>
        </w:rPr>
        <w:t xml:space="preserve">Zudem </w:t>
      </w:r>
      <w:r w:rsidR="00206B70">
        <w:rPr>
          <w:rFonts w:ascii="Arial" w:hAnsi="Arial" w:cs="Arial"/>
        </w:rPr>
        <w:t>arbeitet</w:t>
      </w:r>
      <w:r w:rsidR="0032509F">
        <w:rPr>
          <w:rFonts w:ascii="Arial" w:hAnsi="Arial" w:cs="Arial"/>
        </w:rPr>
        <w:t xml:space="preserve"> die Academy </w:t>
      </w:r>
      <w:r w:rsidR="00206B70">
        <w:rPr>
          <w:rFonts w:ascii="Arial" w:hAnsi="Arial" w:cs="Arial"/>
        </w:rPr>
        <w:t>mit</w:t>
      </w:r>
      <w:r w:rsidR="0032509F">
        <w:rPr>
          <w:rFonts w:ascii="Arial" w:hAnsi="Arial" w:cs="Arial"/>
        </w:rPr>
        <w:t xml:space="preserve"> </w:t>
      </w:r>
      <w:r w:rsidR="00440C42" w:rsidRPr="00440C42">
        <w:rPr>
          <w:rFonts w:ascii="Arial" w:hAnsi="Arial" w:cs="Arial"/>
        </w:rPr>
        <w:t>Schornsteinfegerinnungen und Bildungsstätten des Schornsteinfegerhandwerks</w:t>
      </w:r>
      <w:r w:rsidR="00206B70">
        <w:rPr>
          <w:rFonts w:ascii="Arial" w:hAnsi="Arial" w:cs="Arial"/>
        </w:rPr>
        <w:t xml:space="preserve"> zusammen</w:t>
      </w:r>
      <w:r w:rsidR="0032509F">
        <w:rPr>
          <w:rFonts w:ascii="Arial" w:hAnsi="Arial" w:cs="Arial"/>
        </w:rPr>
        <w:t xml:space="preserve">. </w:t>
      </w:r>
      <w:r w:rsidR="0070423A">
        <w:rPr>
          <w:rFonts w:ascii="Arial" w:hAnsi="Arial" w:cs="Arial"/>
        </w:rPr>
        <w:t xml:space="preserve">Hier werden die Seminare inhaltlich und </w:t>
      </w:r>
      <w:r w:rsidR="00824617">
        <w:rPr>
          <w:rFonts w:ascii="Arial" w:hAnsi="Arial" w:cs="Arial"/>
        </w:rPr>
        <w:t xml:space="preserve">vom Umfang her auf </w:t>
      </w:r>
      <w:r w:rsidR="002D6FBD">
        <w:rPr>
          <w:rFonts w:ascii="Arial" w:hAnsi="Arial" w:cs="Arial"/>
        </w:rPr>
        <w:t>die Einrichtung abgestimmt.</w:t>
      </w:r>
    </w:p>
    <w:p w14:paraId="7BA9C2E2" w14:textId="77777777" w:rsidR="00C23F1F" w:rsidRDefault="00C23F1F" w:rsidP="00C23F1F">
      <w:pPr>
        <w:spacing w:after="0" w:line="281" w:lineRule="auto"/>
        <w:rPr>
          <w:rFonts w:ascii="Arial" w:hAnsi="Arial" w:cs="Arial"/>
        </w:rPr>
      </w:pPr>
    </w:p>
    <w:p w14:paraId="3D73CB8E" w14:textId="5CC138B8" w:rsidR="00AF2ABE" w:rsidRPr="008220FD" w:rsidRDefault="00C05D42" w:rsidP="00C23F1F">
      <w:pPr>
        <w:spacing w:after="0" w:line="281" w:lineRule="auto"/>
        <w:rPr>
          <w:rFonts w:ascii="Arial" w:hAnsi="Arial" w:cs="Arial"/>
        </w:rPr>
      </w:pPr>
      <w:r w:rsidRPr="008220FD">
        <w:rPr>
          <w:rFonts w:ascii="Arial" w:hAnsi="Arial" w:cs="Arial"/>
          <w14:ligatures w14:val="standardContextual"/>
        </w:rPr>
        <w:t>Weitere Informationen zum Unternehmen</w:t>
      </w:r>
      <w:r w:rsidRPr="008220FD">
        <w:rPr>
          <w:rFonts w:ascii="Arial" w:hAnsi="Arial" w:cs="Arial"/>
        </w:rPr>
        <w:t xml:space="preserve"> sind unter </w:t>
      </w:r>
      <w:hyperlink r:id="rId12" w:history="1">
        <w:r w:rsidRPr="008220FD">
          <w:rPr>
            <w:rStyle w:val="Hyperlink"/>
            <w:rFonts w:ascii="Arial" w:hAnsi="Arial" w:cs="Arial"/>
          </w:rPr>
          <w:t>www.raab-gruppe.de</w:t>
        </w:r>
      </w:hyperlink>
      <w:r w:rsidRPr="008220FD">
        <w:rPr>
          <w:rFonts w:ascii="Arial" w:hAnsi="Arial" w:cs="Arial"/>
        </w:rPr>
        <w:t xml:space="preserve"> zu finden.</w:t>
      </w:r>
    </w:p>
    <w:p w14:paraId="174C400E" w14:textId="3BEC18EA" w:rsidR="002D6FBD" w:rsidRDefault="002D6FBD">
      <w:pPr>
        <w:rPr>
          <w:rFonts w:ascii="Arial" w:hAnsi="Arial" w:cs="Arial"/>
        </w:rPr>
      </w:pPr>
      <w:r>
        <w:rPr>
          <w:rFonts w:ascii="Arial" w:hAnsi="Arial" w:cs="Arial"/>
        </w:rPr>
        <w:br w:type="page"/>
      </w:r>
    </w:p>
    <w:p w14:paraId="6A8109B0" w14:textId="19D53E7D" w:rsidR="00C733DF" w:rsidRDefault="00507050" w:rsidP="00917A38">
      <w:pPr>
        <w:spacing w:after="180" w:line="360" w:lineRule="exact"/>
        <w:jc w:val="both"/>
        <w:rPr>
          <w:rFonts w:ascii="Arial" w:hAnsi="Arial" w:cs="Arial"/>
          <w14:ligatures w14:val="standardContextual"/>
        </w:rPr>
      </w:pPr>
      <w:r>
        <w:rPr>
          <w:rFonts w:ascii="Arial" w:hAnsi="Arial" w:cs="Arial"/>
        </w:rPr>
        <w:lastRenderedPageBreak/>
        <w:t xml:space="preserve">Fundierte Wissensvermittlung online oder </w:t>
      </w:r>
      <w:r w:rsidR="004961C4">
        <w:rPr>
          <w:rFonts w:ascii="Arial" w:hAnsi="Arial" w:cs="Arial"/>
        </w:rPr>
        <w:t>in</w:t>
      </w:r>
      <w:r>
        <w:rPr>
          <w:rFonts w:ascii="Arial" w:hAnsi="Arial" w:cs="Arial"/>
        </w:rPr>
        <w:t xml:space="preserve"> </w:t>
      </w:r>
      <w:r w:rsidR="004961C4">
        <w:rPr>
          <w:rFonts w:ascii="Arial" w:hAnsi="Arial" w:cs="Arial"/>
        </w:rPr>
        <w:t>P</w:t>
      </w:r>
      <w:r>
        <w:rPr>
          <w:rFonts w:ascii="Arial" w:hAnsi="Arial" w:cs="Arial"/>
        </w:rPr>
        <w:t>räsenz</w:t>
      </w:r>
      <w:r w:rsidR="00206B70">
        <w:rPr>
          <w:rFonts w:ascii="Arial" w:hAnsi="Arial" w:cs="Arial"/>
        </w:rPr>
        <w:t>:</w:t>
      </w:r>
      <w:r w:rsidR="004961C4">
        <w:rPr>
          <w:rFonts w:ascii="Arial" w:hAnsi="Arial" w:cs="Arial"/>
        </w:rPr>
        <w:t xml:space="preserve"> </w:t>
      </w:r>
      <w:r w:rsidR="00793C16">
        <w:rPr>
          <w:rFonts w:ascii="Arial" w:hAnsi="Arial" w:cs="Arial"/>
        </w:rPr>
        <w:t>D</w:t>
      </w:r>
      <w:r w:rsidR="004961C4">
        <w:rPr>
          <w:rFonts w:ascii="Arial" w:hAnsi="Arial" w:cs="Arial"/>
        </w:rPr>
        <w:t xml:space="preserve">ie Raab-Academy bietet ein großes Spektrum an </w:t>
      </w:r>
      <w:r w:rsidR="004E358E">
        <w:rPr>
          <w:rFonts w:ascii="Arial" w:hAnsi="Arial" w:cs="Arial"/>
        </w:rPr>
        <w:t>Fortbildung</w:t>
      </w:r>
      <w:r w:rsidR="00793C16">
        <w:rPr>
          <w:rFonts w:ascii="Arial" w:hAnsi="Arial" w:cs="Arial"/>
        </w:rPr>
        <w:t>smöglichkeiten</w:t>
      </w:r>
      <w:r w:rsidR="004E358E">
        <w:rPr>
          <w:rFonts w:ascii="Arial" w:hAnsi="Arial" w:cs="Arial"/>
        </w:rPr>
        <w:t>.</w:t>
      </w:r>
    </w:p>
    <w:p w14:paraId="23B35484" w14:textId="5BE13A28" w:rsidR="00414867" w:rsidRDefault="00CC32AB" w:rsidP="00917A38">
      <w:pPr>
        <w:spacing w:after="180" w:line="360" w:lineRule="exact"/>
        <w:jc w:val="both"/>
        <w:rPr>
          <w:rFonts w:ascii="Arial" w:hAnsi="Arial" w:cs="Arial"/>
          <w:b/>
          <w:bCs/>
        </w:rPr>
      </w:pPr>
      <w:r w:rsidRPr="001B38A5">
        <w:rPr>
          <w:rFonts w:ascii="Arial" w:hAnsi="Arial" w:cs="Arial"/>
          <w:b/>
          <w:bCs/>
        </w:rPr>
        <w:t>Bildquelle: Raab-Gruppe</w:t>
      </w:r>
    </w:p>
    <w:p w14:paraId="6A9D554F" w14:textId="698AE35F" w:rsidR="00A76C37" w:rsidRPr="00917A38" w:rsidRDefault="00793C16" w:rsidP="00917A38">
      <w:pPr>
        <w:spacing w:after="180" w:line="360" w:lineRule="exact"/>
        <w:jc w:val="both"/>
        <w:rPr>
          <w:rFonts w:ascii="Arial" w:hAnsi="Arial" w:cs="Arial"/>
          <w:b/>
          <w:bCs/>
        </w:rPr>
      </w:pPr>
      <w:r w:rsidRPr="00C74984">
        <w:rPr>
          <w:rFonts w:ascii="Arial" w:hAnsi="Arial" w:cs="Arial"/>
          <w:noProof/>
        </w:rPr>
        <w:drawing>
          <wp:anchor distT="0" distB="0" distL="114300" distR="114300" simplePos="0" relativeHeight="251658240" behindDoc="0" locked="0" layoutInCell="1" allowOverlap="1" wp14:anchorId="3A5CDF9B" wp14:editId="00E68993">
            <wp:simplePos x="0" y="0"/>
            <wp:positionH relativeFrom="column">
              <wp:posOffset>-3810</wp:posOffset>
            </wp:positionH>
            <wp:positionV relativeFrom="paragraph">
              <wp:posOffset>-1257300</wp:posOffset>
            </wp:positionV>
            <wp:extent cx="5471795" cy="2578100"/>
            <wp:effectExtent l="0" t="0" r="0" b="0"/>
            <wp:wrapTopAndBottom/>
            <wp:docPr id="1092116463" name="Grafik 1" descr="Ein Bild, das Person, Im Haus, Kleidung,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116463" name="Grafik 1" descr="Ein Bild, das Person, Im Haus, Kleidung, Mobiliar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5471795" cy="2578100"/>
                    </a:xfrm>
                    <a:prstGeom prst="rect">
                      <a:avLst/>
                    </a:prstGeom>
                  </pic:spPr>
                </pic:pic>
              </a:graphicData>
            </a:graphic>
          </wp:anchor>
        </w:drawing>
      </w:r>
    </w:p>
    <w:p w14:paraId="0C61E3C7" w14:textId="057459D5" w:rsidR="00E778D8" w:rsidRDefault="00E778D8" w:rsidP="00E778D8">
      <w:pPr>
        <w:spacing w:after="0" w:line="281" w:lineRule="auto"/>
        <w:rPr>
          <w:rFonts w:ascii="Arial" w:hAnsi="Arial" w:cs="Arial"/>
          <w:b/>
          <w:bCs/>
          <w:sz w:val="18"/>
          <w:szCs w:val="18"/>
        </w:rPr>
      </w:pPr>
      <w:r w:rsidRPr="00C35F97">
        <w:rPr>
          <w:rFonts w:ascii="Arial" w:hAnsi="Arial" w:cs="Arial"/>
          <w:b/>
          <w:bCs/>
          <w:sz w:val="18"/>
          <w:szCs w:val="18"/>
        </w:rPr>
        <w:t>Über die Raab</w:t>
      </w:r>
      <w:r>
        <w:rPr>
          <w:rFonts w:ascii="Arial" w:hAnsi="Arial" w:cs="Arial"/>
          <w:b/>
          <w:bCs/>
          <w:sz w:val="18"/>
          <w:szCs w:val="18"/>
        </w:rPr>
        <w:t>-</w:t>
      </w:r>
      <w:r w:rsidRPr="00C35F97">
        <w:rPr>
          <w:rFonts w:ascii="Arial" w:hAnsi="Arial" w:cs="Arial"/>
          <w:b/>
          <w:bCs/>
          <w:sz w:val="18"/>
          <w:szCs w:val="18"/>
        </w:rPr>
        <w:t>Gruppe</w:t>
      </w:r>
    </w:p>
    <w:p w14:paraId="226BF341" w14:textId="390B3B38" w:rsidR="00E778D8" w:rsidRPr="006C4339" w:rsidRDefault="00E778D8" w:rsidP="00E778D8">
      <w:pPr>
        <w:spacing w:after="0" w:line="281" w:lineRule="auto"/>
        <w:rPr>
          <w:rFonts w:ascii="Arial" w:hAnsi="Arial" w:cs="Arial"/>
          <w:sz w:val="18"/>
          <w:szCs w:val="18"/>
        </w:rPr>
      </w:pPr>
      <w:r w:rsidRPr="006C4339">
        <w:rPr>
          <w:rFonts w:ascii="Arial" w:hAnsi="Arial" w:cs="Arial"/>
          <w:sz w:val="18"/>
          <w:szCs w:val="18"/>
        </w:rPr>
        <w:t xml:space="preserve">Die Raab-Gruppe mit den Marken Raab, Kutzner + Weber und NET ist einer der führenden Anbieter für Abgastechnik für Wärmeerzeuger – von der Zuluft über die Feuerstätte, Verbindungsleitung bis zur Schornsteinmündung. Die Philosophie des Unternehmens ist der „intelligente Schornstein“, ein System von intelligent aufeinander abgestimmten Komponenten, um den Schadstoffausstoß zu reduzieren und Energieeinsparungen zu realisieren. Das Produktportfolio umfasst Edelstahlabgasanlagen, Schornsteinkomponenten – wie (Feinstaub-)Partikelabscheider, Zugbegrenzer, Abgasklappen, Schalldämpfer, Rauchsauger – und Anlagen zur Wärmerückgewinnung, sowohl für Privatgebäude </w:t>
      </w:r>
      <w:r w:rsidRPr="00D11116">
        <w:rPr>
          <w:rFonts w:ascii="Arial" w:hAnsi="Arial" w:cs="Arial"/>
          <w:sz w:val="18"/>
          <w:szCs w:val="18"/>
        </w:rPr>
        <w:t>als auch für Gewerbe- und Industrieobjekte. Perfekt aufeinander abgestimmt sorgen diese Komponenten für Sicherheit, Geräteeffizienz und Emissionsreduzierung. Alle Teile werden dabei in Deutschland gefertigt. Die Abteilung Raab-Anlagentechnik übernimmt die Planung und Realisierung von Großanlagen, von der Konzepterstellung bis zur schlüsselfertigen Montage. Instandsetzung, Spezialleistungen oder Full Service – der Kunde hat die Wahl.</w:t>
      </w:r>
      <w:r w:rsidRPr="006C4339">
        <w:rPr>
          <w:rFonts w:ascii="Arial" w:hAnsi="Arial" w:cs="Arial"/>
          <w:sz w:val="18"/>
          <w:szCs w:val="18"/>
        </w:rPr>
        <w:t xml:space="preserve"> Weitere Informationen finden Sie unter</w:t>
      </w:r>
      <w:r>
        <w:rPr>
          <w:rFonts w:ascii="Arial" w:hAnsi="Arial" w:cs="Arial"/>
          <w:sz w:val="18"/>
          <w:szCs w:val="18"/>
        </w:rPr>
        <w:t xml:space="preserve">: </w:t>
      </w:r>
      <w:hyperlink r:id="rId14" w:history="1">
        <w:r w:rsidR="003430FB">
          <w:rPr>
            <w:rStyle w:val="Hyperlink"/>
            <w:rFonts w:ascii="Arial" w:hAnsi="Arial" w:cs="Arial"/>
            <w:sz w:val="18"/>
            <w:szCs w:val="18"/>
          </w:rPr>
          <w:t>www.raab-gruppe.de.</w:t>
        </w:r>
      </w:hyperlink>
    </w:p>
    <w:p w14:paraId="225FD3AA" w14:textId="77777777" w:rsidR="00E778D8" w:rsidRDefault="00E778D8" w:rsidP="00E778D8">
      <w:pPr>
        <w:spacing w:after="0" w:line="281" w:lineRule="auto"/>
        <w:rPr>
          <w:rFonts w:ascii="Arial" w:hAnsi="Arial" w:cs="Arial"/>
          <w:sz w:val="18"/>
          <w:szCs w:val="18"/>
        </w:rPr>
      </w:pPr>
    </w:p>
    <w:p w14:paraId="5147EC6F" w14:textId="77777777" w:rsidR="00E778D8" w:rsidRDefault="00E778D8" w:rsidP="00E778D8">
      <w:pPr>
        <w:pStyle w:val="StandardWeb"/>
        <w:spacing w:before="0" w:beforeAutospacing="0" w:after="0" w:afterAutospacing="0" w:line="281" w:lineRule="auto"/>
        <w:rPr>
          <w:rFonts w:ascii="Arial" w:hAnsi="Arial" w:cs="Arial"/>
          <w:b/>
          <w:bCs/>
          <w:color w:val="000000"/>
          <w:sz w:val="18"/>
          <w:szCs w:val="18"/>
        </w:rPr>
      </w:pPr>
    </w:p>
    <w:p w14:paraId="6E4D3623" w14:textId="77777777" w:rsidR="00674735" w:rsidRPr="00C35F97" w:rsidRDefault="00674735" w:rsidP="00674735">
      <w:pPr>
        <w:pStyle w:val="StandardWeb"/>
        <w:spacing w:before="0" w:beforeAutospacing="0" w:after="0" w:afterAutospacing="0" w:line="281" w:lineRule="auto"/>
        <w:rPr>
          <w:rFonts w:ascii="Arial" w:hAnsi="Arial" w:cs="Arial"/>
          <w:sz w:val="18"/>
          <w:szCs w:val="18"/>
        </w:rPr>
      </w:pPr>
      <w:r w:rsidRPr="00C35F97">
        <w:rPr>
          <w:rFonts w:ascii="Arial" w:hAnsi="Arial" w:cs="Arial"/>
          <w:b/>
          <w:bCs/>
          <w:color w:val="000000"/>
          <w:sz w:val="18"/>
          <w:szCs w:val="18"/>
        </w:rPr>
        <w:t>Pressekontakt</w:t>
      </w:r>
    </w:p>
    <w:p w14:paraId="2322D5F3" w14:textId="4ECCF864" w:rsidR="00674735" w:rsidRPr="00E9799B" w:rsidRDefault="00833602" w:rsidP="00674735">
      <w:pPr>
        <w:pStyle w:val="StandardWeb"/>
        <w:spacing w:before="0" w:beforeAutospacing="0" w:after="0" w:afterAutospacing="0"/>
        <w:rPr>
          <w:rFonts w:ascii="Arial" w:hAnsi="Arial" w:cs="Arial"/>
          <w:color w:val="000000"/>
          <w:sz w:val="18"/>
          <w:szCs w:val="18"/>
        </w:rPr>
      </w:pPr>
      <w:r w:rsidRPr="009A1393">
        <w:rPr>
          <w:rFonts w:ascii="Arial" w:hAnsi="Arial" w:cs="Arial"/>
          <w:color w:val="000000"/>
          <w:sz w:val="18"/>
          <w:szCs w:val="18"/>
        </w:rPr>
        <w:t>Anna Behrendt-Faupel</w:t>
      </w:r>
      <w:r w:rsidR="00674735" w:rsidRPr="009A1393">
        <w:rPr>
          <w:rFonts w:ascii="Arial" w:hAnsi="Arial" w:cs="Arial"/>
          <w:color w:val="000000"/>
          <w:sz w:val="18"/>
          <w:szCs w:val="18"/>
        </w:rPr>
        <w:tab/>
      </w:r>
      <w:r w:rsidR="00674735" w:rsidRPr="009A1393">
        <w:rPr>
          <w:rFonts w:ascii="Arial" w:hAnsi="Arial" w:cs="Arial"/>
          <w:color w:val="000000"/>
          <w:sz w:val="18"/>
          <w:szCs w:val="18"/>
        </w:rPr>
        <w:tab/>
        <w:t xml:space="preserve">Joseph Raab GmbH &amp; Co. </w:t>
      </w:r>
      <w:r w:rsidR="00674735" w:rsidRPr="00E9799B">
        <w:rPr>
          <w:rFonts w:ascii="Arial" w:hAnsi="Arial" w:cs="Arial"/>
          <w:color w:val="000000"/>
          <w:sz w:val="18"/>
          <w:szCs w:val="18"/>
        </w:rPr>
        <w:t>KG</w:t>
      </w:r>
      <w:r w:rsidR="00674735" w:rsidRPr="00E9799B">
        <w:rPr>
          <w:rFonts w:ascii="Arial" w:hAnsi="Arial" w:cs="Arial"/>
          <w:color w:val="000000"/>
          <w:sz w:val="18"/>
          <w:szCs w:val="18"/>
        </w:rPr>
        <w:tab/>
      </w:r>
      <w:r w:rsidR="00674735" w:rsidRPr="00E9799B">
        <w:rPr>
          <w:rFonts w:ascii="Arial" w:hAnsi="Arial" w:cs="Arial"/>
          <w:color w:val="000000"/>
          <w:sz w:val="18"/>
          <w:szCs w:val="18"/>
        </w:rPr>
        <w:tab/>
        <w:t>Kutzner + Weber GmbH</w:t>
      </w:r>
    </w:p>
    <w:p w14:paraId="0A76A139" w14:textId="77777777"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Raab-Gruppe</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Gladbacher Feld 5</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Frauenstr. 32</w:t>
      </w:r>
    </w:p>
    <w:p w14:paraId="0413C84D" w14:textId="1EB99A53"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Tel.: +49 (0) 8141 957-</w:t>
      </w:r>
      <w:r w:rsidR="006D1A04">
        <w:rPr>
          <w:rFonts w:ascii="Arial" w:hAnsi="Arial" w:cs="Arial"/>
          <w:color w:val="000000"/>
          <w:sz w:val="18"/>
          <w:szCs w:val="18"/>
        </w:rPr>
        <w:t>103</w:t>
      </w:r>
      <w:r w:rsidRPr="00E9799B">
        <w:rPr>
          <w:rFonts w:ascii="Arial" w:hAnsi="Arial" w:cs="Arial"/>
          <w:color w:val="000000"/>
          <w:sz w:val="18"/>
          <w:szCs w:val="18"/>
        </w:rPr>
        <w:tab/>
        <w:t>56566 Neuwied</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82216 Maisach</w:t>
      </w:r>
    </w:p>
    <w:p w14:paraId="05F7D51E" w14:textId="709EE99D" w:rsidR="00674735" w:rsidRPr="009A5B3F" w:rsidRDefault="00311130" w:rsidP="001C7237">
      <w:pPr>
        <w:pStyle w:val="StandardWeb"/>
        <w:spacing w:before="0" w:beforeAutospacing="0" w:after="0" w:afterAutospacing="0"/>
        <w:rPr>
          <w:rFonts w:ascii="Arial" w:hAnsi="Arial" w:cs="Arial"/>
          <w:color w:val="000000"/>
          <w:sz w:val="18"/>
          <w:szCs w:val="18"/>
        </w:rPr>
      </w:pPr>
      <w:hyperlink r:id="rId15" w:history="1">
        <w:r w:rsidRPr="009A5B3F">
          <w:rPr>
            <w:rStyle w:val="Hyperlink"/>
            <w:rFonts w:ascii="Arial" w:hAnsi="Arial" w:cs="Arial"/>
            <w:sz w:val="18"/>
            <w:szCs w:val="18"/>
          </w:rPr>
          <w:t>anna.behrendt@raab-gruppe.de</w:t>
        </w:r>
      </w:hyperlink>
      <w:r w:rsidRPr="009A5B3F">
        <w:rPr>
          <w:rFonts w:ascii="Arial" w:hAnsi="Arial" w:cs="Arial"/>
          <w:sz w:val="18"/>
          <w:szCs w:val="18"/>
        </w:rPr>
        <w:t xml:space="preserve"> </w:t>
      </w:r>
      <w:r w:rsidR="00EE230D" w:rsidRPr="009A5B3F">
        <w:rPr>
          <w:rFonts w:ascii="Arial" w:hAnsi="Arial" w:cs="Arial"/>
          <w:sz w:val="18"/>
          <w:szCs w:val="18"/>
        </w:rPr>
        <w:tab/>
      </w:r>
      <w:hyperlink r:id="rId16" w:history="1">
        <w:r w:rsidR="009A5B3F" w:rsidRPr="009A5B3F">
          <w:rPr>
            <w:rStyle w:val="Hyperlink"/>
            <w:rFonts w:ascii="Arial" w:hAnsi="Arial" w:cs="Arial"/>
            <w:sz w:val="18"/>
            <w:szCs w:val="18"/>
          </w:rPr>
          <w:t>info@raab-gruppe.de</w:t>
        </w:r>
      </w:hyperlink>
      <w:r w:rsidR="00674735" w:rsidRPr="009A5B3F">
        <w:rPr>
          <w:rFonts w:ascii="Arial" w:hAnsi="Arial" w:cs="Arial"/>
          <w:color w:val="000000"/>
          <w:sz w:val="18"/>
          <w:szCs w:val="18"/>
        </w:rPr>
        <w:tab/>
      </w:r>
      <w:r w:rsidR="00674735" w:rsidRPr="009A5B3F">
        <w:rPr>
          <w:rFonts w:ascii="Arial" w:hAnsi="Arial" w:cs="Arial"/>
          <w:color w:val="000000"/>
          <w:sz w:val="18"/>
          <w:szCs w:val="18"/>
        </w:rPr>
        <w:tab/>
      </w:r>
      <w:r w:rsidR="00674735" w:rsidRPr="009A5B3F">
        <w:rPr>
          <w:rFonts w:ascii="Arial" w:hAnsi="Arial" w:cs="Arial"/>
          <w:color w:val="000000"/>
          <w:sz w:val="18"/>
          <w:szCs w:val="18"/>
        </w:rPr>
        <w:tab/>
      </w:r>
      <w:hyperlink r:id="rId17" w:history="1">
        <w:r w:rsidR="00674735" w:rsidRPr="009A5B3F">
          <w:rPr>
            <w:rStyle w:val="Hyperlink"/>
            <w:rFonts w:ascii="Arial" w:hAnsi="Arial" w:cs="Arial"/>
            <w:sz w:val="18"/>
            <w:szCs w:val="18"/>
          </w:rPr>
          <w:t>info@raab-gruppe.de</w:t>
        </w:r>
      </w:hyperlink>
    </w:p>
    <w:p w14:paraId="49C773F0" w14:textId="77777777" w:rsidR="006D1A04" w:rsidRPr="00E9799B" w:rsidRDefault="006D1A04" w:rsidP="006D1A04">
      <w:pPr>
        <w:pStyle w:val="StandardWeb"/>
        <w:spacing w:before="0" w:beforeAutospacing="0" w:after="0" w:afterAutospacing="0"/>
        <w:rPr>
          <w:rFonts w:ascii="Arial" w:hAnsi="Arial" w:cs="Arial"/>
          <w:color w:val="000000"/>
          <w:sz w:val="18"/>
          <w:szCs w:val="18"/>
        </w:rPr>
      </w:pPr>
      <w:r w:rsidRPr="005935A5">
        <w:rPr>
          <w:rStyle w:val="Hyperlink"/>
          <w:rFonts w:ascii="Arial" w:hAnsi="Arial" w:cs="Arial"/>
          <w:sz w:val="18"/>
          <w:szCs w:val="18"/>
        </w:rPr>
        <w:t>www.</w:t>
      </w:r>
      <w:hyperlink r:id="rId18" w:history="1">
        <w:r w:rsidRPr="00FA4C07">
          <w:rPr>
            <w:rStyle w:val="Hyperlink"/>
            <w:rFonts w:ascii="Arial" w:hAnsi="Arial" w:cs="Arial"/>
            <w:sz w:val="18"/>
            <w:szCs w:val="18"/>
          </w:rPr>
          <w:t>raab-gruppe.de</w:t>
        </w:r>
      </w:hyperlink>
      <w:r w:rsidRPr="00E9799B">
        <w:rPr>
          <w:rFonts w:ascii="Arial" w:hAnsi="Arial" w:cs="Arial"/>
          <w:color w:val="000000"/>
          <w:sz w:val="18"/>
          <w:szCs w:val="18"/>
        </w:rPr>
        <w:tab/>
      </w:r>
      <w:r w:rsidRPr="00E9799B">
        <w:rPr>
          <w:rFonts w:ascii="Arial" w:hAnsi="Arial" w:cs="Arial"/>
          <w:color w:val="000000"/>
          <w:sz w:val="18"/>
          <w:szCs w:val="18"/>
        </w:rPr>
        <w:tab/>
      </w:r>
      <w:hyperlink r:id="rId19" w:history="1">
        <w:r w:rsidRPr="00E9799B">
          <w:rPr>
            <w:rStyle w:val="Hyperlink"/>
            <w:rFonts w:ascii="Arial" w:hAnsi="Arial" w:cs="Arial"/>
            <w:sz w:val="18"/>
            <w:szCs w:val="18"/>
          </w:rPr>
          <w:t>www.raab-gruppe.de</w:t>
        </w:r>
      </w:hyperlink>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hyperlink r:id="rId20" w:history="1">
        <w:r w:rsidRPr="00E9799B">
          <w:rPr>
            <w:rStyle w:val="Hyperlink"/>
            <w:rFonts w:ascii="Arial" w:hAnsi="Arial" w:cs="Arial"/>
            <w:sz w:val="18"/>
            <w:szCs w:val="18"/>
          </w:rPr>
          <w:t>www.raab-gruppe.de</w:t>
        </w:r>
      </w:hyperlink>
    </w:p>
    <w:p w14:paraId="11B46F01" w14:textId="77777777" w:rsidR="00674735" w:rsidRPr="00C35F97" w:rsidRDefault="00674735" w:rsidP="00674735">
      <w:pPr>
        <w:pStyle w:val="StandardWeb"/>
        <w:spacing w:before="0" w:beforeAutospacing="0" w:after="0" w:afterAutospacing="0" w:line="281" w:lineRule="auto"/>
        <w:rPr>
          <w:rFonts w:ascii="Arial" w:hAnsi="Arial" w:cs="Arial"/>
          <w:sz w:val="24"/>
          <w:szCs w:val="24"/>
        </w:rPr>
      </w:pPr>
      <w:r w:rsidRPr="00C35F97">
        <w:rPr>
          <w:rFonts w:ascii="Arial" w:hAnsi="Arial" w:cs="Arial"/>
          <w:color w:val="000000"/>
          <w:sz w:val="18"/>
          <w:szCs w:val="18"/>
        </w:rPr>
        <w:t> </w:t>
      </w:r>
    </w:p>
    <w:p w14:paraId="77F46F43" w14:textId="77777777" w:rsidR="00E778D8" w:rsidRPr="00C35F97" w:rsidRDefault="00E778D8" w:rsidP="00E778D8">
      <w:pPr>
        <w:pStyle w:val="StandardWeb"/>
        <w:spacing w:before="0" w:beforeAutospacing="0" w:after="0" w:afterAutospacing="0" w:line="281" w:lineRule="auto"/>
        <w:rPr>
          <w:rFonts w:ascii="Arial" w:hAnsi="Arial" w:cs="Arial"/>
          <w:sz w:val="24"/>
          <w:szCs w:val="24"/>
        </w:rPr>
      </w:pPr>
      <w:r w:rsidRPr="00C35F97">
        <w:rPr>
          <w:rFonts w:ascii="Arial" w:hAnsi="Arial" w:cs="Arial"/>
          <w:b/>
          <w:bCs/>
          <w:color w:val="000000"/>
          <w:sz w:val="18"/>
          <w:szCs w:val="18"/>
        </w:rPr>
        <w:t>Agenturkontakt</w:t>
      </w:r>
    </w:p>
    <w:p w14:paraId="5B6171AE"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Marion Paul</w:t>
      </w:r>
    </w:p>
    <w:p w14:paraId="4452FF85" w14:textId="7B6FF9B2"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Waldecker PR</w:t>
      </w:r>
      <w:r w:rsidR="004D5052">
        <w:rPr>
          <w:rFonts w:ascii="Arial" w:hAnsi="Arial" w:cs="Arial"/>
          <w:sz w:val="18"/>
          <w:szCs w:val="18"/>
        </w:rPr>
        <w:t xml:space="preserve"> GmbH</w:t>
      </w:r>
    </w:p>
    <w:p w14:paraId="3F216CF4"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Tel.: +49 (0) 6772 969 87 39</w:t>
      </w:r>
    </w:p>
    <w:p w14:paraId="005DAC1A" w14:textId="77777777" w:rsidR="007D6FB7" w:rsidRPr="00FA015F" w:rsidRDefault="007D6FB7" w:rsidP="007D6FB7">
      <w:pPr>
        <w:pStyle w:val="StandardWeb"/>
        <w:spacing w:before="0" w:beforeAutospacing="0" w:after="0" w:afterAutospacing="0"/>
        <w:rPr>
          <w:rFonts w:ascii="Arial" w:hAnsi="Arial" w:cs="Arial"/>
          <w:sz w:val="24"/>
          <w:szCs w:val="24"/>
        </w:rPr>
      </w:pPr>
      <w:hyperlink r:id="rId21" w:history="1">
        <w:r w:rsidRPr="004101B7">
          <w:rPr>
            <w:rStyle w:val="Hyperlink"/>
          </w:rPr>
          <w:t>paul@waldecker-pr.de</w:t>
        </w:r>
      </w:hyperlink>
      <w:r>
        <w:t xml:space="preserve"> </w:t>
      </w:r>
    </w:p>
    <w:p w14:paraId="24A024A8" w14:textId="77777777" w:rsidR="007D6FB7" w:rsidRDefault="007D6FB7" w:rsidP="007D6FB7">
      <w:pPr>
        <w:pStyle w:val="StandardWeb"/>
        <w:spacing w:before="0" w:beforeAutospacing="0" w:after="0" w:afterAutospacing="0"/>
        <w:rPr>
          <w:rStyle w:val="Hyperlink"/>
          <w:rFonts w:ascii="Arial" w:hAnsi="Arial" w:cs="Arial"/>
          <w:sz w:val="18"/>
          <w:szCs w:val="18"/>
        </w:rPr>
      </w:pPr>
      <w:hyperlink r:id="rId22" w:history="1">
        <w:r w:rsidRPr="00A910A3">
          <w:rPr>
            <w:rStyle w:val="Hyperlink"/>
            <w:rFonts w:ascii="Arial" w:hAnsi="Arial" w:cs="Arial"/>
            <w:sz w:val="18"/>
            <w:szCs w:val="18"/>
          </w:rPr>
          <w:t>waldecker-pr.de</w:t>
        </w:r>
      </w:hyperlink>
    </w:p>
    <w:p w14:paraId="7E2B53C6" w14:textId="5D2993A4" w:rsidR="00C35F97" w:rsidRDefault="00C35F97" w:rsidP="007D6FB7">
      <w:pPr>
        <w:pStyle w:val="StandardWeb"/>
        <w:spacing w:before="0" w:beforeAutospacing="0" w:after="0" w:afterAutospacing="0" w:line="281" w:lineRule="auto"/>
        <w:rPr>
          <w:rFonts w:ascii="Arial" w:hAnsi="Arial" w:cs="Arial"/>
          <w:sz w:val="18"/>
          <w:szCs w:val="18"/>
        </w:rPr>
      </w:pPr>
    </w:p>
    <w:p w14:paraId="42A1C4B2" w14:textId="10E9DAD0" w:rsidR="006F203E" w:rsidRPr="00FA015F" w:rsidRDefault="006F203E" w:rsidP="006F203E">
      <w:pPr>
        <w:pStyle w:val="StandardWeb"/>
        <w:spacing w:before="0" w:beforeAutospacing="0" w:after="0" w:afterAutospacing="0"/>
        <w:rPr>
          <w:rFonts w:ascii="Arial" w:hAnsi="Arial" w:cs="Arial"/>
          <w:sz w:val="18"/>
          <w:szCs w:val="18"/>
        </w:rPr>
      </w:pPr>
      <w:r w:rsidRPr="00EA2871">
        <w:rPr>
          <w:rStyle w:val="Hyperlink"/>
          <w:rFonts w:ascii="Arial" w:hAnsi="Arial" w:cs="Arial"/>
          <w:color w:val="auto"/>
          <w:sz w:val="18"/>
          <w:szCs w:val="18"/>
          <w:u w:val="none"/>
        </w:rPr>
        <w:t xml:space="preserve">Referenznummer: </w:t>
      </w:r>
      <w:r w:rsidR="005934F7">
        <w:rPr>
          <w:rStyle w:val="Hyperlink"/>
          <w:rFonts w:ascii="Arial" w:hAnsi="Arial" w:cs="Arial"/>
          <w:color w:val="auto"/>
          <w:sz w:val="18"/>
          <w:szCs w:val="18"/>
          <w:u w:val="none"/>
        </w:rPr>
        <w:t>RA250</w:t>
      </w:r>
      <w:r w:rsidR="00C23F1F">
        <w:rPr>
          <w:rStyle w:val="Hyperlink"/>
          <w:rFonts w:ascii="Arial" w:hAnsi="Arial" w:cs="Arial"/>
          <w:color w:val="auto"/>
          <w:sz w:val="18"/>
          <w:szCs w:val="18"/>
          <w:u w:val="none"/>
        </w:rPr>
        <w:t>17</w:t>
      </w:r>
      <w:r w:rsidR="00476D43">
        <w:rPr>
          <w:rStyle w:val="Hyperlink"/>
          <w:rFonts w:ascii="Arial" w:hAnsi="Arial" w:cs="Arial"/>
          <w:color w:val="auto"/>
          <w:sz w:val="18"/>
          <w:szCs w:val="18"/>
          <w:u w:val="none"/>
        </w:rPr>
        <w:t xml:space="preserve"> </w:t>
      </w:r>
      <w:r w:rsidR="005934F7">
        <w:rPr>
          <w:rStyle w:val="Hyperlink"/>
          <w:rFonts w:ascii="Arial" w:hAnsi="Arial" w:cs="Arial"/>
          <w:color w:val="auto"/>
          <w:sz w:val="18"/>
          <w:szCs w:val="18"/>
          <w:u w:val="none"/>
        </w:rPr>
        <w:t>Info</w:t>
      </w:r>
      <w:r w:rsidR="00476D43">
        <w:rPr>
          <w:rStyle w:val="Hyperlink"/>
          <w:rFonts w:ascii="Arial" w:hAnsi="Arial" w:cs="Arial"/>
          <w:color w:val="auto"/>
          <w:sz w:val="18"/>
          <w:szCs w:val="18"/>
          <w:u w:val="none"/>
        </w:rPr>
        <w:t xml:space="preserve"> </w:t>
      </w:r>
      <w:r w:rsidR="00C23F1F">
        <w:rPr>
          <w:rStyle w:val="Hyperlink"/>
          <w:rFonts w:ascii="Arial" w:hAnsi="Arial" w:cs="Arial"/>
          <w:color w:val="auto"/>
          <w:sz w:val="18"/>
          <w:szCs w:val="18"/>
          <w:u w:val="none"/>
        </w:rPr>
        <w:t>Seminare</w:t>
      </w:r>
      <w:r w:rsidR="00476D43">
        <w:rPr>
          <w:rStyle w:val="Hyperlink"/>
          <w:rFonts w:ascii="Arial" w:hAnsi="Arial" w:cs="Arial"/>
          <w:color w:val="auto"/>
          <w:sz w:val="18"/>
          <w:szCs w:val="18"/>
          <w:u w:val="none"/>
        </w:rPr>
        <w:t xml:space="preserve"> </w:t>
      </w:r>
      <w:r w:rsidR="00C23F1F">
        <w:rPr>
          <w:rStyle w:val="Hyperlink"/>
          <w:rFonts w:ascii="Arial" w:hAnsi="Arial" w:cs="Arial"/>
          <w:color w:val="auto"/>
          <w:sz w:val="18"/>
          <w:szCs w:val="18"/>
          <w:u w:val="none"/>
        </w:rPr>
        <w:t>Raab</w:t>
      </w:r>
      <w:r w:rsidR="00A26D59">
        <w:rPr>
          <w:rStyle w:val="Hyperlink"/>
          <w:rFonts w:ascii="Arial" w:hAnsi="Arial" w:cs="Arial"/>
          <w:color w:val="auto"/>
          <w:sz w:val="18"/>
          <w:szCs w:val="18"/>
          <w:u w:val="none"/>
        </w:rPr>
        <w:t xml:space="preserve"> </w:t>
      </w:r>
      <w:r w:rsidR="00C23F1F">
        <w:rPr>
          <w:rStyle w:val="Hyperlink"/>
          <w:rFonts w:ascii="Arial" w:hAnsi="Arial" w:cs="Arial"/>
          <w:color w:val="auto"/>
          <w:sz w:val="18"/>
          <w:szCs w:val="18"/>
          <w:u w:val="none"/>
        </w:rPr>
        <w:t>Academy</w:t>
      </w:r>
    </w:p>
    <w:sectPr w:rsidR="006F203E" w:rsidRPr="00FA015F" w:rsidSect="00193FA0">
      <w:headerReference w:type="default" r:id="rId23"/>
      <w:pgSz w:w="11906" w:h="16838"/>
      <w:pgMar w:top="2268" w:right="1588"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5D3E7" w14:textId="77777777" w:rsidR="00DE4E3E" w:rsidRDefault="00DE4E3E" w:rsidP="00377ADC">
      <w:pPr>
        <w:spacing w:after="0" w:line="240" w:lineRule="auto"/>
      </w:pPr>
      <w:r>
        <w:separator/>
      </w:r>
    </w:p>
  </w:endnote>
  <w:endnote w:type="continuationSeparator" w:id="0">
    <w:p w14:paraId="46904AAA" w14:textId="77777777" w:rsidR="00DE4E3E" w:rsidRDefault="00DE4E3E" w:rsidP="00377ADC">
      <w:pPr>
        <w:spacing w:after="0" w:line="240" w:lineRule="auto"/>
      </w:pPr>
      <w:r>
        <w:continuationSeparator/>
      </w:r>
    </w:p>
  </w:endnote>
  <w:endnote w:type="continuationNotice" w:id="1">
    <w:p w14:paraId="4EB52494" w14:textId="77777777" w:rsidR="00DE4E3E" w:rsidRDefault="00DE4E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E263F" w14:textId="77777777" w:rsidR="00DE4E3E" w:rsidRDefault="00DE4E3E" w:rsidP="00377ADC">
      <w:pPr>
        <w:spacing w:after="0" w:line="240" w:lineRule="auto"/>
      </w:pPr>
      <w:r>
        <w:separator/>
      </w:r>
    </w:p>
  </w:footnote>
  <w:footnote w:type="continuationSeparator" w:id="0">
    <w:p w14:paraId="67479F27" w14:textId="77777777" w:rsidR="00DE4E3E" w:rsidRDefault="00DE4E3E" w:rsidP="00377ADC">
      <w:pPr>
        <w:spacing w:after="0" w:line="240" w:lineRule="auto"/>
      </w:pPr>
      <w:r>
        <w:continuationSeparator/>
      </w:r>
    </w:p>
  </w:footnote>
  <w:footnote w:type="continuationNotice" w:id="1">
    <w:p w14:paraId="5363770C" w14:textId="77777777" w:rsidR="00DE4E3E" w:rsidRDefault="00DE4E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33"/>
      <w:gridCol w:w="4284"/>
    </w:tblGrid>
    <w:tr w:rsidR="00AB6980" w:rsidRPr="00AB6980" w14:paraId="78738BE0" w14:textId="77777777" w:rsidTr="001800C0">
      <w:tc>
        <w:tcPr>
          <w:tcW w:w="4531" w:type="dxa"/>
          <w:vAlign w:val="center"/>
        </w:tcPr>
        <w:p w14:paraId="350E9623" w14:textId="77777777" w:rsidR="00AB6980" w:rsidRPr="00AB6980" w:rsidRDefault="00AB6980" w:rsidP="00AB6980">
          <w:pPr>
            <w:pStyle w:val="Kopfzeile"/>
            <w:rPr>
              <w:rFonts w:ascii="Arial" w:hAnsi="Arial" w:cs="Arial"/>
              <w:color w:val="093C6B"/>
            </w:rPr>
          </w:pPr>
          <w:r w:rsidRPr="009C0DE6">
            <w:rPr>
              <w:rFonts w:ascii="Arial" w:hAnsi="Arial" w:cs="Arial"/>
              <w:color w:val="093C6B"/>
              <w:sz w:val="36"/>
              <w:szCs w:val="36"/>
            </w:rPr>
            <w:t>Pressemitteilung</w:t>
          </w:r>
        </w:p>
      </w:tc>
      <w:tc>
        <w:tcPr>
          <w:tcW w:w="4531" w:type="dxa"/>
        </w:tcPr>
        <w:p w14:paraId="0BA29D27" w14:textId="0F6ADBBB" w:rsidR="00AB6980" w:rsidRPr="00AB6980" w:rsidRDefault="003A3D00" w:rsidP="00AB6980">
          <w:pPr>
            <w:pStyle w:val="Kopfzeile"/>
            <w:jc w:val="right"/>
            <w:rPr>
              <w:rFonts w:ascii="Arial" w:hAnsi="Arial" w:cs="Arial"/>
            </w:rPr>
          </w:pPr>
          <w:r>
            <w:rPr>
              <w:noProof/>
            </w:rPr>
            <w:drawing>
              <wp:inline distT="0" distB="0" distL="0" distR="0" wp14:anchorId="117C518E" wp14:editId="69517D0A">
                <wp:extent cx="1397106" cy="327660"/>
                <wp:effectExtent l="0" t="0" r="0" b="0"/>
                <wp:docPr id="1134519945" name="Grafik 1134519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242" cy="328865"/>
                        </a:xfrm>
                        <a:prstGeom prst="rect">
                          <a:avLst/>
                        </a:prstGeom>
                        <a:noFill/>
                        <a:ln>
                          <a:noFill/>
                        </a:ln>
                      </pic:spPr>
                    </pic:pic>
                  </a:graphicData>
                </a:graphic>
              </wp:inline>
            </w:drawing>
          </w:r>
        </w:p>
      </w:tc>
    </w:tr>
  </w:tbl>
  <w:p w14:paraId="03C9FEC0" w14:textId="038D63BE" w:rsidR="00377ADC" w:rsidRPr="00AB6980" w:rsidRDefault="00377ADC" w:rsidP="00377ADC">
    <w:pPr>
      <w:pStyle w:val="Kopfzeile"/>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697366"/>
    <w:multiLevelType w:val="hybridMultilevel"/>
    <w:tmpl w:val="BE94BCB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3056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D02"/>
    <w:rsid w:val="000020B8"/>
    <w:rsid w:val="000040C1"/>
    <w:rsid w:val="000073AD"/>
    <w:rsid w:val="000101A3"/>
    <w:rsid w:val="000124C0"/>
    <w:rsid w:val="0001348D"/>
    <w:rsid w:val="0001796B"/>
    <w:rsid w:val="00017D80"/>
    <w:rsid w:val="00020307"/>
    <w:rsid w:val="00020655"/>
    <w:rsid w:val="00022ADA"/>
    <w:rsid w:val="000239A6"/>
    <w:rsid w:val="00024774"/>
    <w:rsid w:val="00030279"/>
    <w:rsid w:val="00033398"/>
    <w:rsid w:val="00034406"/>
    <w:rsid w:val="00036329"/>
    <w:rsid w:val="0004116F"/>
    <w:rsid w:val="000419E9"/>
    <w:rsid w:val="000425A6"/>
    <w:rsid w:val="000431E0"/>
    <w:rsid w:val="000444B9"/>
    <w:rsid w:val="00044676"/>
    <w:rsid w:val="000454A9"/>
    <w:rsid w:val="00050509"/>
    <w:rsid w:val="000568CE"/>
    <w:rsid w:val="00056CCD"/>
    <w:rsid w:val="00057E62"/>
    <w:rsid w:val="00061443"/>
    <w:rsid w:val="000617C7"/>
    <w:rsid w:val="000651D5"/>
    <w:rsid w:val="00065767"/>
    <w:rsid w:val="0006628B"/>
    <w:rsid w:val="00066F3E"/>
    <w:rsid w:val="00067A3F"/>
    <w:rsid w:val="00072889"/>
    <w:rsid w:val="00072B91"/>
    <w:rsid w:val="00074FB4"/>
    <w:rsid w:val="00077B66"/>
    <w:rsid w:val="0008661E"/>
    <w:rsid w:val="00086AF6"/>
    <w:rsid w:val="00090A15"/>
    <w:rsid w:val="00091121"/>
    <w:rsid w:val="00091DC5"/>
    <w:rsid w:val="00095D0C"/>
    <w:rsid w:val="00095DCD"/>
    <w:rsid w:val="000A1992"/>
    <w:rsid w:val="000A28ED"/>
    <w:rsid w:val="000A2D67"/>
    <w:rsid w:val="000A6EC7"/>
    <w:rsid w:val="000A738A"/>
    <w:rsid w:val="000B3202"/>
    <w:rsid w:val="000B66AE"/>
    <w:rsid w:val="000B6BC5"/>
    <w:rsid w:val="000B7435"/>
    <w:rsid w:val="000C1431"/>
    <w:rsid w:val="000C3226"/>
    <w:rsid w:val="000C37D7"/>
    <w:rsid w:val="000C3C96"/>
    <w:rsid w:val="000C45FA"/>
    <w:rsid w:val="000C6313"/>
    <w:rsid w:val="000D12EE"/>
    <w:rsid w:val="000D16E4"/>
    <w:rsid w:val="000D29D7"/>
    <w:rsid w:val="000D2C41"/>
    <w:rsid w:val="000D63A6"/>
    <w:rsid w:val="000D69CF"/>
    <w:rsid w:val="000D7EC6"/>
    <w:rsid w:val="000E0998"/>
    <w:rsid w:val="000E25E0"/>
    <w:rsid w:val="000E4FC7"/>
    <w:rsid w:val="000E64B9"/>
    <w:rsid w:val="000E7670"/>
    <w:rsid w:val="000E7D37"/>
    <w:rsid w:val="000F0E0D"/>
    <w:rsid w:val="000F2E75"/>
    <w:rsid w:val="000F2F0F"/>
    <w:rsid w:val="000F43B7"/>
    <w:rsid w:val="000F451F"/>
    <w:rsid w:val="000F576A"/>
    <w:rsid w:val="00102668"/>
    <w:rsid w:val="00103BB0"/>
    <w:rsid w:val="0010417F"/>
    <w:rsid w:val="001055E0"/>
    <w:rsid w:val="00106D36"/>
    <w:rsid w:val="0010769F"/>
    <w:rsid w:val="00112EF1"/>
    <w:rsid w:val="00113C9F"/>
    <w:rsid w:val="00114347"/>
    <w:rsid w:val="00114A44"/>
    <w:rsid w:val="0012254A"/>
    <w:rsid w:val="0012574E"/>
    <w:rsid w:val="001321AE"/>
    <w:rsid w:val="00132E79"/>
    <w:rsid w:val="00133887"/>
    <w:rsid w:val="00134C4B"/>
    <w:rsid w:val="001350B5"/>
    <w:rsid w:val="001370D3"/>
    <w:rsid w:val="00141593"/>
    <w:rsid w:val="00141C5A"/>
    <w:rsid w:val="0014300F"/>
    <w:rsid w:val="001439B3"/>
    <w:rsid w:val="001439C6"/>
    <w:rsid w:val="00143C15"/>
    <w:rsid w:val="00145F5B"/>
    <w:rsid w:val="00146C05"/>
    <w:rsid w:val="0014732E"/>
    <w:rsid w:val="001500E8"/>
    <w:rsid w:val="0015163F"/>
    <w:rsid w:val="0015265A"/>
    <w:rsid w:val="0015591B"/>
    <w:rsid w:val="00155C9C"/>
    <w:rsid w:val="00156746"/>
    <w:rsid w:val="00161D2E"/>
    <w:rsid w:val="001623EA"/>
    <w:rsid w:val="0016428A"/>
    <w:rsid w:val="00165004"/>
    <w:rsid w:val="00171139"/>
    <w:rsid w:val="001800C0"/>
    <w:rsid w:val="001803D1"/>
    <w:rsid w:val="00181BA5"/>
    <w:rsid w:val="00181D71"/>
    <w:rsid w:val="00182A34"/>
    <w:rsid w:val="00184E01"/>
    <w:rsid w:val="001870AB"/>
    <w:rsid w:val="0019023A"/>
    <w:rsid w:val="00190712"/>
    <w:rsid w:val="00190CBC"/>
    <w:rsid w:val="00192495"/>
    <w:rsid w:val="00193463"/>
    <w:rsid w:val="00193BD8"/>
    <w:rsid w:val="00193C78"/>
    <w:rsid w:val="00193D72"/>
    <w:rsid w:val="00193FA0"/>
    <w:rsid w:val="00194B64"/>
    <w:rsid w:val="00194DCA"/>
    <w:rsid w:val="00194F9D"/>
    <w:rsid w:val="001953E8"/>
    <w:rsid w:val="001968AB"/>
    <w:rsid w:val="00196BA9"/>
    <w:rsid w:val="00196C54"/>
    <w:rsid w:val="00197031"/>
    <w:rsid w:val="001971C4"/>
    <w:rsid w:val="001A02A9"/>
    <w:rsid w:val="001A03A1"/>
    <w:rsid w:val="001A1E52"/>
    <w:rsid w:val="001A473C"/>
    <w:rsid w:val="001A4A98"/>
    <w:rsid w:val="001A4C2E"/>
    <w:rsid w:val="001A7910"/>
    <w:rsid w:val="001A7B55"/>
    <w:rsid w:val="001B100C"/>
    <w:rsid w:val="001B152F"/>
    <w:rsid w:val="001B26D3"/>
    <w:rsid w:val="001B2E8B"/>
    <w:rsid w:val="001B477B"/>
    <w:rsid w:val="001B4CAB"/>
    <w:rsid w:val="001B4DC0"/>
    <w:rsid w:val="001B532D"/>
    <w:rsid w:val="001B5DDA"/>
    <w:rsid w:val="001B6A41"/>
    <w:rsid w:val="001B7C7F"/>
    <w:rsid w:val="001C1717"/>
    <w:rsid w:val="001C433F"/>
    <w:rsid w:val="001C47B7"/>
    <w:rsid w:val="001C5096"/>
    <w:rsid w:val="001C50D7"/>
    <w:rsid w:val="001C70CC"/>
    <w:rsid w:val="001C7237"/>
    <w:rsid w:val="001C7A3F"/>
    <w:rsid w:val="001D13A5"/>
    <w:rsid w:val="001D6802"/>
    <w:rsid w:val="001D7DC2"/>
    <w:rsid w:val="001E0AC9"/>
    <w:rsid w:val="001E0D7C"/>
    <w:rsid w:val="001E154E"/>
    <w:rsid w:val="001E347C"/>
    <w:rsid w:val="001E3E52"/>
    <w:rsid w:val="001E66EA"/>
    <w:rsid w:val="001E70AA"/>
    <w:rsid w:val="001F0959"/>
    <w:rsid w:val="001F1197"/>
    <w:rsid w:val="001F2393"/>
    <w:rsid w:val="001F5796"/>
    <w:rsid w:val="002009EF"/>
    <w:rsid w:val="00202766"/>
    <w:rsid w:val="00202939"/>
    <w:rsid w:val="00203316"/>
    <w:rsid w:val="002038F2"/>
    <w:rsid w:val="00204578"/>
    <w:rsid w:val="00204B90"/>
    <w:rsid w:val="00204F59"/>
    <w:rsid w:val="00206B70"/>
    <w:rsid w:val="002102CE"/>
    <w:rsid w:val="00210BA9"/>
    <w:rsid w:val="00212C4B"/>
    <w:rsid w:val="002140A0"/>
    <w:rsid w:val="00214C3B"/>
    <w:rsid w:val="002154CA"/>
    <w:rsid w:val="00215AD0"/>
    <w:rsid w:val="00220283"/>
    <w:rsid w:val="00220400"/>
    <w:rsid w:val="00220C9C"/>
    <w:rsid w:val="00221835"/>
    <w:rsid w:val="002225E2"/>
    <w:rsid w:val="002225EF"/>
    <w:rsid w:val="002234B1"/>
    <w:rsid w:val="00224BE9"/>
    <w:rsid w:val="002265BA"/>
    <w:rsid w:val="002311D2"/>
    <w:rsid w:val="002319F0"/>
    <w:rsid w:val="002323B3"/>
    <w:rsid w:val="00233BBE"/>
    <w:rsid w:val="00233FEC"/>
    <w:rsid w:val="0023558E"/>
    <w:rsid w:val="00237583"/>
    <w:rsid w:val="00240BA1"/>
    <w:rsid w:val="00241209"/>
    <w:rsid w:val="00242169"/>
    <w:rsid w:val="002441A1"/>
    <w:rsid w:val="00244731"/>
    <w:rsid w:val="0024545C"/>
    <w:rsid w:val="0024606F"/>
    <w:rsid w:val="00246109"/>
    <w:rsid w:val="002477F0"/>
    <w:rsid w:val="00247AF2"/>
    <w:rsid w:val="00253079"/>
    <w:rsid w:val="00261260"/>
    <w:rsid w:val="0026393D"/>
    <w:rsid w:val="00264CEB"/>
    <w:rsid w:val="002659DF"/>
    <w:rsid w:val="002663E6"/>
    <w:rsid w:val="00271F5A"/>
    <w:rsid w:val="00272AB3"/>
    <w:rsid w:val="002739E3"/>
    <w:rsid w:val="002754B0"/>
    <w:rsid w:val="00276778"/>
    <w:rsid w:val="00284564"/>
    <w:rsid w:val="00285E43"/>
    <w:rsid w:val="00290D51"/>
    <w:rsid w:val="002A1303"/>
    <w:rsid w:val="002A2039"/>
    <w:rsid w:val="002A2533"/>
    <w:rsid w:val="002A2E19"/>
    <w:rsid w:val="002A3B2C"/>
    <w:rsid w:val="002A3CB1"/>
    <w:rsid w:val="002A484E"/>
    <w:rsid w:val="002A554E"/>
    <w:rsid w:val="002A782B"/>
    <w:rsid w:val="002B2CFD"/>
    <w:rsid w:val="002B4DA0"/>
    <w:rsid w:val="002B68A1"/>
    <w:rsid w:val="002C193C"/>
    <w:rsid w:val="002C1C75"/>
    <w:rsid w:val="002C4359"/>
    <w:rsid w:val="002C72E2"/>
    <w:rsid w:val="002D1C9A"/>
    <w:rsid w:val="002D4788"/>
    <w:rsid w:val="002D6FBD"/>
    <w:rsid w:val="002E1015"/>
    <w:rsid w:val="002E21E5"/>
    <w:rsid w:val="002E2B7A"/>
    <w:rsid w:val="002E40B7"/>
    <w:rsid w:val="002E44E5"/>
    <w:rsid w:val="002F04D6"/>
    <w:rsid w:val="002F1EB3"/>
    <w:rsid w:val="002F20AB"/>
    <w:rsid w:val="002F6782"/>
    <w:rsid w:val="002F705F"/>
    <w:rsid w:val="003021AD"/>
    <w:rsid w:val="0030277A"/>
    <w:rsid w:val="00304770"/>
    <w:rsid w:val="00306C33"/>
    <w:rsid w:val="00306EBC"/>
    <w:rsid w:val="00307002"/>
    <w:rsid w:val="00311130"/>
    <w:rsid w:val="00311CE0"/>
    <w:rsid w:val="00312682"/>
    <w:rsid w:val="003126E5"/>
    <w:rsid w:val="00312931"/>
    <w:rsid w:val="0031303C"/>
    <w:rsid w:val="00314836"/>
    <w:rsid w:val="0031583C"/>
    <w:rsid w:val="003177C4"/>
    <w:rsid w:val="003233F0"/>
    <w:rsid w:val="0032509F"/>
    <w:rsid w:val="00325657"/>
    <w:rsid w:val="003270F5"/>
    <w:rsid w:val="003273AC"/>
    <w:rsid w:val="00327D99"/>
    <w:rsid w:val="00332AAE"/>
    <w:rsid w:val="00335165"/>
    <w:rsid w:val="00337B59"/>
    <w:rsid w:val="003430FB"/>
    <w:rsid w:val="00345A66"/>
    <w:rsid w:val="0034709B"/>
    <w:rsid w:val="0035031C"/>
    <w:rsid w:val="00350B9E"/>
    <w:rsid w:val="00350E89"/>
    <w:rsid w:val="00352364"/>
    <w:rsid w:val="0035312D"/>
    <w:rsid w:val="00353130"/>
    <w:rsid w:val="00353FB4"/>
    <w:rsid w:val="00356C28"/>
    <w:rsid w:val="00357031"/>
    <w:rsid w:val="00360903"/>
    <w:rsid w:val="00361334"/>
    <w:rsid w:val="00362176"/>
    <w:rsid w:val="003640C6"/>
    <w:rsid w:val="00365B4D"/>
    <w:rsid w:val="00367960"/>
    <w:rsid w:val="003679AE"/>
    <w:rsid w:val="00371F0A"/>
    <w:rsid w:val="00372F82"/>
    <w:rsid w:val="003751C4"/>
    <w:rsid w:val="00375644"/>
    <w:rsid w:val="00375A92"/>
    <w:rsid w:val="0037778C"/>
    <w:rsid w:val="00377ADC"/>
    <w:rsid w:val="00377F0B"/>
    <w:rsid w:val="0038044E"/>
    <w:rsid w:val="00382255"/>
    <w:rsid w:val="0038246B"/>
    <w:rsid w:val="00382D4E"/>
    <w:rsid w:val="00382DBD"/>
    <w:rsid w:val="0038342F"/>
    <w:rsid w:val="00384AB0"/>
    <w:rsid w:val="00385648"/>
    <w:rsid w:val="00385E23"/>
    <w:rsid w:val="00386568"/>
    <w:rsid w:val="00387CAE"/>
    <w:rsid w:val="003907B0"/>
    <w:rsid w:val="00395051"/>
    <w:rsid w:val="00395B67"/>
    <w:rsid w:val="00396E76"/>
    <w:rsid w:val="003A3CEC"/>
    <w:rsid w:val="003A3D00"/>
    <w:rsid w:val="003A4A55"/>
    <w:rsid w:val="003A7A20"/>
    <w:rsid w:val="003B27DE"/>
    <w:rsid w:val="003B2859"/>
    <w:rsid w:val="003B2A44"/>
    <w:rsid w:val="003B6086"/>
    <w:rsid w:val="003B708D"/>
    <w:rsid w:val="003B7B4F"/>
    <w:rsid w:val="003B7B73"/>
    <w:rsid w:val="003C02B9"/>
    <w:rsid w:val="003C1EAF"/>
    <w:rsid w:val="003C37C8"/>
    <w:rsid w:val="003C4943"/>
    <w:rsid w:val="003D14C5"/>
    <w:rsid w:val="003D2AF2"/>
    <w:rsid w:val="003D2EA9"/>
    <w:rsid w:val="003D32C0"/>
    <w:rsid w:val="003D3CA2"/>
    <w:rsid w:val="003D4236"/>
    <w:rsid w:val="003D4E94"/>
    <w:rsid w:val="003D5E9E"/>
    <w:rsid w:val="003D608F"/>
    <w:rsid w:val="003E0399"/>
    <w:rsid w:val="003E2157"/>
    <w:rsid w:val="003E6301"/>
    <w:rsid w:val="003F2195"/>
    <w:rsid w:val="003F282B"/>
    <w:rsid w:val="003F3137"/>
    <w:rsid w:val="003F7BE9"/>
    <w:rsid w:val="003F7BED"/>
    <w:rsid w:val="0040311D"/>
    <w:rsid w:val="00405F37"/>
    <w:rsid w:val="004065E6"/>
    <w:rsid w:val="00406C7A"/>
    <w:rsid w:val="0040733B"/>
    <w:rsid w:val="00412613"/>
    <w:rsid w:val="0041477A"/>
    <w:rsid w:val="00414867"/>
    <w:rsid w:val="00416282"/>
    <w:rsid w:val="00416827"/>
    <w:rsid w:val="00416E52"/>
    <w:rsid w:val="0042014B"/>
    <w:rsid w:val="0042054F"/>
    <w:rsid w:val="00421304"/>
    <w:rsid w:val="004246A3"/>
    <w:rsid w:val="00427504"/>
    <w:rsid w:val="00427D0E"/>
    <w:rsid w:val="0043293F"/>
    <w:rsid w:val="00433036"/>
    <w:rsid w:val="004347F0"/>
    <w:rsid w:val="00440121"/>
    <w:rsid w:val="00440423"/>
    <w:rsid w:val="00440C42"/>
    <w:rsid w:val="0044277B"/>
    <w:rsid w:val="00443847"/>
    <w:rsid w:val="00443CB3"/>
    <w:rsid w:val="004454C3"/>
    <w:rsid w:val="00445D64"/>
    <w:rsid w:val="00447024"/>
    <w:rsid w:val="0045089B"/>
    <w:rsid w:val="00450BF0"/>
    <w:rsid w:val="00451219"/>
    <w:rsid w:val="0045172D"/>
    <w:rsid w:val="00454785"/>
    <w:rsid w:val="004564FA"/>
    <w:rsid w:val="00461BD1"/>
    <w:rsid w:val="00471281"/>
    <w:rsid w:val="004719C2"/>
    <w:rsid w:val="00471CC2"/>
    <w:rsid w:val="00473676"/>
    <w:rsid w:val="00474F4A"/>
    <w:rsid w:val="00475BBD"/>
    <w:rsid w:val="00476D43"/>
    <w:rsid w:val="0048022C"/>
    <w:rsid w:val="00480B41"/>
    <w:rsid w:val="00481898"/>
    <w:rsid w:val="00483A81"/>
    <w:rsid w:val="00485991"/>
    <w:rsid w:val="00486912"/>
    <w:rsid w:val="00486BB2"/>
    <w:rsid w:val="00490C0A"/>
    <w:rsid w:val="0049556C"/>
    <w:rsid w:val="004961C4"/>
    <w:rsid w:val="0049644D"/>
    <w:rsid w:val="00497600"/>
    <w:rsid w:val="004A2514"/>
    <w:rsid w:val="004A50F5"/>
    <w:rsid w:val="004A517A"/>
    <w:rsid w:val="004A7AE1"/>
    <w:rsid w:val="004B07A7"/>
    <w:rsid w:val="004B2196"/>
    <w:rsid w:val="004B2608"/>
    <w:rsid w:val="004B6646"/>
    <w:rsid w:val="004B750D"/>
    <w:rsid w:val="004C13B4"/>
    <w:rsid w:val="004C1FC2"/>
    <w:rsid w:val="004C2842"/>
    <w:rsid w:val="004C32CE"/>
    <w:rsid w:val="004C7FB2"/>
    <w:rsid w:val="004D1915"/>
    <w:rsid w:val="004D250C"/>
    <w:rsid w:val="004D5052"/>
    <w:rsid w:val="004D708B"/>
    <w:rsid w:val="004D796B"/>
    <w:rsid w:val="004E3365"/>
    <w:rsid w:val="004E358E"/>
    <w:rsid w:val="004E37AD"/>
    <w:rsid w:val="004E50B7"/>
    <w:rsid w:val="004E6082"/>
    <w:rsid w:val="004E798C"/>
    <w:rsid w:val="004F02F2"/>
    <w:rsid w:val="004F0E72"/>
    <w:rsid w:val="004F1218"/>
    <w:rsid w:val="004F1A8B"/>
    <w:rsid w:val="004F272D"/>
    <w:rsid w:val="004F395D"/>
    <w:rsid w:val="004F7157"/>
    <w:rsid w:val="00500033"/>
    <w:rsid w:val="00500DD2"/>
    <w:rsid w:val="00502671"/>
    <w:rsid w:val="005038F4"/>
    <w:rsid w:val="00504030"/>
    <w:rsid w:val="00504D8E"/>
    <w:rsid w:val="00506D72"/>
    <w:rsid w:val="00507050"/>
    <w:rsid w:val="00511DB2"/>
    <w:rsid w:val="00512351"/>
    <w:rsid w:val="00512E5B"/>
    <w:rsid w:val="00514448"/>
    <w:rsid w:val="00515E29"/>
    <w:rsid w:val="00517D6B"/>
    <w:rsid w:val="005227E3"/>
    <w:rsid w:val="00522F88"/>
    <w:rsid w:val="00524261"/>
    <w:rsid w:val="00525DFD"/>
    <w:rsid w:val="00527343"/>
    <w:rsid w:val="00527D61"/>
    <w:rsid w:val="00532D2B"/>
    <w:rsid w:val="005331BB"/>
    <w:rsid w:val="005348F8"/>
    <w:rsid w:val="0054372D"/>
    <w:rsid w:val="00543FC0"/>
    <w:rsid w:val="00545957"/>
    <w:rsid w:val="00545B45"/>
    <w:rsid w:val="005463F8"/>
    <w:rsid w:val="005465A3"/>
    <w:rsid w:val="005473E0"/>
    <w:rsid w:val="00547457"/>
    <w:rsid w:val="00550E9D"/>
    <w:rsid w:val="005514EB"/>
    <w:rsid w:val="00552227"/>
    <w:rsid w:val="00552F26"/>
    <w:rsid w:val="0055385A"/>
    <w:rsid w:val="00553C48"/>
    <w:rsid w:val="00554C01"/>
    <w:rsid w:val="0055533B"/>
    <w:rsid w:val="005553F6"/>
    <w:rsid w:val="005555EE"/>
    <w:rsid w:val="00557EFF"/>
    <w:rsid w:val="00560BD0"/>
    <w:rsid w:val="00563956"/>
    <w:rsid w:val="005639A9"/>
    <w:rsid w:val="005649A6"/>
    <w:rsid w:val="00564A3F"/>
    <w:rsid w:val="00565674"/>
    <w:rsid w:val="0056577A"/>
    <w:rsid w:val="005667C0"/>
    <w:rsid w:val="00566F1F"/>
    <w:rsid w:val="00575B9C"/>
    <w:rsid w:val="00576448"/>
    <w:rsid w:val="005764A6"/>
    <w:rsid w:val="00582714"/>
    <w:rsid w:val="005934F7"/>
    <w:rsid w:val="0059364D"/>
    <w:rsid w:val="00593741"/>
    <w:rsid w:val="00595937"/>
    <w:rsid w:val="00597EDB"/>
    <w:rsid w:val="005A41FF"/>
    <w:rsid w:val="005A5E33"/>
    <w:rsid w:val="005A5E8E"/>
    <w:rsid w:val="005B2521"/>
    <w:rsid w:val="005B6CE1"/>
    <w:rsid w:val="005C428C"/>
    <w:rsid w:val="005C482D"/>
    <w:rsid w:val="005C5AAB"/>
    <w:rsid w:val="005C5CB0"/>
    <w:rsid w:val="005C626A"/>
    <w:rsid w:val="005C638F"/>
    <w:rsid w:val="005C7C5A"/>
    <w:rsid w:val="005D67A1"/>
    <w:rsid w:val="005D7D9E"/>
    <w:rsid w:val="005E2480"/>
    <w:rsid w:val="005E5E37"/>
    <w:rsid w:val="005E6AEF"/>
    <w:rsid w:val="005F09DD"/>
    <w:rsid w:val="005F21C3"/>
    <w:rsid w:val="005F4754"/>
    <w:rsid w:val="005F5156"/>
    <w:rsid w:val="006026B3"/>
    <w:rsid w:val="00606106"/>
    <w:rsid w:val="0061000F"/>
    <w:rsid w:val="00615B4A"/>
    <w:rsid w:val="00615D78"/>
    <w:rsid w:val="006165E1"/>
    <w:rsid w:val="00616F44"/>
    <w:rsid w:val="00622862"/>
    <w:rsid w:val="00623766"/>
    <w:rsid w:val="00624FC8"/>
    <w:rsid w:val="00626A55"/>
    <w:rsid w:val="00627EFF"/>
    <w:rsid w:val="00630022"/>
    <w:rsid w:val="006331DE"/>
    <w:rsid w:val="0063345A"/>
    <w:rsid w:val="006357A8"/>
    <w:rsid w:val="00640792"/>
    <w:rsid w:val="00641022"/>
    <w:rsid w:val="00642CCC"/>
    <w:rsid w:val="006430D0"/>
    <w:rsid w:val="00644C68"/>
    <w:rsid w:val="0064633C"/>
    <w:rsid w:val="006509B8"/>
    <w:rsid w:val="00654359"/>
    <w:rsid w:val="00655CC4"/>
    <w:rsid w:val="0065784C"/>
    <w:rsid w:val="00657921"/>
    <w:rsid w:val="00657F78"/>
    <w:rsid w:val="0066032F"/>
    <w:rsid w:val="00660BCA"/>
    <w:rsid w:val="006610EC"/>
    <w:rsid w:val="00661A69"/>
    <w:rsid w:val="00663990"/>
    <w:rsid w:val="0066488D"/>
    <w:rsid w:val="006648CC"/>
    <w:rsid w:val="0066615C"/>
    <w:rsid w:val="00671CB7"/>
    <w:rsid w:val="00672E7F"/>
    <w:rsid w:val="00674735"/>
    <w:rsid w:val="00675167"/>
    <w:rsid w:val="00677B1C"/>
    <w:rsid w:val="00680974"/>
    <w:rsid w:val="00684748"/>
    <w:rsid w:val="006859D5"/>
    <w:rsid w:val="00686765"/>
    <w:rsid w:val="00691A45"/>
    <w:rsid w:val="00691E19"/>
    <w:rsid w:val="00692EED"/>
    <w:rsid w:val="00693F94"/>
    <w:rsid w:val="00694EC4"/>
    <w:rsid w:val="00696D43"/>
    <w:rsid w:val="006A2181"/>
    <w:rsid w:val="006A245D"/>
    <w:rsid w:val="006A3687"/>
    <w:rsid w:val="006A409A"/>
    <w:rsid w:val="006B0BE5"/>
    <w:rsid w:val="006B0E16"/>
    <w:rsid w:val="006B3DDB"/>
    <w:rsid w:val="006B4A39"/>
    <w:rsid w:val="006C10FE"/>
    <w:rsid w:val="006C17F9"/>
    <w:rsid w:val="006C20C2"/>
    <w:rsid w:val="006C322D"/>
    <w:rsid w:val="006C4339"/>
    <w:rsid w:val="006C527B"/>
    <w:rsid w:val="006C722D"/>
    <w:rsid w:val="006D1A04"/>
    <w:rsid w:val="006D3AF6"/>
    <w:rsid w:val="006D701B"/>
    <w:rsid w:val="006D7568"/>
    <w:rsid w:val="006D7FAB"/>
    <w:rsid w:val="006E2745"/>
    <w:rsid w:val="006E28A1"/>
    <w:rsid w:val="006E2949"/>
    <w:rsid w:val="006E6D21"/>
    <w:rsid w:val="006F1CCB"/>
    <w:rsid w:val="006F203E"/>
    <w:rsid w:val="006F2416"/>
    <w:rsid w:val="006F2788"/>
    <w:rsid w:val="006F4D93"/>
    <w:rsid w:val="006F5A47"/>
    <w:rsid w:val="006F630A"/>
    <w:rsid w:val="0070359A"/>
    <w:rsid w:val="0070423A"/>
    <w:rsid w:val="00706AD7"/>
    <w:rsid w:val="00706C90"/>
    <w:rsid w:val="00710CC7"/>
    <w:rsid w:val="00711368"/>
    <w:rsid w:val="00712834"/>
    <w:rsid w:val="007140A0"/>
    <w:rsid w:val="007143FB"/>
    <w:rsid w:val="00716A7E"/>
    <w:rsid w:val="00717FA1"/>
    <w:rsid w:val="00725B7A"/>
    <w:rsid w:val="00725BC4"/>
    <w:rsid w:val="00726763"/>
    <w:rsid w:val="00731363"/>
    <w:rsid w:val="00732D02"/>
    <w:rsid w:val="00732FDE"/>
    <w:rsid w:val="00734966"/>
    <w:rsid w:val="00735BF9"/>
    <w:rsid w:val="00735CBF"/>
    <w:rsid w:val="00742B9F"/>
    <w:rsid w:val="007458A1"/>
    <w:rsid w:val="0075107F"/>
    <w:rsid w:val="00751491"/>
    <w:rsid w:val="00753158"/>
    <w:rsid w:val="00756F73"/>
    <w:rsid w:val="00757E60"/>
    <w:rsid w:val="00761FEE"/>
    <w:rsid w:val="00763D03"/>
    <w:rsid w:val="00767E05"/>
    <w:rsid w:val="00767FF5"/>
    <w:rsid w:val="00771104"/>
    <w:rsid w:val="007724F6"/>
    <w:rsid w:val="0077437D"/>
    <w:rsid w:val="00781E29"/>
    <w:rsid w:val="0078401A"/>
    <w:rsid w:val="00785C90"/>
    <w:rsid w:val="00785DC9"/>
    <w:rsid w:val="0078602F"/>
    <w:rsid w:val="00786D24"/>
    <w:rsid w:val="007914D9"/>
    <w:rsid w:val="00791982"/>
    <w:rsid w:val="007923A1"/>
    <w:rsid w:val="00793137"/>
    <w:rsid w:val="00793C16"/>
    <w:rsid w:val="00794A02"/>
    <w:rsid w:val="007951B0"/>
    <w:rsid w:val="007A14BF"/>
    <w:rsid w:val="007A43B7"/>
    <w:rsid w:val="007A540F"/>
    <w:rsid w:val="007A7060"/>
    <w:rsid w:val="007A795D"/>
    <w:rsid w:val="007B03F2"/>
    <w:rsid w:val="007B225D"/>
    <w:rsid w:val="007B25E6"/>
    <w:rsid w:val="007B3CED"/>
    <w:rsid w:val="007B3EFA"/>
    <w:rsid w:val="007B485B"/>
    <w:rsid w:val="007B5CA4"/>
    <w:rsid w:val="007B72A8"/>
    <w:rsid w:val="007C075D"/>
    <w:rsid w:val="007C0EBF"/>
    <w:rsid w:val="007C1262"/>
    <w:rsid w:val="007C22EA"/>
    <w:rsid w:val="007C44BD"/>
    <w:rsid w:val="007C45EF"/>
    <w:rsid w:val="007C46A1"/>
    <w:rsid w:val="007C7211"/>
    <w:rsid w:val="007D0E4A"/>
    <w:rsid w:val="007D25A1"/>
    <w:rsid w:val="007D2E3D"/>
    <w:rsid w:val="007D2E8A"/>
    <w:rsid w:val="007D48D2"/>
    <w:rsid w:val="007D5E87"/>
    <w:rsid w:val="007D6FB7"/>
    <w:rsid w:val="007D7F65"/>
    <w:rsid w:val="007E03AD"/>
    <w:rsid w:val="007E193D"/>
    <w:rsid w:val="007E2205"/>
    <w:rsid w:val="007E2BB5"/>
    <w:rsid w:val="007E3D8A"/>
    <w:rsid w:val="007E3FC2"/>
    <w:rsid w:val="007E476F"/>
    <w:rsid w:val="007E53A7"/>
    <w:rsid w:val="007E5CE2"/>
    <w:rsid w:val="007E5E14"/>
    <w:rsid w:val="007E668F"/>
    <w:rsid w:val="007F1FA9"/>
    <w:rsid w:val="007F4925"/>
    <w:rsid w:val="007F5CB2"/>
    <w:rsid w:val="007F7A93"/>
    <w:rsid w:val="007F7D62"/>
    <w:rsid w:val="0080051A"/>
    <w:rsid w:val="00806307"/>
    <w:rsid w:val="008124E5"/>
    <w:rsid w:val="008129C1"/>
    <w:rsid w:val="00815993"/>
    <w:rsid w:val="00816241"/>
    <w:rsid w:val="00816AF7"/>
    <w:rsid w:val="00816FDA"/>
    <w:rsid w:val="00820991"/>
    <w:rsid w:val="008220FD"/>
    <w:rsid w:val="00824617"/>
    <w:rsid w:val="008252F7"/>
    <w:rsid w:val="0082569D"/>
    <w:rsid w:val="008264F0"/>
    <w:rsid w:val="0082712A"/>
    <w:rsid w:val="008326B3"/>
    <w:rsid w:val="008332A7"/>
    <w:rsid w:val="00833602"/>
    <w:rsid w:val="0083572F"/>
    <w:rsid w:val="00841321"/>
    <w:rsid w:val="0084322D"/>
    <w:rsid w:val="008441F6"/>
    <w:rsid w:val="008474CB"/>
    <w:rsid w:val="00851B80"/>
    <w:rsid w:val="00854898"/>
    <w:rsid w:val="008549BD"/>
    <w:rsid w:val="00854CA1"/>
    <w:rsid w:val="0085552F"/>
    <w:rsid w:val="00855BAB"/>
    <w:rsid w:val="00861DBD"/>
    <w:rsid w:val="0086452F"/>
    <w:rsid w:val="008646BE"/>
    <w:rsid w:val="008678A8"/>
    <w:rsid w:val="00871FE3"/>
    <w:rsid w:val="00874687"/>
    <w:rsid w:val="00876211"/>
    <w:rsid w:val="0087735B"/>
    <w:rsid w:val="008802E1"/>
    <w:rsid w:val="008848D8"/>
    <w:rsid w:val="00886BD8"/>
    <w:rsid w:val="00886C77"/>
    <w:rsid w:val="00887160"/>
    <w:rsid w:val="00890778"/>
    <w:rsid w:val="00890FC9"/>
    <w:rsid w:val="00892072"/>
    <w:rsid w:val="008941F3"/>
    <w:rsid w:val="0089432E"/>
    <w:rsid w:val="00895DF8"/>
    <w:rsid w:val="008A0CBA"/>
    <w:rsid w:val="008B1ADE"/>
    <w:rsid w:val="008B2D0C"/>
    <w:rsid w:val="008B4DFE"/>
    <w:rsid w:val="008B77C0"/>
    <w:rsid w:val="008C0DC0"/>
    <w:rsid w:val="008C628D"/>
    <w:rsid w:val="008D0A84"/>
    <w:rsid w:val="008D1649"/>
    <w:rsid w:val="008D1F3D"/>
    <w:rsid w:val="008D2307"/>
    <w:rsid w:val="008D400A"/>
    <w:rsid w:val="008D6D3E"/>
    <w:rsid w:val="008E0511"/>
    <w:rsid w:val="008E0674"/>
    <w:rsid w:val="008E2431"/>
    <w:rsid w:val="008E3221"/>
    <w:rsid w:val="008F0331"/>
    <w:rsid w:val="008F10AB"/>
    <w:rsid w:val="008F1D27"/>
    <w:rsid w:val="008F3959"/>
    <w:rsid w:val="008F5B3C"/>
    <w:rsid w:val="008F6DD2"/>
    <w:rsid w:val="008F7025"/>
    <w:rsid w:val="009011D9"/>
    <w:rsid w:val="009014D8"/>
    <w:rsid w:val="009026B9"/>
    <w:rsid w:val="00906066"/>
    <w:rsid w:val="009063F4"/>
    <w:rsid w:val="009068A4"/>
    <w:rsid w:val="00913E61"/>
    <w:rsid w:val="00914B93"/>
    <w:rsid w:val="00915C49"/>
    <w:rsid w:val="009162B6"/>
    <w:rsid w:val="00916CD6"/>
    <w:rsid w:val="00917A38"/>
    <w:rsid w:val="00917EF3"/>
    <w:rsid w:val="00920D1B"/>
    <w:rsid w:val="00921DA4"/>
    <w:rsid w:val="0092299B"/>
    <w:rsid w:val="009245ED"/>
    <w:rsid w:val="0092465F"/>
    <w:rsid w:val="00925859"/>
    <w:rsid w:val="00934041"/>
    <w:rsid w:val="0093631A"/>
    <w:rsid w:val="00936328"/>
    <w:rsid w:val="0093641F"/>
    <w:rsid w:val="009402AF"/>
    <w:rsid w:val="00941D08"/>
    <w:rsid w:val="00944AA5"/>
    <w:rsid w:val="0094642B"/>
    <w:rsid w:val="00951829"/>
    <w:rsid w:val="009527FA"/>
    <w:rsid w:val="009537D4"/>
    <w:rsid w:val="0095414E"/>
    <w:rsid w:val="00954D25"/>
    <w:rsid w:val="0095517E"/>
    <w:rsid w:val="00957068"/>
    <w:rsid w:val="00965282"/>
    <w:rsid w:val="009674F4"/>
    <w:rsid w:val="0097274E"/>
    <w:rsid w:val="009742B7"/>
    <w:rsid w:val="009742E4"/>
    <w:rsid w:val="00974AE7"/>
    <w:rsid w:val="0097564D"/>
    <w:rsid w:val="00977D52"/>
    <w:rsid w:val="009811D0"/>
    <w:rsid w:val="00982CE9"/>
    <w:rsid w:val="00983676"/>
    <w:rsid w:val="009852D3"/>
    <w:rsid w:val="0098793C"/>
    <w:rsid w:val="00992247"/>
    <w:rsid w:val="009924A3"/>
    <w:rsid w:val="0099267F"/>
    <w:rsid w:val="0099283C"/>
    <w:rsid w:val="00992A58"/>
    <w:rsid w:val="00992BBB"/>
    <w:rsid w:val="0099541B"/>
    <w:rsid w:val="00996DFE"/>
    <w:rsid w:val="009976AF"/>
    <w:rsid w:val="00997758"/>
    <w:rsid w:val="009A1393"/>
    <w:rsid w:val="009A19FC"/>
    <w:rsid w:val="009A35C4"/>
    <w:rsid w:val="009A40AB"/>
    <w:rsid w:val="009A4188"/>
    <w:rsid w:val="009A4BFF"/>
    <w:rsid w:val="009A56AB"/>
    <w:rsid w:val="009A5B3F"/>
    <w:rsid w:val="009A6432"/>
    <w:rsid w:val="009A6FAF"/>
    <w:rsid w:val="009A7A4C"/>
    <w:rsid w:val="009B235A"/>
    <w:rsid w:val="009B2A72"/>
    <w:rsid w:val="009B3CD5"/>
    <w:rsid w:val="009B52C5"/>
    <w:rsid w:val="009B54E4"/>
    <w:rsid w:val="009B694A"/>
    <w:rsid w:val="009C00F2"/>
    <w:rsid w:val="009C03E6"/>
    <w:rsid w:val="009C0CC5"/>
    <w:rsid w:val="009C0DE6"/>
    <w:rsid w:val="009C1DB1"/>
    <w:rsid w:val="009C24B7"/>
    <w:rsid w:val="009C5062"/>
    <w:rsid w:val="009C56DA"/>
    <w:rsid w:val="009C5938"/>
    <w:rsid w:val="009C6279"/>
    <w:rsid w:val="009D7927"/>
    <w:rsid w:val="009E0FD2"/>
    <w:rsid w:val="009E76E3"/>
    <w:rsid w:val="009F04FC"/>
    <w:rsid w:val="009F3BC3"/>
    <w:rsid w:val="009F444D"/>
    <w:rsid w:val="009F5085"/>
    <w:rsid w:val="009F56E2"/>
    <w:rsid w:val="009F63A9"/>
    <w:rsid w:val="009F72F7"/>
    <w:rsid w:val="009F7E30"/>
    <w:rsid w:val="00A025B5"/>
    <w:rsid w:val="00A0299B"/>
    <w:rsid w:val="00A02FAF"/>
    <w:rsid w:val="00A034D6"/>
    <w:rsid w:val="00A03DD5"/>
    <w:rsid w:val="00A07222"/>
    <w:rsid w:val="00A11481"/>
    <w:rsid w:val="00A12F40"/>
    <w:rsid w:val="00A13608"/>
    <w:rsid w:val="00A17928"/>
    <w:rsid w:val="00A21D1F"/>
    <w:rsid w:val="00A22374"/>
    <w:rsid w:val="00A24F42"/>
    <w:rsid w:val="00A26026"/>
    <w:rsid w:val="00A26D59"/>
    <w:rsid w:val="00A33380"/>
    <w:rsid w:val="00A33B6E"/>
    <w:rsid w:val="00A37A6D"/>
    <w:rsid w:val="00A422FC"/>
    <w:rsid w:val="00A47249"/>
    <w:rsid w:val="00A53F8F"/>
    <w:rsid w:val="00A55888"/>
    <w:rsid w:val="00A56BAE"/>
    <w:rsid w:val="00A56C69"/>
    <w:rsid w:val="00A56D6C"/>
    <w:rsid w:val="00A57F9D"/>
    <w:rsid w:val="00A62E90"/>
    <w:rsid w:val="00A646D9"/>
    <w:rsid w:val="00A6695D"/>
    <w:rsid w:val="00A6760D"/>
    <w:rsid w:val="00A721EC"/>
    <w:rsid w:val="00A74F50"/>
    <w:rsid w:val="00A76C37"/>
    <w:rsid w:val="00A775B1"/>
    <w:rsid w:val="00A841E6"/>
    <w:rsid w:val="00A842CD"/>
    <w:rsid w:val="00A9229C"/>
    <w:rsid w:val="00A954F0"/>
    <w:rsid w:val="00A961C2"/>
    <w:rsid w:val="00AA150D"/>
    <w:rsid w:val="00AA2AF2"/>
    <w:rsid w:val="00AA2F05"/>
    <w:rsid w:val="00AA419D"/>
    <w:rsid w:val="00AA58A0"/>
    <w:rsid w:val="00AA5E58"/>
    <w:rsid w:val="00AA6363"/>
    <w:rsid w:val="00AA73C6"/>
    <w:rsid w:val="00AA778A"/>
    <w:rsid w:val="00AB01B4"/>
    <w:rsid w:val="00AB2FC8"/>
    <w:rsid w:val="00AB641E"/>
    <w:rsid w:val="00AB681B"/>
    <w:rsid w:val="00AB6980"/>
    <w:rsid w:val="00AB7058"/>
    <w:rsid w:val="00AC24B7"/>
    <w:rsid w:val="00AC49F9"/>
    <w:rsid w:val="00AC62AA"/>
    <w:rsid w:val="00AD0653"/>
    <w:rsid w:val="00AD31B7"/>
    <w:rsid w:val="00AD31DC"/>
    <w:rsid w:val="00AD517B"/>
    <w:rsid w:val="00AD6690"/>
    <w:rsid w:val="00AD703B"/>
    <w:rsid w:val="00AD7256"/>
    <w:rsid w:val="00AD7D75"/>
    <w:rsid w:val="00AE28BA"/>
    <w:rsid w:val="00AE32A7"/>
    <w:rsid w:val="00AE4663"/>
    <w:rsid w:val="00AE4F0F"/>
    <w:rsid w:val="00AE530E"/>
    <w:rsid w:val="00AF122B"/>
    <w:rsid w:val="00AF2ABE"/>
    <w:rsid w:val="00AF4ABA"/>
    <w:rsid w:val="00AF597C"/>
    <w:rsid w:val="00B021BA"/>
    <w:rsid w:val="00B056D4"/>
    <w:rsid w:val="00B07617"/>
    <w:rsid w:val="00B103BD"/>
    <w:rsid w:val="00B11788"/>
    <w:rsid w:val="00B11975"/>
    <w:rsid w:val="00B13E8B"/>
    <w:rsid w:val="00B16CB0"/>
    <w:rsid w:val="00B213E6"/>
    <w:rsid w:val="00B21B0C"/>
    <w:rsid w:val="00B23488"/>
    <w:rsid w:val="00B23827"/>
    <w:rsid w:val="00B252A1"/>
    <w:rsid w:val="00B258A2"/>
    <w:rsid w:val="00B26CD2"/>
    <w:rsid w:val="00B2748D"/>
    <w:rsid w:val="00B27621"/>
    <w:rsid w:val="00B30927"/>
    <w:rsid w:val="00B3271E"/>
    <w:rsid w:val="00B32FF3"/>
    <w:rsid w:val="00B33748"/>
    <w:rsid w:val="00B337E4"/>
    <w:rsid w:val="00B345F3"/>
    <w:rsid w:val="00B37D78"/>
    <w:rsid w:val="00B4035F"/>
    <w:rsid w:val="00B406B8"/>
    <w:rsid w:val="00B427A0"/>
    <w:rsid w:val="00B42F22"/>
    <w:rsid w:val="00B4523D"/>
    <w:rsid w:val="00B51A93"/>
    <w:rsid w:val="00B51B12"/>
    <w:rsid w:val="00B51E3E"/>
    <w:rsid w:val="00B51EEE"/>
    <w:rsid w:val="00B525E0"/>
    <w:rsid w:val="00B52FEB"/>
    <w:rsid w:val="00B540B0"/>
    <w:rsid w:val="00B54A78"/>
    <w:rsid w:val="00B6087E"/>
    <w:rsid w:val="00B60951"/>
    <w:rsid w:val="00B63FA8"/>
    <w:rsid w:val="00B65B37"/>
    <w:rsid w:val="00B66474"/>
    <w:rsid w:val="00B66B59"/>
    <w:rsid w:val="00B67474"/>
    <w:rsid w:val="00B72113"/>
    <w:rsid w:val="00B73924"/>
    <w:rsid w:val="00B75CB0"/>
    <w:rsid w:val="00B77031"/>
    <w:rsid w:val="00B770DB"/>
    <w:rsid w:val="00B80946"/>
    <w:rsid w:val="00B80CB8"/>
    <w:rsid w:val="00B813FF"/>
    <w:rsid w:val="00B83181"/>
    <w:rsid w:val="00B91649"/>
    <w:rsid w:val="00B97AA4"/>
    <w:rsid w:val="00B97C18"/>
    <w:rsid w:val="00BA140A"/>
    <w:rsid w:val="00BA4E95"/>
    <w:rsid w:val="00BA523A"/>
    <w:rsid w:val="00BA67DC"/>
    <w:rsid w:val="00BA6ABB"/>
    <w:rsid w:val="00BB2B2F"/>
    <w:rsid w:val="00BB2F79"/>
    <w:rsid w:val="00BB53AD"/>
    <w:rsid w:val="00BC1288"/>
    <w:rsid w:val="00BC4504"/>
    <w:rsid w:val="00BC5838"/>
    <w:rsid w:val="00BC68FA"/>
    <w:rsid w:val="00BD0E89"/>
    <w:rsid w:val="00BD12CB"/>
    <w:rsid w:val="00BD1EFA"/>
    <w:rsid w:val="00BD3976"/>
    <w:rsid w:val="00BD4773"/>
    <w:rsid w:val="00BD6628"/>
    <w:rsid w:val="00BD6BD2"/>
    <w:rsid w:val="00BE0268"/>
    <w:rsid w:val="00BE0F06"/>
    <w:rsid w:val="00BE25CE"/>
    <w:rsid w:val="00BE3990"/>
    <w:rsid w:val="00BE3FB1"/>
    <w:rsid w:val="00BE5B23"/>
    <w:rsid w:val="00BE60F2"/>
    <w:rsid w:val="00BE61B5"/>
    <w:rsid w:val="00BE708B"/>
    <w:rsid w:val="00BF02C0"/>
    <w:rsid w:val="00BF2D7C"/>
    <w:rsid w:val="00C00067"/>
    <w:rsid w:val="00C031BC"/>
    <w:rsid w:val="00C04296"/>
    <w:rsid w:val="00C04A85"/>
    <w:rsid w:val="00C05D42"/>
    <w:rsid w:val="00C12865"/>
    <w:rsid w:val="00C133FD"/>
    <w:rsid w:val="00C134AD"/>
    <w:rsid w:val="00C16562"/>
    <w:rsid w:val="00C172B7"/>
    <w:rsid w:val="00C17B57"/>
    <w:rsid w:val="00C20173"/>
    <w:rsid w:val="00C23072"/>
    <w:rsid w:val="00C23F1F"/>
    <w:rsid w:val="00C24E49"/>
    <w:rsid w:val="00C2695C"/>
    <w:rsid w:val="00C301C8"/>
    <w:rsid w:val="00C3029B"/>
    <w:rsid w:val="00C308DA"/>
    <w:rsid w:val="00C3185A"/>
    <w:rsid w:val="00C330E7"/>
    <w:rsid w:val="00C3359D"/>
    <w:rsid w:val="00C33BEE"/>
    <w:rsid w:val="00C34CBD"/>
    <w:rsid w:val="00C35157"/>
    <w:rsid w:val="00C35F97"/>
    <w:rsid w:val="00C36EF4"/>
    <w:rsid w:val="00C3755D"/>
    <w:rsid w:val="00C40223"/>
    <w:rsid w:val="00C421ED"/>
    <w:rsid w:val="00C43E43"/>
    <w:rsid w:val="00C444F1"/>
    <w:rsid w:val="00C44DCE"/>
    <w:rsid w:val="00C46A55"/>
    <w:rsid w:val="00C46F12"/>
    <w:rsid w:val="00C501F8"/>
    <w:rsid w:val="00C50AF5"/>
    <w:rsid w:val="00C56158"/>
    <w:rsid w:val="00C60584"/>
    <w:rsid w:val="00C6193A"/>
    <w:rsid w:val="00C63C46"/>
    <w:rsid w:val="00C64361"/>
    <w:rsid w:val="00C655D3"/>
    <w:rsid w:val="00C668B5"/>
    <w:rsid w:val="00C67155"/>
    <w:rsid w:val="00C70993"/>
    <w:rsid w:val="00C7174E"/>
    <w:rsid w:val="00C717C3"/>
    <w:rsid w:val="00C733DF"/>
    <w:rsid w:val="00C74011"/>
    <w:rsid w:val="00C74676"/>
    <w:rsid w:val="00C74984"/>
    <w:rsid w:val="00C753CB"/>
    <w:rsid w:val="00C76B63"/>
    <w:rsid w:val="00C76C14"/>
    <w:rsid w:val="00C803C6"/>
    <w:rsid w:val="00C86347"/>
    <w:rsid w:val="00C86641"/>
    <w:rsid w:val="00C86E93"/>
    <w:rsid w:val="00C9478F"/>
    <w:rsid w:val="00C95C22"/>
    <w:rsid w:val="00C961B3"/>
    <w:rsid w:val="00C97DED"/>
    <w:rsid w:val="00CA1F4E"/>
    <w:rsid w:val="00CA3F16"/>
    <w:rsid w:val="00CA6052"/>
    <w:rsid w:val="00CA723E"/>
    <w:rsid w:val="00CA7D7C"/>
    <w:rsid w:val="00CB10F4"/>
    <w:rsid w:val="00CB1F1B"/>
    <w:rsid w:val="00CB52D3"/>
    <w:rsid w:val="00CB56AD"/>
    <w:rsid w:val="00CB63C1"/>
    <w:rsid w:val="00CC05E5"/>
    <w:rsid w:val="00CC067D"/>
    <w:rsid w:val="00CC24A4"/>
    <w:rsid w:val="00CC32AB"/>
    <w:rsid w:val="00CC340D"/>
    <w:rsid w:val="00CC35C9"/>
    <w:rsid w:val="00CC424E"/>
    <w:rsid w:val="00CC77E5"/>
    <w:rsid w:val="00CD06CE"/>
    <w:rsid w:val="00CD0E77"/>
    <w:rsid w:val="00CD4B8E"/>
    <w:rsid w:val="00CD557E"/>
    <w:rsid w:val="00CD580B"/>
    <w:rsid w:val="00CD6C4F"/>
    <w:rsid w:val="00CD727D"/>
    <w:rsid w:val="00CE138E"/>
    <w:rsid w:val="00CE2978"/>
    <w:rsid w:val="00CE3FB7"/>
    <w:rsid w:val="00CE475A"/>
    <w:rsid w:val="00CE57CC"/>
    <w:rsid w:val="00CE7BE1"/>
    <w:rsid w:val="00CF138D"/>
    <w:rsid w:val="00D00380"/>
    <w:rsid w:val="00D0068E"/>
    <w:rsid w:val="00D01C32"/>
    <w:rsid w:val="00D0298C"/>
    <w:rsid w:val="00D037F7"/>
    <w:rsid w:val="00D11116"/>
    <w:rsid w:val="00D12ACE"/>
    <w:rsid w:val="00D15B78"/>
    <w:rsid w:val="00D17371"/>
    <w:rsid w:val="00D21E93"/>
    <w:rsid w:val="00D2690C"/>
    <w:rsid w:val="00D278C3"/>
    <w:rsid w:val="00D27C28"/>
    <w:rsid w:val="00D32E00"/>
    <w:rsid w:val="00D3406B"/>
    <w:rsid w:val="00D37553"/>
    <w:rsid w:val="00D37714"/>
    <w:rsid w:val="00D40262"/>
    <w:rsid w:val="00D403E7"/>
    <w:rsid w:val="00D40BC8"/>
    <w:rsid w:val="00D42B5C"/>
    <w:rsid w:val="00D43B0C"/>
    <w:rsid w:val="00D4573A"/>
    <w:rsid w:val="00D46259"/>
    <w:rsid w:val="00D51B3A"/>
    <w:rsid w:val="00D57608"/>
    <w:rsid w:val="00D62C48"/>
    <w:rsid w:val="00D62DFF"/>
    <w:rsid w:val="00D62E31"/>
    <w:rsid w:val="00D64974"/>
    <w:rsid w:val="00D6618E"/>
    <w:rsid w:val="00D661AF"/>
    <w:rsid w:val="00D664DB"/>
    <w:rsid w:val="00D67E9B"/>
    <w:rsid w:val="00D701E3"/>
    <w:rsid w:val="00D7080C"/>
    <w:rsid w:val="00D75EC4"/>
    <w:rsid w:val="00D76F31"/>
    <w:rsid w:val="00D773EA"/>
    <w:rsid w:val="00D80925"/>
    <w:rsid w:val="00D80AB7"/>
    <w:rsid w:val="00D8196A"/>
    <w:rsid w:val="00D85051"/>
    <w:rsid w:val="00D86791"/>
    <w:rsid w:val="00D933AA"/>
    <w:rsid w:val="00D943B1"/>
    <w:rsid w:val="00D974B8"/>
    <w:rsid w:val="00DA1543"/>
    <w:rsid w:val="00DA3146"/>
    <w:rsid w:val="00DA5C15"/>
    <w:rsid w:val="00DA61B7"/>
    <w:rsid w:val="00DA6330"/>
    <w:rsid w:val="00DA7D2B"/>
    <w:rsid w:val="00DB0AB6"/>
    <w:rsid w:val="00DB231B"/>
    <w:rsid w:val="00DB300B"/>
    <w:rsid w:val="00DB5789"/>
    <w:rsid w:val="00DB6F65"/>
    <w:rsid w:val="00DB7456"/>
    <w:rsid w:val="00DC0F15"/>
    <w:rsid w:val="00DC321B"/>
    <w:rsid w:val="00DC57A2"/>
    <w:rsid w:val="00DC6F71"/>
    <w:rsid w:val="00DC74E9"/>
    <w:rsid w:val="00DD0CD3"/>
    <w:rsid w:val="00DD50E3"/>
    <w:rsid w:val="00DD5477"/>
    <w:rsid w:val="00DD6B30"/>
    <w:rsid w:val="00DD777B"/>
    <w:rsid w:val="00DE0422"/>
    <w:rsid w:val="00DE1465"/>
    <w:rsid w:val="00DE32F6"/>
    <w:rsid w:val="00DE4E3E"/>
    <w:rsid w:val="00DE5C3E"/>
    <w:rsid w:val="00DE5FFE"/>
    <w:rsid w:val="00DE663F"/>
    <w:rsid w:val="00DE6951"/>
    <w:rsid w:val="00DF08E6"/>
    <w:rsid w:val="00E01680"/>
    <w:rsid w:val="00E01C31"/>
    <w:rsid w:val="00E02B2D"/>
    <w:rsid w:val="00E04A69"/>
    <w:rsid w:val="00E0557A"/>
    <w:rsid w:val="00E05E04"/>
    <w:rsid w:val="00E06C73"/>
    <w:rsid w:val="00E106A7"/>
    <w:rsid w:val="00E10C82"/>
    <w:rsid w:val="00E11437"/>
    <w:rsid w:val="00E13F0D"/>
    <w:rsid w:val="00E15626"/>
    <w:rsid w:val="00E161E4"/>
    <w:rsid w:val="00E16492"/>
    <w:rsid w:val="00E173FF"/>
    <w:rsid w:val="00E20015"/>
    <w:rsid w:val="00E20342"/>
    <w:rsid w:val="00E20935"/>
    <w:rsid w:val="00E24A68"/>
    <w:rsid w:val="00E264CA"/>
    <w:rsid w:val="00E317E6"/>
    <w:rsid w:val="00E32567"/>
    <w:rsid w:val="00E35553"/>
    <w:rsid w:val="00E359F6"/>
    <w:rsid w:val="00E364E3"/>
    <w:rsid w:val="00E36C37"/>
    <w:rsid w:val="00E371E9"/>
    <w:rsid w:val="00E372B6"/>
    <w:rsid w:val="00E37FC6"/>
    <w:rsid w:val="00E462A6"/>
    <w:rsid w:val="00E46589"/>
    <w:rsid w:val="00E52AD4"/>
    <w:rsid w:val="00E53255"/>
    <w:rsid w:val="00E572E7"/>
    <w:rsid w:val="00E6077C"/>
    <w:rsid w:val="00E612BB"/>
    <w:rsid w:val="00E61708"/>
    <w:rsid w:val="00E62AFC"/>
    <w:rsid w:val="00E64270"/>
    <w:rsid w:val="00E653B7"/>
    <w:rsid w:val="00E71F74"/>
    <w:rsid w:val="00E7216E"/>
    <w:rsid w:val="00E741F3"/>
    <w:rsid w:val="00E74893"/>
    <w:rsid w:val="00E750FF"/>
    <w:rsid w:val="00E75E24"/>
    <w:rsid w:val="00E77353"/>
    <w:rsid w:val="00E777F5"/>
    <w:rsid w:val="00E778D8"/>
    <w:rsid w:val="00E80617"/>
    <w:rsid w:val="00E82BB2"/>
    <w:rsid w:val="00E908B0"/>
    <w:rsid w:val="00E92DAB"/>
    <w:rsid w:val="00E94355"/>
    <w:rsid w:val="00E9476C"/>
    <w:rsid w:val="00E95402"/>
    <w:rsid w:val="00EA06BB"/>
    <w:rsid w:val="00EA0C51"/>
    <w:rsid w:val="00EA15E1"/>
    <w:rsid w:val="00EA16E2"/>
    <w:rsid w:val="00EA3D0E"/>
    <w:rsid w:val="00EA58B8"/>
    <w:rsid w:val="00EA5B8F"/>
    <w:rsid w:val="00EA6688"/>
    <w:rsid w:val="00EA7072"/>
    <w:rsid w:val="00EB027E"/>
    <w:rsid w:val="00EB3D77"/>
    <w:rsid w:val="00EB5774"/>
    <w:rsid w:val="00EB7263"/>
    <w:rsid w:val="00EC1361"/>
    <w:rsid w:val="00EC149A"/>
    <w:rsid w:val="00EC1F9E"/>
    <w:rsid w:val="00EC35F7"/>
    <w:rsid w:val="00EC3676"/>
    <w:rsid w:val="00EC7801"/>
    <w:rsid w:val="00EC7C7A"/>
    <w:rsid w:val="00ED1C9C"/>
    <w:rsid w:val="00ED320F"/>
    <w:rsid w:val="00EE230D"/>
    <w:rsid w:val="00EE3168"/>
    <w:rsid w:val="00EE3ABC"/>
    <w:rsid w:val="00EE44ED"/>
    <w:rsid w:val="00EE4906"/>
    <w:rsid w:val="00EE5A5A"/>
    <w:rsid w:val="00EF0047"/>
    <w:rsid w:val="00EF2604"/>
    <w:rsid w:val="00EF2F2B"/>
    <w:rsid w:val="00EF31C2"/>
    <w:rsid w:val="00EF3867"/>
    <w:rsid w:val="00EF38F2"/>
    <w:rsid w:val="00EF78A4"/>
    <w:rsid w:val="00F00211"/>
    <w:rsid w:val="00F02090"/>
    <w:rsid w:val="00F03D55"/>
    <w:rsid w:val="00F0489E"/>
    <w:rsid w:val="00F049DD"/>
    <w:rsid w:val="00F054E2"/>
    <w:rsid w:val="00F061EC"/>
    <w:rsid w:val="00F06B25"/>
    <w:rsid w:val="00F1094B"/>
    <w:rsid w:val="00F153F3"/>
    <w:rsid w:val="00F1586E"/>
    <w:rsid w:val="00F16A65"/>
    <w:rsid w:val="00F16DF7"/>
    <w:rsid w:val="00F17025"/>
    <w:rsid w:val="00F172A1"/>
    <w:rsid w:val="00F17ED0"/>
    <w:rsid w:val="00F201E3"/>
    <w:rsid w:val="00F23971"/>
    <w:rsid w:val="00F24ABC"/>
    <w:rsid w:val="00F24E67"/>
    <w:rsid w:val="00F24ED9"/>
    <w:rsid w:val="00F260B6"/>
    <w:rsid w:val="00F27423"/>
    <w:rsid w:val="00F30E21"/>
    <w:rsid w:val="00F3128E"/>
    <w:rsid w:val="00F31921"/>
    <w:rsid w:val="00F32BE3"/>
    <w:rsid w:val="00F3459B"/>
    <w:rsid w:val="00F379D8"/>
    <w:rsid w:val="00F41708"/>
    <w:rsid w:val="00F449E7"/>
    <w:rsid w:val="00F45352"/>
    <w:rsid w:val="00F5028A"/>
    <w:rsid w:val="00F53C52"/>
    <w:rsid w:val="00F572A8"/>
    <w:rsid w:val="00F5773A"/>
    <w:rsid w:val="00F57F75"/>
    <w:rsid w:val="00F61F2E"/>
    <w:rsid w:val="00F6719F"/>
    <w:rsid w:val="00F67A39"/>
    <w:rsid w:val="00F71017"/>
    <w:rsid w:val="00F71CA4"/>
    <w:rsid w:val="00F72044"/>
    <w:rsid w:val="00F72ADE"/>
    <w:rsid w:val="00F74871"/>
    <w:rsid w:val="00F773B0"/>
    <w:rsid w:val="00F77E23"/>
    <w:rsid w:val="00F81B9E"/>
    <w:rsid w:val="00F8434D"/>
    <w:rsid w:val="00F8491E"/>
    <w:rsid w:val="00F85563"/>
    <w:rsid w:val="00F86D22"/>
    <w:rsid w:val="00F87CCE"/>
    <w:rsid w:val="00F90BAD"/>
    <w:rsid w:val="00F93DC7"/>
    <w:rsid w:val="00F95CBD"/>
    <w:rsid w:val="00F97DCD"/>
    <w:rsid w:val="00FA015F"/>
    <w:rsid w:val="00FA101E"/>
    <w:rsid w:val="00FA19C3"/>
    <w:rsid w:val="00FA60D8"/>
    <w:rsid w:val="00FA63F3"/>
    <w:rsid w:val="00FA6C93"/>
    <w:rsid w:val="00FA6E93"/>
    <w:rsid w:val="00FB1C56"/>
    <w:rsid w:val="00FB25C0"/>
    <w:rsid w:val="00FB2D34"/>
    <w:rsid w:val="00FB4149"/>
    <w:rsid w:val="00FB53B4"/>
    <w:rsid w:val="00FB596D"/>
    <w:rsid w:val="00FB7ACA"/>
    <w:rsid w:val="00FC0A11"/>
    <w:rsid w:val="00FC10F9"/>
    <w:rsid w:val="00FC3223"/>
    <w:rsid w:val="00FC3BFC"/>
    <w:rsid w:val="00FC52A4"/>
    <w:rsid w:val="00FC7641"/>
    <w:rsid w:val="00FD2D83"/>
    <w:rsid w:val="00FD3CB1"/>
    <w:rsid w:val="00FD405F"/>
    <w:rsid w:val="00FD5B80"/>
    <w:rsid w:val="00FD65A9"/>
    <w:rsid w:val="00FD7DCE"/>
    <w:rsid w:val="00FE01C4"/>
    <w:rsid w:val="00FE232A"/>
    <w:rsid w:val="00FE23A6"/>
    <w:rsid w:val="00FE4A1D"/>
    <w:rsid w:val="00FE52B5"/>
    <w:rsid w:val="00FE5974"/>
    <w:rsid w:val="00FF114C"/>
    <w:rsid w:val="00FF1F79"/>
    <w:rsid w:val="00FF2956"/>
    <w:rsid w:val="00FF4454"/>
    <w:rsid w:val="00FF5F3D"/>
    <w:rsid w:val="00FF79EE"/>
    <w:rsid w:val="00FF7A51"/>
    <w:rsid w:val="0511F66E"/>
    <w:rsid w:val="083804B6"/>
    <w:rsid w:val="10941FBE"/>
    <w:rsid w:val="1268B43C"/>
    <w:rsid w:val="1470201A"/>
    <w:rsid w:val="1AB99D31"/>
    <w:rsid w:val="1B5F52FC"/>
    <w:rsid w:val="276E23A8"/>
    <w:rsid w:val="2A5D1522"/>
    <w:rsid w:val="30D55503"/>
    <w:rsid w:val="36A43460"/>
    <w:rsid w:val="3750F10C"/>
    <w:rsid w:val="3B34B53D"/>
    <w:rsid w:val="438DA7B6"/>
    <w:rsid w:val="46225F7D"/>
    <w:rsid w:val="47678398"/>
    <w:rsid w:val="486118D9"/>
    <w:rsid w:val="4A5D0F8F"/>
    <w:rsid w:val="50C3A5F3"/>
    <w:rsid w:val="51EED2C2"/>
    <w:rsid w:val="5348F41B"/>
    <w:rsid w:val="5457A719"/>
    <w:rsid w:val="61A0115C"/>
    <w:rsid w:val="62720317"/>
    <w:rsid w:val="661731E4"/>
    <w:rsid w:val="7EE29039"/>
    <w:rsid w:val="7FE528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684D9"/>
  <w14:defaultImageDpi w14:val="150"/>
  <w15:docId w15:val="{7BE3D03A-E3DF-4FF5-951A-4F8BAEE0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63956"/>
    <w:pPr>
      <w:spacing w:after="0" w:line="240" w:lineRule="auto"/>
    </w:pPr>
  </w:style>
  <w:style w:type="paragraph" w:styleId="Kopfzeile">
    <w:name w:val="header"/>
    <w:basedOn w:val="Standard"/>
    <w:link w:val="KopfzeileZchn"/>
    <w:uiPriority w:val="99"/>
    <w:unhideWhenUsed/>
    <w:rsid w:val="00377A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77ADC"/>
  </w:style>
  <w:style w:type="paragraph" w:styleId="Fuzeile">
    <w:name w:val="footer"/>
    <w:basedOn w:val="Standard"/>
    <w:link w:val="FuzeileZchn"/>
    <w:uiPriority w:val="99"/>
    <w:unhideWhenUsed/>
    <w:rsid w:val="00377A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77ADC"/>
  </w:style>
  <w:style w:type="character" w:styleId="Hyperlink">
    <w:name w:val="Hyperlink"/>
    <w:basedOn w:val="Absatz-Standardschriftart"/>
    <w:uiPriority w:val="99"/>
    <w:unhideWhenUsed/>
    <w:rsid w:val="00C35F97"/>
    <w:rPr>
      <w:color w:val="0000FF"/>
      <w:u w:val="single"/>
    </w:rPr>
  </w:style>
  <w:style w:type="paragraph" w:styleId="StandardWeb">
    <w:name w:val="Normal (Web)"/>
    <w:basedOn w:val="Standard"/>
    <w:uiPriority w:val="99"/>
    <w:unhideWhenUsed/>
    <w:rsid w:val="00C35F97"/>
    <w:pPr>
      <w:spacing w:before="100" w:beforeAutospacing="1" w:after="100" w:afterAutospacing="1" w:line="240" w:lineRule="auto"/>
    </w:pPr>
    <w:rPr>
      <w:rFonts w:ascii="Calibri" w:hAnsi="Calibri" w:cs="Calibri"/>
      <w:lang w:eastAsia="de-DE"/>
    </w:rPr>
  </w:style>
  <w:style w:type="character" w:customStyle="1" w:styleId="NichtaufgelsteErwhnung1">
    <w:name w:val="Nicht aufgelöste Erwähnung1"/>
    <w:basedOn w:val="Absatz-Standardschriftart"/>
    <w:uiPriority w:val="99"/>
    <w:semiHidden/>
    <w:unhideWhenUsed/>
    <w:rsid w:val="00C35F97"/>
    <w:rPr>
      <w:color w:val="605E5C"/>
      <w:shd w:val="clear" w:color="auto" w:fill="E1DFDD"/>
    </w:rPr>
  </w:style>
  <w:style w:type="table" w:styleId="Tabellenraster">
    <w:name w:val="Table Grid"/>
    <w:basedOn w:val="NormaleTabelle"/>
    <w:uiPriority w:val="39"/>
    <w:rsid w:val="00AB6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3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748"/>
    <w:rPr>
      <w:rFonts w:ascii="Tahoma" w:hAnsi="Tahoma" w:cs="Tahoma"/>
      <w:sz w:val="16"/>
      <w:szCs w:val="16"/>
    </w:rPr>
  </w:style>
  <w:style w:type="character" w:styleId="Kommentarzeichen">
    <w:name w:val="annotation reference"/>
    <w:basedOn w:val="Absatz-Standardschriftart"/>
    <w:uiPriority w:val="99"/>
    <w:semiHidden/>
    <w:unhideWhenUsed/>
    <w:rsid w:val="00B33748"/>
    <w:rPr>
      <w:sz w:val="16"/>
      <w:szCs w:val="16"/>
    </w:rPr>
  </w:style>
  <w:style w:type="paragraph" w:styleId="Kommentartext">
    <w:name w:val="annotation text"/>
    <w:basedOn w:val="Standard"/>
    <w:link w:val="KommentartextZchn"/>
    <w:uiPriority w:val="99"/>
    <w:unhideWhenUsed/>
    <w:rsid w:val="00B33748"/>
    <w:pPr>
      <w:spacing w:line="240" w:lineRule="auto"/>
    </w:pPr>
    <w:rPr>
      <w:sz w:val="20"/>
      <w:szCs w:val="20"/>
    </w:rPr>
  </w:style>
  <w:style w:type="character" w:customStyle="1" w:styleId="KommentartextZchn">
    <w:name w:val="Kommentartext Zchn"/>
    <w:basedOn w:val="Absatz-Standardschriftart"/>
    <w:link w:val="Kommentartext"/>
    <w:uiPriority w:val="99"/>
    <w:rsid w:val="00B33748"/>
    <w:rPr>
      <w:sz w:val="20"/>
      <w:szCs w:val="20"/>
    </w:rPr>
  </w:style>
  <w:style w:type="paragraph" w:styleId="Kommentarthema">
    <w:name w:val="annotation subject"/>
    <w:basedOn w:val="Kommentartext"/>
    <w:next w:val="Kommentartext"/>
    <w:link w:val="KommentarthemaZchn"/>
    <w:uiPriority w:val="99"/>
    <w:semiHidden/>
    <w:unhideWhenUsed/>
    <w:rsid w:val="00B33748"/>
    <w:rPr>
      <w:b/>
      <w:bCs/>
    </w:rPr>
  </w:style>
  <w:style w:type="character" w:customStyle="1" w:styleId="KommentarthemaZchn">
    <w:name w:val="Kommentarthema Zchn"/>
    <w:basedOn w:val="KommentartextZchn"/>
    <w:link w:val="Kommentarthema"/>
    <w:uiPriority w:val="99"/>
    <w:semiHidden/>
    <w:rsid w:val="00B33748"/>
    <w:rPr>
      <w:b/>
      <w:bCs/>
      <w:sz w:val="20"/>
      <w:szCs w:val="20"/>
    </w:rPr>
  </w:style>
  <w:style w:type="character" w:styleId="NichtaufgelsteErwhnung">
    <w:name w:val="Unresolved Mention"/>
    <w:basedOn w:val="Absatz-Standardschriftart"/>
    <w:uiPriority w:val="99"/>
    <w:semiHidden/>
    <w:unhideWhenUsed/>
    <w:rsid w:val="007B25E6"/>
    <w:rPr>
      <w:color w:val="605E5C"/>
      <w:shd w:val="clear" w:color="auto" w:fill="E1DFDD"/>
    </w:rPr>
  </w:style>
  <w:style w:type="character" w:styleId="BesuchterLink">
    <w:name w:val="FollowedHyperlink"/>
    <w:basedOn w:val="Absatz-Standardschriftart"/>
    <w:uiPriority w:val="99"/>
    <w:semiHidden/>
    <w:unhideWhenUsed/>
    <w:rsid w:val="00E62AFC"/>
    <w:rPr>
      <w:color w:val="954F72" w:themeColor="followedHyperlink"/>
      <w:u w:val="single"/>
    </w:rPr>
  </w:style>
  <w:style w:type="paragraph" w:styleId="NurText">
    <w:name w:val="Plain Text"/>
    <w:basedOn w:val="Standard"/>
    <w:link w:val="NurTextZchn"/>
    <w:uiPriority w:val="99"/>
    <w:unhideWhenUsed/>
    <w:rsid w:val="000F451F"/>
    <w:pPr>
      <w:spacing w:after="0" w:line="240" w:lineRule="auto"/>
    </w:pPr>
    <w:rPr>
      <w:rFonts w:ascii="Calibri" w:hAnsi="Calibri" w:cs="Calibri"/>
      <w14:ligatures w14:val="standardContextual"/>
    </w:rPr>
  </w:style>
  <w:style w:type="character" w:customStyle="1" w:styleId="NurTextZchn">
    <w:name w:val="Nur Text Zchn"/>
    <w:basedOn w:val="Absatz-Standardschriftart"/>
    <w:link w:val="NurText"/>
    <w:uiPriority w:val="99"/>
    <w:rsid w:val="000F451F"/>
    <w:rPr>
      <w:rFonts w:ascii="Calibri" w:hAnsi="Calibri" w:cs="Calibri"/>
      <w14:ligatures w14:val="standardContextual"/>
    </w:rPr>
  </w:style>
  <w:style w:type="paragraph" w:styleId="Listenabsatz">
    <w:name w:val="List Paragraph"/>
    <w:basedOn w:val="Standard"/>
    <w:uiPriority w:val="34"/>
    <w:qFormat/>
    <w:rsid w:val="004736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856219">
      <w:bodyDiv w:val="1"/>
      <w:marLeft w:val="0"/>
      <w:marRight w:val="0"/>
      <w:marTop w:val="0"/>
      <w:marBottom w:val="0"/>
      <w:divBdr>
        <w:top w:val="none" w:sz="0" w:space="0" w:color="auto"/>
        <w:left w:val="none" w:sz="0" w:space="0" w:color="auto"/>
        <w:bottom w:val="none" w:sz="0" w:space="0" w:color="auto"/>
        <w:right w:val="none" w:sz="0" w:space="0" w:color="auto"/>
      </w:divBdr>
    </w:div>
    <w:div w:id="597299905">
      <w:bodyDiv w:val="1"/>
      <w:marLeft w:val="0"/>
      <w:marRight w:val="0"/>
      <w:marTop w:val="0"/>
      <w:marBottom w:val="0"/>
      <w:divBdr>
        <w:top w:val="none" w:sz="0" w:space="0" w:color="auto"/>
        <w:left w:val="none" w:sz="0" w:space="0" w:color="auto"/>
        <w:bottom w:val="none" w:sz="0" w:space="0" w:color="auto"/>
        <w:right w:val="none" w:sz="0" w:space="0" w:color="auto"/>
      </w:divBdr>
    </w:div>
    <w:div w:id="624428776">
      <w:bodyDiv w:val="1"/>
      <w:marLeft w:val="0"/>
      <w:marRight w:val="0"/>
      <w:marTop w:val="0"/>
      <w:marBottom w:val="0"/>
      <w:divBdr>
        <w:top w:val="none" w:sz="0" w:space="0" w:color="auto"/>
        <w:left w:val="none" w:sz="0" w:space="0" w:color="auto"/>
        <w:bottom w:val="none" w:sz="0" w:space="0" w:color="auto"/>
        <w:right w:val="none" w:sz="0" w:space="0" w:color="auto"/>
      </w:divBdr>
    </w:div>
    <w:div w:id="760833506">
      <w:bodyDiv w:val="1"/>
      <w:marLeft w:val="0"/>
      <w:marRight w:val="0"/>
      <w:marTop w:val="0"/>
      <w:marBottom w:val="0"/>
      <w:divBdr>
        <w:top w:val="none" w:sz="0" w:space="0" w:color="auto"/>
        <w:left w:val="none" w:sz="0" w:space="0" w:color="auto"/>
        <w:bottom w:val="none" w:sz="0" w:space="0" w:color="auto"/>
        <w:right w:val="none" w:sz="0" w:space="0" w:color="auto"/>
      </w:divBdr>
    </w:div>
    <w:div w:id="939487527">
      <w:bodyDiv w:val="1"/>
      <w:marLeft w:val="0"/>
      <w:marRight w:val="0"/>
      <w:marTop w:val="0"/>
      <w:marBottom w:val="0"/>
      <w:divBdr>
        <w:top w:val="none" w:sz="0" w:space="0" w:color="auto"/>
        <w:left w:val="none" w:sz="0" w:space="0" w:color="auto"/>
        <w:bottom w:val="none" w:sz="0" w:space="0" w:color="auto"/>
        <w:right w:val="none" w:sz="0" w:space="0" w:color="auto"/>
      </w:divBdr>
    </w:div>
    <w:div w:id="1379863024">
      <w:bodyDiv w:val="1"/>
      <w:marLeft w:val="0"/>
      <w:marRight w:val="0"/>
      <w:marTop w:val="0"/>
      <w:marBottom w:val="0"/>
      <w:divBdr>
        <w:top w:val="none" w:sz="0" w:space="0" w:color="auto"/>
        <w:left w:val="none" w:sz="0" w:space="0" w:color="auto"/>
        <w:bottom w:val="none" w:sz="0" w:space="0" w:color="auto"/>
        <w:right w:val="none" w:sz="0" w:space="0" w:color="auto"/>
      </w:divBdr>
    </w:div>
    <w:div w:id="1778215796">
      <w:bodyDiv w:val="1"/>
      <w:marLeft w:val="0"/>
      <w:marRight w:val="0"/>
      <w:marTop w:val="0"/>
      <w:marBottom w:val="0"/>
      <w:divBdr>
        <w:top w:val="none" w:sz="0" w:space="0" w:color="auto"/>
        <w:left w:val="none" w:sz="0" w:space="0" w:color="auto"/>
        <w:bottom w:val="none" w:sz="0" w:space="0" w:color="auto"/>
        <w:right w:val="none" w:sz="0" w:space="0" w:color="auto"/>
      </w:divBdr>
    </w:div>
    <w:div w:id="188995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raab-gruppe.de" TargetMode="External"/><Relationship Id="rId3" Type="http://schemas.openxmlformats.org/officeDocument/2006/relationships/customXml" Target="../customXml/item3.xml"/><Relationship Id="rId21" Type="http://schemas.openxmlformats.org/officeDocument/2006/relationships/hyperlink" Target="mailto:paul@waldecker-pr.de" TargetMode="External"/><Relationship Id="rId7" Type="http://schemas.openxmlformats.org/officeDocument/2006/relationships/settings" Target="settings.xml"/><Relationship Id="rId12" Type="http://schemas.openxmlformats.org/officeDocument/2006/relationships/hyperlink" Target="http://www.raab-gruppe.de" TargetMode="External"/><Relationship Id="rId17" Type="http://schemas.openxmlformats.org/officeDocument/2006/relationships/hyperlink" Target="file://SPRDC/Daten/Raab-Gruppe/PIs/2022-02%20IFH%20intherm/info@raab-gruppe.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fo@raab-gruppe.de" TargetMode="External"/><Relationship Id="rId20" Type="http://schemas.openxmlformats.org/officeDocument/2006/relationships/hyperlink" Target="file://SPRDC/Daten/Raab-Gruppe/PIs/2022-02%20IFH%20intherm/www.raab-gruppe.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ab-academy.raab-gruppe.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nna.behrendt@raab-gruppe.d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file://SPRDC/Daten/Raab-Gruppe/PIs/2022-02%20IFH%20intherm/www.raab-gruppe.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aab-gruppe.de" TargetMode="External"/><Relationship Id="rId22" Type="http://schemas.openxmlformats.org/officeDocument/2006/relationships/hyperlink" Target="https://waldecker-p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8">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CC89A291-6D6C-4975-840D-FBAF6E1B2384}">
  <we:reference id="a6ab5f17-ed7d-4c8a-80f0-5a39579a70a2" version="1.4.0.0" store="EXCatalog" storeType="EXCatalog"/>
  <we:alternateReferences>
    <we:reference id="WA200002017" version="1.4.0.0" store="de-DE" storeType="OMEX"/>
  </we:alternateReferences>
  <we:properties>
    <we:property name="ignoredAdviceList" value="&quot;[{\&quot;errorCode\&quot;:\&quot;21\&quot;,\&quot;originalError\&quot;:\&quot;Maisach\&quot;},{\&quot;errorCode\&quot;:\&quot;130\&quot;,\&quot;originalError\&quot;:\&quot;Je\&quot;},{\&quot;errorCode\&quot;:\&quot;136\&quot;,\&quot;originalError\&quot;:\&quot;Heizen\&quot;},{\&quot;errorCode\&quot;:\&quot;21\&quot;,\&quot;originalError\&quot;:\&quot;Kutzner\&quot;},{\&quot;errorCode\&quot;:\&quot;113\&quot;,\&quot;originalError\&quot;:\&quot;neuen\&quot;},{\&quot;errorCode\&quot;:\&quot;901\&quot;,\&quot;originalError\&quot;:\&quot;Schornsteinkomponenten –\&quot;},{\&quot;errorCode\&quot;:\&quot;901\&quot;,\&quot;originalError\&quot;:\&quot;Raab-Gruppe\\t\\t\\tGladbacher\&quot;},{\&quot;errorCode\&quot;:\&quot;21\&quot;,\&quot;originalError\&quot;:\&quot;Frauenstr\&quot;},{\&quot;errorCode\&quot;:\&quot;21\&quot;,\&quot;originalError\&quot;:\&quot;raab-gruppe.de\&quot;},{\&quot;errorCode\&quot;:\&quot;21\&quot;,\&quot;originalError\&quot;:\&quot;waldecker-pr.de\&quot;},{\&quot;errorCode\&quot;:\&quot;c005\&quot;,\&quot;originalError\&quot;:\&quot;Um die Emissionen von Heizungen zu reduzieren und die Effizienz zu steigern, lohnt es sich, direkt an der Abgasanlage anzusetzen. \&quot;},{\&quot;errorCode\&quot;:\&quot;c005\&quot;,\&quot;originalError\&quot;:\&quot;Nur wenn der Förderdruck am Abgasstutzen der Feuerstätte stabil ist, kann die Verbrennung sauber, umweltschonend und wirtschaftlich erfolgen. \&quot;},{\&quot;errorCode\&quot;:\&quot;c005\&quot;,\&quot;originalError\&quot;:\&quot;Die Aufgabe der Zugbegrenzer ist es, zu hohen Unterdruck in der Abgasanlage durch witterungsbedingte Temperaturschwankungen zu verhindern. \&quot;},{\&quot;errorCode\&quot;:\&quot;c005\&quot;,\&quot;originalError\&quot;:\&quot;Dazu reagieren sie präzise auf Druckveränderungen und begrenzen den Schornsteinzug auf den jeweils eingestellten Wert. \&quot;},{\&quot;errorCode\&quot;:\&quot;c005\&quot;,\&quot;originalError\&quot;:\&quot;Bei Biomasseheizkesseln kann es allerdings vor allem in der Anfahrphase zu einem Asche- und Rußaustrag über den Zugbegrenzer in den Aufstellraum kommen. \&quot;},{\&quot;errorCode\&quot;:\&quot;c006\&quot;,\&quot;originalError\&quot;:\&quot;Filteraufsatz\&quot;},{\&quot;errorCode\&quot;:\&quot;240\&quot;,\&quot;originalError\&quot;:\&quot; einfac\&quot;},{\&quot;errorCode\&quot;:\&quot;c006\&quot;,\&quot;originalError\&quot;:\&quot;Zugbegrenzer\&quot;},{\&quot;errorCode\&quot;:\&quot;c005\&quot;,\&quot;originalError\&quot;:\&quot;Zu beachten ist, dass sich die Luftgruppe der Zugbegrenzer etwas reduziert, was bei den leistungsstarken Präzisionszugbegrenzern meistens keine größere Einschränkung darstellt.\&quot;},{\&quot;errorCode\&quot;:\&quot;240\&quot;,\&quot;originalError\&quot;:\&quot; einfach \&quot;},{\&quot;errorCode\&quot;:\&quot;c006\&quot;,\&quot;originalError\&quot;:\&quot;Z\&quot;},{\&quot;errorCode\&quot;:\&quot;c006\&quot;,\&quot;originalError\&quot;:\&quot;UK\&quot;},{\&quot;errorCode\&quot;:\&quot;c005\&quot;,\&quot;originalError\&quot;:\&quot;So kann effizient und emissionsarm geheizt werden und die Verschmutzung des Heizraums wird wesentlich reduziert. \&quot;},{\&quot;errorCode\&quot;:\&quot;c005\&quot;,\&quot;originalError\&quot;:\&quot;Die Philosophie des Unternehmens ist der „intelligente Schornstein“, ein System von intelligent aufeinander abgestimmten Komponenten, um den Schadstoffausstoß zu reduzieren und Energieeinsparungen zu realisieren. \&quot;},{\&quot;errorCode\&quot;:\&quot;c005\&quot;,\&quot;originalError\&quot;:\&quot;Die Abteilung Raab-Anlagentechnik übernimmt die Planung und Realisierung von Großanlagen, von der Konzepterstellung bis zur schlüsselfertigen Montage. \&quot;},{\&quot;errorCode\&quot;:\&quot;c006\&quot;,\&quot;originalError\&quot;:\&quot;GmbH\&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CAF95A4-A3E7-45E1-B809-99ED1FB4F3A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ee1f8d98bd5e37f9063ed133c920abfe">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2770dd596d4769838ac8401707080351"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26460972-685F-4C79-A889-DCCD4B2A86EA}">
  <ds:schemaRefs>
    <ds:schemaRef ds:uri="http://schemas.openxmlformats.org/officeDocument/2006/bibliography"/>
  </ds:schemaRefs>
</ds:datastoreItem>
</file>

<file path=customXml/itemProps2.xml><?xml version="1.0" encoding="utf-8"?>
<ds:datastoreItem xmlns:ds="http://schemas.openxmlformats.org/officeDocument/2006/customXml" ds:itemID="{259D51ED-84B0-4EF7-B2D9-3292C23FA5EB}">
  <ds:schemaRefs>
    <ds:schemaRef ds:uri="http://schemas.microsoft.com/sharepoint/v3/contenttype/forms"/>
  </ds:schemaRefs>
</ds:datastoreItem>
</file>

<file path=customXml/itemProps3.xml><?xml version="1.0" encoding="utf-8"?>
<ds:datastoreItem xmlns:ds="http://schemas.openxmlformats.org/officeDocument/2006/customXml" ds:itemID="{CDF7BCD6-2302-4FD5-A21B-7750AAB5F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E53800-6B06-4C66-ABEB-176D58F1AF39}">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4180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Marion Paul</cp:lastModifiedBy>
  <cp:revision>17</cp:revision>
  <dcterms:created xsi:type="dcterms:W3CDTF">2025-08-25T11:38:00Z</dcterms:created>
  <dcterms:modified xsi:type="dcterms:W3CDTF">2025-10-07T14:05:00Z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72200</vt:r8>
  </property>
  <property fmtid="{D5CDD505-2E9C-101B-9397-08002B2CF9AE}" pid="3" name="MediaServiceImageTags">
    <vt:lpwstr/>
  </property>
  <property fmtid="{D5CDD505-2E9C-101B-9397-08002B2CF9AE}" pid="4" name="ContentTypeId">
    <vt:lpwstr>0x01010093BCB504A6F2F647B4E6F8C7BBBEF3AE</vt:lpwstr>
  </property>
</Properties>
</file>